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C0" w:rsidRDefault="00AD07A7">
      <w:pPr>
        <w:tabs>
          <w:tab w:val="left" w:pos="3274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A538C0" w:rsidRDefault="00AD0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504825" cy="630555"/>
            <wp:effectExtent l="0" t="0" r="9525" b="171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31031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8C0" w:rsidRDefault="00AD0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MINISTÉRIO DA EDUCAÇÃO</w:t>
      </w:r>
    </w:p>
    <w:p w:rsidR="00A538C0" w:rsidRDefault="00AD07A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DO RIO GRANDE DO NORTE</w:t>
      </w:r>
    </w:p>
    <w:p w:rsidR="00A538C0" w:rsidRDefault="00A538C0">
      <w:pPr>
        <w:tabs>
          <w:tab w:val="left" w:pos="3274"/>
        </w:tabs>
        <w:jc w:val="center"/>
        <w:rPr>
          <w:rFonts w:ascii="Arial" w:hAnsi="Arial" w:cs="Arial"/>
          <w:b/>
        </w:rPr>
      </w:pPr>
    </w:p>
    <w:p w:rsidR="00A538C0" w:rsidRDefault="00AD07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E RELAÇÃO DE TEMAS DA DIDÁTICA </w:t>
      </w:r>
    </w:p>
    <w:p w:rsidR="00A538C0" w:rsidRDefault="00A538C0">
      <w:pPr>
        <w:tabs>
          <w:tab w:val="left" w:pos="3274"/>
        </w:tabs>
        <w:jc w:val="center"/>
        <w:rPr>
          <w:rFonts w:ascii="Arial" w:hAnsi="Arial" w:cs="Arial"/>
          <w:b/>
        </w:rPr>
      </w:pPr>
    </w:p>
    <w:p w:rsidR="00A538C0" w:rsidRDefault="00AD07A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Departamento de Educação - CERES/UFRN</w:t>
      </w:r>
    </w:p>
    <w:p w:rsidR="00A538C0" w:rsidRDefault="00AD07A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da Unidade: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Rua Cel. Joaquim </w:t>
      </w:r>
      <w:proofErr w:type="spellStart"/>
      <w:r>
        <w:rPr>
          <w:rFonts w:ascii="Arial" w:hAnsi="Arial" w:cs="Arial"/>
          <w:bCs/>
        </w:rPr>
        <w:t>gorgônio</w:t>
      </w:r>
      <w:proofErr w:type="spellEnd"/>
      <w:r>
        <w:rPr>
          <w:rFonts w:ascii="Arial" w:hAnsi="Arial" w:cs="Arial"/>
          <w:bCs/>
        </w:rPr>
        <w:t xml:space="preserve">, s/n – Penedo – </w:t>
      </w:r>
      <w:proofErr w:type="spellStart"/>
      <w:r>
        <w:rPr>
          <w:rFonts w:ascii="Arial" w:hAnsi="Arial" w:cs="Arial"/>
          <w:bCs/>
        </w:rPr>
        <w:t>Caicó</w:t>
      </w:r>
      <w:proofErr w:type="spellEnd"/>
      <w:r>
        <w:rPr>
          <w:rFonts w:ascii="Arial" w:hAnsi="Arial" w:cs="Arial"/>
          <w:bCs/>
        </w:rPr>
        <w:t>/</w:t>
      </w:r>
      <w:proofErr w:type="spellStart"/>
      <w:proofErr w:type="gramStart"/>
      <w:r>
        <w:rPr>
          <w:rFonts w:ascii="Arial" w:hAnsi="Arial" w:cs="Arial"/>
          <w:bCs/>
        </w:rPr>
        <w:t>rn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</w:p>
    <w:p w:rsidR="00A538C0" w:rsidRDefault="00AD07A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CEP: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59300-000</w:t>
      </w:r>
    </w:p>
    <w:p w:rsidR="00A538C0" w:rsidRDefault="00AD07A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Fone: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3342 - 2238; Ramal 202</w:t>
      </w:r>
    </w:p>
    <w:p w:rsidR="00A538C0" w:rsidRDefault="00AD07A7">
      <w:pPr>
        <w:spacing w:after="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E-mail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deduc.ufrn@gmail.com</w:t>
      </w:r>
    </w:p>
    <w:p w:rsidR="00A538C0" w:rsidRDefault="00A538C0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1"/>
      </w:tblGrid>
      <w:tr w:rsidR="00A538C0">
        <w:tc>
          <w:tcPr>
            <w:tcW w:w="2943" w:type="dxa"/>
            <w:vAlign w:val="center"/>
          </w:tcPr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EDITAL 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:rsidR="00A538C0" w:rsidRDefault="00A538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8C0">
        <w:trPr>
          <w:trHeight w:val="359"/>
        </w:trPr>
        <w:tc>
          <w:tcPr>
            <w:tcW w:w="2943" w:type="dxa"/>
            <w:vAlign w:val="center"/>
          </w:tcPr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CARREIRA:</w:t>
            </w:r>
          </w:p>
        </w:tc>
        <w:tc>
          <w:tcPr>
            <w:tcW w:w="6521" w:type="dxa"/>
            <w:vAlign w:val="center"/>
          </w:tcPr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) MAGISTÉRIO SUPERIOR    (    ) MAGISTÉRIO EBTT</w:t>
            </w:r>
          </w:p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 PROFISSIONAL DE NÍVEL SUPERIOR ESPECIALIZADO</w:t>
            </w:r>
          </w:p>
        </w:tc>
      </w:tr>
      <w:tr w:rsidR="00A538C0">
        <w:trPr>
          <w:trHeight w:val="304"/>
        </w:trPr>
        <w:tc>
          <w:tcPr>
            <w:tcW w:w="2943" w:type="dxa"/>
            <w:vAlign w:val="center"/>
          </w:tcPr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DE CONHECIMENTO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vAlign w:val="center"/>
          </w:tcPr>
          <w:p w:rsidR="00A538C0" w:rsidRDefault="00AD07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DIDÁTICA</w:t>
            </w:r>
          </w:p>
        </w:tc>
      </w:tr>
    </w:tbl>
    <w:p w:rsidR="00A538C0" w:rsidRDefault="00A538C0">
      <w:pPr>
        <w:rPr>
          <w:rFonts w:ascii="Arial" w:hAnsi="Arial" w:cs="Arial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A538C0">
        <w:tc>
          <w:tcPr>
            <w:tcW w:w="9514" w:type="dxa"/>
          </w:tcPr>
          <w:p w:rsidR="00A538C0" w:rsidRDefault="00AD07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PROGRAMA DO PROCESSO SELETIVO </w:t>
            </w:r>
            <w:r>
              <w:rPr>
                <w:rFonts w:ascii="Arial" w:hAnsi="Arial" w:cs="Arial"/>
                <w:b/>
              </w:rPr>
              <w:t>(PROVA ESCRITA)</w:t>
            </w:r>
          </w:p>
        </w:tc>
      </w:tr>
      <w:tr w:rsidR="00A538C0">
        <w:trPr>
          <w:trHeight w:val="1951"/>
        </w:trPr>
        <w:tc>
          <w:tcPr>
            <w:tcW w:w="9514" w:type="dxa"/>
          </w:tcPr>
          <w:p w:rsidR="00A538C0" w:rsidRDefault="00AD07A7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constituição do campo da Didática: aspectos históricos e filosóficos; Didática e formação docente inicial e continuada; Planejamento e avaliação do processo de ensino e de aprendizagem; Metodologias Ativas: história, conceitos básicos e </w:t>
            </w:r>
            <w:r>
              <w:rPr>
                <w:rFonts w:ascii="Arial" w:hAnsi="Arial" w:cs="Arial"/>
              </w:rPr>
              <w:t>fundamentos teórico-metodológicos; Materiais Didáticos: suportes, linguagens e modelos; O Papel de professores e alunos no contexto da didática atual.</w:t>
            </w:r>
          </w:p>
          <w:p w:rsidR="00A538C0" w:rsidRDefault="00AD07A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u w:val="single"/>
              </w:rPr>
              <w:t>OBS</w:t>
            </w:r>
            <w:r>
              <w:rPr>
                <w:rFonts w:ascii="Arial" w:hAnsi="Arial" w:cs="Arial"/>
                <w:b/>
                <w:color w:val="FF0000"/>
              </w:rPr>
              <w:t>: APLICÁVEL NAS HIPÓTESES ESPECIFICADAS NO ART. 21, PARÁGRAFO ÚNICO E ART. 22</w:t>
            </w:r>
          </w:p>
          <w:p w:rsidR="00A538C0" w:rsidRDefault="00A538C0">
            <w:pPr>
              <w:rPr>
                <w:rFonts w:ascii="Arial" w:hAnsi="Arial" w:cs="Arial"/>
                <w:b/>
                <w:u w:val="single"/>
              </w:rPr>
            </w:pPr>
          </w:p>
          <w:p w:rsidR="00A538C0" w:rsidRDefault="00A538C0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538C0" w:rsidRDefault="00A538C0">
      <w:pPr>
        <w:rPr>
          <w:rFonts w:ascii="Arial" w:hAnsi="Arial" w:cs="Arial"/>
          <w:b/>
        </w:rPr>
      </w:pPr>
    </w:p>
    <w:p w:rsidR="00A538C0" w:rsidRDefault="00A538C0">
      <w:pPr>
        <w:rPr>
          <w:rFonts w:ascii="Arial" w:hAnsi="Arial" w:cs="Arial"/>
          <w:b/>
        </w:rPr>
      </w:pPr>
    </w:p>
    <w:p w:rsidR="00A538C0" w:rsidRDefault="00A538C0">
      <w:pPr>
        <w:rPr>
          <w:rFonts w:ascii="Arial" w:hAnsi="Arial" w:cs="Arial"/>
          <w:b/>
        </w:rPr>
      </w:pPr>
    </w:p>
    <w:p w:rsidR="00A538C0" w:rsidRDefault="00A538C0">
      <w:pPr>
        <w:rPr>
          <w:rFonts w:ascii="Arial" w:hAnsi="Arial" w:cs="Arial"/>
          <w:b/>
        </w:rPr>
      </w:pPr>
    </w:p>
    <w:p w:rsidR="00A538C0" w:rsidRDefault="00A538C0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A538C0">
        <w:trPr>
          <w:trHeight w:val="212"/>
        </w:trPr>
        <w:tc>
          <w:tcPr>
            <w:tcW w:w="9514" w:type="dxa"/>
          </w:tcPr>
          <w:p w:rsidR="00A538C0" w:rsidRDefault="00AD07A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RELAÇÃO DE TEMAS</w:t>
            </w:r>
            <w:r>
              <w:rPr>
                <w:rFonts w:ascii="Arial" w:hAnsi="Arial" w:cs="Arial"/>
                <w:b/>
              </w:rPr>
              <w:t xml:space="preserve"> PARA PROVA DIDÁTICA</w:t>
            </w:r>
          </w:p>
        </w:tc>
      </w:tr>
      <w:tr w:rsidR="00A538C0">
        <w:trPr>
          <w:trHeight w:val="2278"/>
        </w:trPr>
        <w:tc>
          <w:tcPr>
            <w:tcW w:w="9514" w:type="dxa"/>
          </w:tcPr>
          <w:p w:rsidR="00A538C0" w:rsidRDefault="00A538C0">
            <w:pPr>
              <w:rPr>
                <w:rFonts w:ascii="Arial" w:hAnsi="Arial" w:cs="Arial"/>
              </w:rPr>
            </w:pP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trajetória histórica da didática e seus os conceitos </w:t>
            </w:r>
            <w:proofErr w:type="spellStart"/>
            <w:r>
              <w:rPr>
                <w:rFonts w:ascii="Arial" w:hAnsi="Arial" w:cs="Arial"/>
              </w:rPr>
              <w:t>fundantes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eastAsia="serif" w:hAnsi="Arial" w:cs="Arial"/>
              </w:rPr>
              <w:t xml:space="preserve">O lugar da </w:t>
            </w:r>
            <w:r>
              <w:rPr>
                <w:rFonts w:ascii="Arial" w:eastAsia="serif" w:hAnsi="Arial" w:cs="Arial"/>
              </w:rPr>
              <w:t>D</w:t>
            </w:r>
            <w:r>
              <w:rPr>
                <w:rFonts w:ascii="Arial" w:eastAsia="serif" w:hAnsi="Arial" w:cs="Arial"/>
              </w:rPr>
              <w:t xml:space="preserve">idática na formação de professores </w:t>
            </w:r>
            <w:r>
              <w:rPr>
                <w:rFonts w:ascii="Arial" w:hAnsi="Arial" w:cs="Arial"/>
              </w:rPr>
              <w:t>para os anos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iniciais do ensino fundamental</w:t>
            </w:r>
            <w:r>
              <w:rPr>
                <w:rFonts w:ascii="Arial" w:hAnsi="Arial" w:cs="Arial"/>
              </w:rPr>
              <w:t>.</w:t>
            </w: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Planejamento e avaliação no contexto atual: abordagens </w:t>
            </w:r>
            <w:r>
              <w:rPr>
                <w:rFonts w:ascii="Arial" w:hAnsi="Arial" w:cs="Arial"/>
              </w:rPr>
              <w:t>teórico-metodológicas</w:t>
            </w: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Modalidades organizativas do trabalho pedagógico: Tipologias, caracterização e fundamentos</w:t>
            </w: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sala de aula inovadora e o Papel de professores e alunos no contexto da didática atual.</w:t>
            </w:r>
          </w:p>
          <w:p w:rsidR="00A538C0" w:rsidRDefault="00AD07A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Perspectivas da Didática e a BNCC.</w:t>
            </w:r>
          </w:p>
        </w:tc>
      </w:tr>
    </w:tbl>
    <w:p w:rsidR="00A538C0" w:rsidRDefault="00A538C0">
      <w:pPr>
        <w:rPr>
          <w:rFonts w:ascii="Arial" w:hAnsi="Arial" w:cs="Arial"/>
        </w:rPr>
      </w:pPr>
    </w:p>
    <w:p w:rsidR="00A538C0" w:rsidRDefault="00A538C0">
      <w:pPr>
        <w:rPr>
          <w:rFonts w:ascii="Arial" w:hAnsi="Arial" w:cs="Arial"/>
        </w:rPr>
      </w:pPr>
    </w:p>
    <w:p w:rsidR="00A538C0" w:rsidRDefault="00AD07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Titulação/requisitos:</w:t>
      </w:r>
      <w:r>
        <w:rPr>
          <w:rFonts w:ascii="Arial" w:hAnsi="Arial" w:cs="Arial"/>
        </w:rPr>
        <w:t xml:space="preserve"> Licenciatura em Pedagogia com Especialização em Educação.</w:t>
      </w:r>
    </w:p>
    <w:p w:rsidR="00A538C0" w:rsidRDefault="00A538C0">
      <w:pPr>
        <w:rPr>
          <w:rFonts w:ascii="Arial" w:hAnsi="Arial" w:cs="Arial"/>
        </w:rPr>
      </w:pPr>
    </w:p>
    <w:sectPr w:rsidR="00A538C0" w:rsidSect="00A53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588D7"/>
    <w:multiLevelType w:val="singleLevel"/>
    <w:tmpl w:val="7ED588D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75D6088B"/>
    <w:rsid w:val="00A538C0"/>
    <w:rsid w:val="00AD07A7"/>
    <w:rsid w:val="070006C0"/>
    <w:rsid w:val="0EC57CB5"/>
    <w:rsid w:val="110E4ACA"/>
    <w:rsid w:val="14874BC3"/>
    <w:rsid w:val="1DCF1E4A"/>
    <w:rsid w:val="1E4839E9"/>
    <w:rsid w:val="291E42FD"/>
    <w:rsid w:val="2C313D9E"/>
    <w:rsid w:val="3825033E"/>
    <w:rsid w:val="38550CD3"/>
    <w:rsid w:val="3EA14D64"/>
    <w:rsid w:val="3FFD020D"/>
    <w:rsid w:val="47AF3962"/>
    <w:rsid w:val="4F773490"/>
    <w:rsid w:val="59A60F63"/>
    <w:rsid w:val="6F3D57AB"/>
    <w:rsid w:val="721F775A"/>
    <w:rsid w:val="75D6088B"/>
    <w:rsid w:val="7EC2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8C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rsid w:val="00A538C0"/>
    <w:pPr>
      <w:tabs>
        <w:tab w:val="center" w:pos="4419"/>
        <w:tab w:val="right" w:pos="8838"/>
      </w:tabs>
      <w:spacing w:after="0" w:line="240" w:lineRule="auto"/>
    </w:pPr>
    <w:rPr>
      <w:lang w:eastAsia="pt-BR"/>
    </w:rPr>
  </w:style>
  <w:style w:type="paragraph" w:styleId="Recuodecorpodetexto">
    <w:name w:val="Body Text Indent"/>
    <w:basedOn w:val="Normal"/>
    <w:qFormat/>
    <w:rsid w:val="00A538C0"/>
    <w:pPr>
      <w:ind w:left="5400"/>
      <w:jc w:val="both"/>
    </w:pPr>
    <w:rPr>
      <w:u w:val="single"/>
    </w:rPr>
  </w:style>
  <w:style w:type="character" w:styleId="Hyperlink">
    <w:name w:val="Hyperlink"/>
    <w:basedOn w:val="Fontepargpadro"/>
    <w:qFormat/>
    <w:rsid w:val="00A538C0"/>
    <w:rPr>
      <w:color w:val="0000FF"/>
      <w:u w:val="single"/>
    </w:rPr>
  </w:style>
  <w:style w:type="paragraph" w:customStyle="1" w:styleId="Default">
    <w:name w:val="Default"/>
    <w:qFormat/>
    <w:rsid w:val="00A53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538C0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D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A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gisellecarvalho</cp:lastModifiedBy>
  <cp:revision>2</cp:revision>
  <dcterms:created xsi:type="dcterms:W3CDTF">2019-05-09T16:50:00Z</dcterms:created>
  <dcterms:modified xsi:type="dcterms:W3CDTF">2019-05-09T16:50:00Z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