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B43BAA" w:rsidP="009C508C">
            <w:pPr>
              <w:outlineLvl w:val="0"/>
              <w:rPr>
                <w:b/>
                <w:sz w:val="20"/>
                <w:szCs w:val="20"/>
              </w:rPr>
            </w:pPr>
            <w:r w:rsidRPr="006E51F0">
              <w:rPr>
                <w:b/>
                <w:sz w:val="20"/>
                <w:szCs w:val="20"/>
              </w:rPr>
              <w:t>SAÚDE DA CRIANÇA / SEMIOLOGIA / HABILIDADES CLÍNICAS / MEDICIN</w:t>
            </w:r>
            <w:bookmarkStart w:id="0" w:name="_GoBack"/>
            <w:bookmarkEnd w:id="0"/>
            <w:r w:rsidRPr="006E51F0">
              <w:rPr>
                <w:b/>
                <w:sz w:val="20"/>
                <w:szCs w:val="20"/>
              </w:rPr>
              <w:t>A DE FAMÍLIA E COMUNIDADE – 20 HORAS – CAMPUS CAICÓ/RN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B43BAA" w:rsidRPr="008731F9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Semiologia pediátrica.</w:t>
            </w:r>
          </w:p>
          <w:p w:rsidR="00B43BAA" w:rsidRPr="008731F9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Assistência ao recém-nascido na sala de parto.</w:t>
            </w:r>
          </w:p>
          <w:p w:rsidR="00B43BAA" w:rsidRPr="008731F9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Dermatoses mais prevalentes na infância.</w:t>
            </w:r>
          </w:p>
          <w:p w:rsidR="00B43BAA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Parasitoses intestinais.</w:t>
            </w:r>
          </w:p>
          <w:p w:rsidR="00B43BAA" w:rsidRPr="00B43BAA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Síndrome meníngea.</w:t>
            </w:r>
          </w:p>
          <w:p w:rsidR="001B0615" w:rsidRPr="00B43BAA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Atenção à criança vítima de violência.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B43BAA" w:rsidRPr="008731F9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Semiologia pediátrica.</w:t>
            </w:r>
          </w:p>
          <w:p w:rsidR="00B43BAA" w:rsidRPr="008731F9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Assistência ao recém-nascido na sala de parto.</w:t>
            </w:r>
          </w:p>
          <w:p w:rsidR="00B43BAA" w:rsidRPr="008731F9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Dermatoses mais prevalentes na infância.</w:t>
            </w:r>
          </w:p>
          <w:p w:rsidR="00B43BAA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Parasitoses intestinais.</w:t>
            </w:r>
          </w:p>
          <w:p w:rsidR="00B43BAA" w:rsidRPr="00B43BAA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Síndrome meníngea.</w:t>
            </w:r>
          </w:p>
          <w:p w:rsidR="00E67DA3" w:rsidRPr="00B43BAA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Atenção à criança vítima de violência.</w:t>
            </w: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CCE"/>
    <w:multiLevelType w:val="hybridMultilevel"/>
    <w:tmpl w:val="5EF2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2A0E"/>
    <w:multiLevelType w:val="hybridMultilevel"/>
    <w:tmpl w:val="32BE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2D43"/>
    <w:multiLevelType w:val="hybridMultilevel"/>
    <w:tmpl w:val="32BE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B0615"/>
    <w:rsid w:val="001C4405"/>
    <w:rsid w:val="002D3D44"/>
    <w:rsid w:val="003C582A"/>
    <w:rsid w:val="00457BA0"/>
    <w:rsid w:val="0047154C"/>
    <w:rsid w:val="0049674F"/>
    <w:rsid w:val="004E103B"/>
    <w:rsid w:val="005857B7"/>
    <w:rsid w:val="0059291A"/>
    <w:rsid w:val="005B2045"/>
    <w:rsid w:val="005C05E3"/>
    <w:rsid w:val="005C0D59"/>
    <w:rsid w:val="00663E69"/>
    <w:rsid w:val="00774A15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B43BAA"/>
    <w:rsid w:val="00C546AF"/>
    <w:rsid w:val="00D16F6D"/>
    <w:rsid w:val="00DD65BF"/>
    <w:rsid w:val="00DF5562"/>
    <w:rsid w:val="00E23286"/>
    <w:rsid w:val="00E67DA3"/>
    <w:rsid w:val="00E70C01"/>
    <w:rsid w:val="00E71C66"/>
    <w:rsid w:val="00F763E5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2019-05-08T11:38:00Z</dcterms:created>
  <dcterms:modified xsi:type="dcterms:W3CDTF">2019-05-08T11:38:00Z</dcterms:modified>
</cp:coreProperties>
</file>