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1592"/>
        <w:gridCol w:w="2729"/>
        <w:gridCol w:w="2828"/>
        <w:gridCol w:w="2564"/>
        <w:gridCol w:w="2396"/>
        <w:gridCol w:w="2393"/>
      </w:tblGrid>
      <w:tr w:rsidR="00225F37" w:rsidRPr="00BC4937" w:rsidTr="00BC4937">
        <w:tc>
          <w:tcPr>
            <w:tcW w:w="549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941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25/10/2010</w:t>
            </w:r>
          </w:p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Segunda-Feira</w:t>
            </w:r>
          </w:p>
        </w:tc>
        <w:tc>
          <w:tcPr>
            <w:tcW w:w="975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26/10/2010</w:t>
            </w:r>
          </w:p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Terça-Feira</w:t>
            </w:r>
          </w:p>
        </w:tc>
        <w:tc>
          <w:tcPr>
            <w:tcW w:w="884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27/10/2010</w:t>
            </w:r>
          </w:p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Quarta-Feira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28/10/2010</w:t>
            </w:r>
          </w:p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Quinta-Feira</w:t>
            </w:r>
          </w:p>
        </w:tc>
        <w:tc>
          <w:tcPr>
            <w:tcW w:w="825" w:type="pct"/>
            <w:shd w:val="clear" w:color="auto" w:fill="D9D9D9" w:themeFill="background1" w:themeFillShade="D9"/>
          </w:tcPr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29/10/2010</w:t>
            </w:r>
          </w:p>
          <w:p w:rsidR="0035480A" w:rsidRPr="00BC4937" w:rsidRDefault="0035480A" w:rsidP="000261D4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37">
              <w:rPr>
                <w:rFonts w:ascii="Arial" w:hAnsi="Arial" w:cs="Arial"/>
                <w:b/>
                <w:sz w:val="20"/>
                <w:szCs w:val="20"/>
              </w:rPr>
              <w:t>Sexta-</w:t>
            </w:r>
            <w:r w:rsidR="009373C2" w:rsidRPr="00BC4937">
              <w:rPr>
                <w:rFonts w:ascii="Arial" w:hAnsi="Arial" w:cs="Arial"/>
                <w:b/>
                <w:sz w:val="20"/>
                <w:szCs w:val="20"/>
              </w:rPr>
              <w:t>Feira</w:t>
            </w:r>
          </w:p>
        </w:tc>
      </w:tr>
      <w:tr w:rsidR="0035480A" w:rsidRPr="0035480A" w:rsidTr="0035480A">
        <w:tc>
          <w:tcPr>
            <w:tcW w:w="549" w:type="pct"/>
            <w:vMerge w:val="restart"/>
          </w:tcPr>
          <w:p w:rsidR="0035480A" w:rsidRPr="003623AF" w:rsidRDefault="0035480A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35480A" w:rsidRPr="003623AF" w:rsidRDefault="0035480A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225F37" w:rsidRPr="003623AF" w:rsidRDefault="00225F37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35480A" w:rsidRPr="003623AF" w:rsidRDefault="0035480A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623AF">
              <w:rPr>
                <w:rFonts w:ascii="Arial" w:hAnsi="Arial" w:cs="Arial"/>
                <w:b/>
              </w:rPr>
              <w:t>08:00-12:00</w:t>
            </w:r>
          </w:p>
        </w:tc>
        <w:tc>
          <w:tcPr>
            <w:tcW w:w="941" w:type="pct"/>
          </w:tcPr>
          <w:p w:rsidR="0035480A" w:rsidRPr="00AE4CE0" w:rsidRDefault="0035480A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sz w:val="16"/>
                <w:szCs w:val="16"/>
              </w:rPr>
              <w:t>Teoria das Representações Sociais</w:t>
            </w:r>
          </w:p>
        </w:tc>
        <w:tc>
          <w:tcPr>
            <w:tcW w:w="975" w:type="pct"/>
          </w:tcPr>
          <w:p w:rsidR="0035480A" w:rsidRPr="00AE4CE0" w:rsidRDefault="0035480A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sz w:val="16"/>
                <w:szCs w:val="16"/>
              </w:rPr>
              <w:t>Teoria das Representações Sociais</w:t>
            </w:r>
          </w:p>
        </w:tc>
        <w:tc>
          <w:tcPr>
            <w:tcW w:w="884" w:type="pct"/>
          </w:tcPr>
          <w:p w:rsidR="0035480A" w:rsidRPr="00AE4CE0" w:rsidRDefault="0035480A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sz w:val="16"/>
                <w:szCs w:val="16"/>
              </w:rPr>
              <w:t>Teoria das Representações Sociais</w:t>
            </w:r>
          </w:p>
        </w:tc>
        <w:tc>
          <w:tcPr>
            <w:tcW w:w="826" w:type="pct"/>
          </w:tcPr>
          <w:p w:rsidR="0035480A" w:rsidRPr="00AE4CE0" w:rsidRDefault="0035480A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sz w:val="16"/>
                <w:szCs w:val="16"/>
              </w:rPr>
              <w:t>Teoria das Representações Sociais</w:t>
            </w:r>
          </w:p>
        </w:tc>
        <w:tc>
          <w:tcPr>
            <w:tcW w:w="825" w:type="pct"/>
          </w:tcPr>
          <w:p w:rsidR="0035480A" w:rsidRPr="00AE4CE0" w:rsidRDefault="0035480A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sz w:val="16"/>
                <w:szCs w:val="16"/>
              </w:rPr>
              <w:t>Teoria das Representações Sociais</w:t>
            </w:r>
          </w:p>
        </w:tc>
      </w:tr>
      <w:tr w:rsidR="00BC4937" w:rsidRPr="0035480A" w:rsidTr="00F747DA">
        <w:tc>
          <w:tcPr>
            <w:tcW w:w="549" w:type="pct"/>
            <w:vMerge/>
          </w:tcPr>
          <w:p w:rsidR="00BC4937" w:rsidRPr="00AE4CE0" w:rsidRDefault="00BC4937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BC4937" w:rsidRPr="00AE4CE0" w:rsidRDefault="00BC4937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b/>
                <w:sz w:val="16"/>
                <w:szCs w:val="16"/>
                <w:lang w:val="pt-PT"/>
              </w:rPr>
              <w:t>R</w:t>
            </w:r>
            <w:r w:rsidRPr="00AE4CE0">
              <w:rPr>
                <w:rFonts w:ascii="Arial" w:hAnsi="Arial" w:cs="Arial"/>
                <w:sz w:val="16"/>
                <w:szCs w:val="16"/>
                <w:lang w:val="pt-PT"/>
              </w:rPr>
              <w:t>etrospectiva histórica das Representações Sociais – teoria e pesquisa</w:t>
            </w:r>
          </w:p>
        </w:tc>
        <w:tc>
          <w:tcPr>
            <w:tcW w:w="975" w:type="pct"/>
          </w:tcPr>
          <w:p w:rsidR="00BC4937" w:rsidRPr="00AE4CE0" w:rsidRDefault="00BC4937" w:rsidP="001E3556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hAnsi="Arial" w:cs="Arial"/>
                <w:b/>
                <w:sz w:val="16"/>
                <w:szCs w:val="16"/>
                <w:lang w:val="pt-PT"/>
              </w:rPr>
              <w:t>E</w:t>
            </w:r>
            <w:r w:rsidRPr="00AE4CE0">
              <w:rPr>
                <w:rFonts w:ascii="Arial" w:hAnsi="Arial" w:cs="Arial"/>
                <w:sz w:val="16"/>
                <w:szCs w:val="16"/>
                <w:lang w:val="pt-PT"/>
              </w:rPr>
              <w:t>nfoque epistemológico das Representações Sociais</w:t>
            </w:r>
          </w:p>
          <w:p w:rsidR="00BC4937" w:rsidRPr="00AE4CE0" w:rsidRDefault="00CA6607" w:rsidP="001567A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607">
              <w:rPr>
                <w:rFonts w:ascii="Arial" w:hAnsi="Arial" w:cs="Arial"/>
                <w:b/>
                <w:sz w:val="16"/>
                <w:szCs w:val="16"/>
              </w:rPr>
              <w:t>Convidado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567A9">
              <w:rPr>
                <w:rFonts w:ascii="Arial" w:hAnsi="Arial" w:cs="Arial"/>
                <w:sz w:val="16"/>
                <w:szCs w:val="16"/>
              </w:rPr>
              <w:t xml:space="preserve">Profa. Dra. Antonia Oliveira Silva – UFPB </w:t>
            </w:r>
          </w:p>
        </w:tc>
        <w:tc>
          <w:tcPr>
            <w:tcW w:w="884" w:type="pct"/>
          </w:tcPr>
          <w:p w:rsidR="00BC4937" w:rsidRPr="00AE4CE0" w:rsidRDefault="00BC4937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uso de metodologias ativas na perspectivas teórico-metodológica como transito de saberes em estudos sobre Representações Sociais</w:t>
            </w:r>
          </w:p>
        </w:tc>
        <w:tc>
          <w:tcPr>
            <w:tcW w:w="826" w:type="pct"/>
          </w:tcPr>
          <w:p w:rsidR="00BC4937" w:rsidRPr="00AE4CE0" w:rsidRDefault="00BC4937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bordagens metodológicas nos estudos de Representações Sociais</w:t>
            </w:r>
          </w:p>
        </w:tc>
        <w:tc>
          <w:tcPr>
            <w:tcW w:w="825" w:type="pct"/>
          </w:tcPr>
          <w:p w:rsidR="00BC4937" w:rsidRPr="00AE4CE0" w:rsidRDefault="00BC4937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4CE0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O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uso do recurso informacional em estudos sobre Representações Sociais</w:t>
            </w:r>
          </w:p>
        </w:tc>
      </w:tr>
      <w:tr w:rsidR="00CF5696" w:rsidRPr="0035480A" w:rsidTr="002E7A8F">
        <w:trPr>
          <w:trHeight w:val="980"/>
        </w:trPr>
        <w:tc>
          <w:tcPr>
            <w:tcW w:w="549" w:type="pct"/>
            <w:vMerge/>
          </w:tcPr>
          <w:p w:rsidR="00CF5696" w:rsidRPr="00AE4CE0" w:rsidRDefault="00CF5696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CF5696" w:rsidRPr="00AE4CE0" w:rsidRDefault="00CA6607" w:rsidP="001567A9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607">
              <w:rPr>
                <w:rFonts w:ascii="Arial" w:hAnsi="Arial" w:cs="Arial"/>
                <w:b/>
                <w:sz w:val="16"/>
                <w:szCs w:val="16"/>
              </w:rPr>
              <w:t>Convidado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567A9">
              <w:rPr>
                <w:rFonts w:ascii="Arial" w:hAnsi="Arial" w:cs="Arial"/>
                <w:sz w:val="16"/>
                <w:szCs w:val="16"/>
              </w:rPr>
              <w:t>Profa. Dra. Antonia Regina Ferreira Furegato - EERP/USP</w:t>
            </w:r>
          </w:p>
        </w:tc>
        <w:tc>
          <w:tcPr>
            <w:tcW w:w="975" w:type="pct"/>
          </w:tcPr>
          <w:p w:rsidR="00CF5696" w:rsidRPr="00AE4CE0" w:rsidRDefault="00CF5696" w:rsidP="00F5757E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MARIA NEYRIAN DE FÁTIMA FERNANDES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(MESTRADO) </w:t>
            </w:r>
            <w:r w:rsidRPr="000261D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DEFESA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</w:t>
            </w:r>
            <w:r w:rsidRPr="00AE4CE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Representações sociais do cuidado transcultural para enfermeiros da saúde indígena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84" w:type="pct"/>
          </w:tcPr>
          <w:p w:rsidR="00CF5696" w:rsidRPr="00AE4CE0" w:rsidRDefault="003B10E5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Profa. Dra. Antonia Regina Ferreira Furegato - EERP/USP</w:t>
            </w:r>
          </w:p>
        </w:tc>
        <w:tc>
          <w:tcPr>
            <w:tcW w:w="826" w:type="pct"/>
          </w:tcPr>
          <w:p w:rsidR="00CF5696" w:rsidRPr="00AE4CE0" w:rsidRDefault="003B10E5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Profa. Dra. Antonia Regina Ferreira Furegato - EERP/USP</w:t>
            </w:r>
          </w:p>
        </w:tc>
        <w:tc>
          <w:tcPr>
            <w:tcW w:w="825" w:type="pct"/>
          </w:tcPr>
          <w:p w:rsidR="00CF5696" w:rsidRPr="00AE4CE0" w:rsidRDefault="003B10E5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Profa. Dra. Antonia Regina Ferreira Furegato - EERP/USP</w:t>
            </w:r>
          </w:p>
        </w:tc>
      </w:tr>
      <w:tr w:rsidR="00AE4CE0" w:rsidRPr="0035480A" w:rsidTr="0035480A">
        <w:tc>
          <w:tcPr>
            <w:tcW w:w="549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  <w:shd w:val="clear" w:color="auto" w:fill="D9D9D9" w:themeFill="background1" w:themeFillShade="D9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CE0" w:rsidRPr="0035480A" w:rsidTr="0035480A">
        <w:tc>
          <w:tcPr>
            <w:tcW w:w="549" w:type="pct"/>
            <w:vMerge w:val="restart"/>
          </w:tcPr>
          <w:p w:rsidR="00AE4CE0" w:rsidRPr="003623AF" w:rsidRDefault="00AE4CE0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AE4CE0" w:rsidRPr="003623AF" w:rsidRDefault="00AE4CE0" w:rsidP="000261D4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AE4CE0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14:00-15</w:t>
            </w:r>
            <w:r w:rsidR="00AE4CE0" w:rsidRPr="003623AF">
              <w:rPr>
                <w:rFonts w:ascii="Arial" w:hAnsi="Arial" w:cs="Arial"/>
                <w:b/>
              </w:rPr>
              <w:t>:00</w:t>
            </w:r>
          </w:p>
          <w:p w:rsidR="00CA6607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CA6607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CA6607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CA6607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</w:p>
          <w:p w:rsidR="00CA6607" w:rsidRPr="003623AF" w:rsidRDefault="00CA6607" w:rsidP="00CA660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3623AF">
              <w:rPr>
                <w:rFonts w:ascii="Arial" w:hAnsi="Arial" w:cs="Arial"/>
                <w:b/>
              </w:rPr>
              <w:t>:00-</w:t>
            </w:r>
            <w:r>
              <w:rPr>
                <w:rFonts w:ascii="Arial" w:hAnsi="Arial" w:cs="Arial"/>
                <w:b/>
              </w:rPr>
              <w:t>1</w:t>
            </w:r>
            <w:r w:rsidRPr="003623AF">
              <w:rPr>
                <w:rFonts w:ascii="Arial" w:hAnsi="Arial" w:cs="Arial"/>
                <w:b/>
              </w:rPr>
              <w:t>8:00</w:t>
            </w:r>
          </w:p>
        </w:tc>
        <w:tc>
          <w:tcPr>
            <w:tcW w:w="941" w:type="pct"/>
          </w:tcPr>
          <w:p w:rsidR="00AE4CE0" w:rsidRDefault="009000FD" w:rsidP="000261D4">
            <w:pPr>
              <w:spacing w:before="60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9000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 uso da Teoria das Representações Sociais em estudos na Saúde Mental na perspectivas teórico-metodológica dos recursos gráficos e projetivos</w:t>
            </w:r>
          </w:p>
          <w:p w:rsidR="009000FD" w:rsidRPr="009000FD" w:rsidRDefault="00CA6607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6607">
              <w:rPr>
                <w:rFonts w:ascii="Arial" w:hAnsi="Arial" w:cs="Arial"/>
                <w:b/>
                <w:sz w:val="16"/>
                <w:szCs w:val="16"/>
              </w:rPr>
              <w:t>Convidado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000F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Profa. Dra. Francisca Lucélia Ribeiro de Farias</w:t>
            </w:r>
          </w:p>
        </w:tc>
        <w:tc>
          <w:tcPr>
            <w:tcW w:w="975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TARCIANA SAMPAIO COSTA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(MESTRADO) </w:t>
            </w:r>
            <w:r w:rsidRPr="000261D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DEFESA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</w:t>
            </w:r>
            <w:r w:rsidRPr="00AE4CE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Ações dos agentes comunitários de saúde diante do usuário da estratégia saúde da família com estados depressivos no município de Abaiara-CE-BR</w:t>
            </w:r>
            <w:r w:rsidR="00455FA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84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RAIONARA CRISTINA DE ARAÚJO SANTOS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(MESTRADO) </w:t>
            </w:r>
            <w:r w:rsidRPr="000261D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DEFESA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</w:t>
            </w:r>
            <w:r w:rsidRPr="00AE4CE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Estratégia de saúde da família sob o olhar dos profissionais do programa de educação pelo trabalho e para a saúde: um estudo representacional</w:t>
            </w:r>
            <w:r w:rsidR="00455FA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26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RAFAELLA LEITE FERNANDES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(MESTRADO) </w:t>
            </w:r>
            <w:r w:rsidRPr="000261D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DEFESA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A palavra cantada nos espaços intersubjetivos do centro de atenção psisossocial</w:t>
            </w:r>
            <w:r w:rsidR="00455F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25" w:type="pct"/>
          </w:tcPr>
          <w:p w:rsidR="00AE4CE0" w:rsidRPr="00AE4CE0" w:rsidRDefault="0090107F" w:rsidP="000261D4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hAnsi="Arial" w:cs="Arial"/>
                <w:b/>
                <w:sz w:val="16"/>
                <w:szCs w:val="16"/>
              </w:rPr>
              <w:t>João Mário Pessoa Junior</w:t>
            </w:r>
            <w:r w:rsidRPr="00AE4C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(MESTRADO) </w:t>
            </w:r>
            <w:r w:rsidR="00AE4CE0" w:rsidRPr="000261D4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QUALIFICAÇÃO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</w:t>
            </w:r>
            <w:r w:rsidR="00AE4CE0" w:rsidRPr="00AE4CE0">
              <w:rPr>
                <w:rFonts w:ascii="Arial" w:hAnsi="Arial" w:cs="Arial"/>
                <w:bCs/>
                <w:sz w:val="16"/>
                <w:szCs w:val="16"/>
              </w:rPr>
              <w:t>Trajetória de vida dos usuários do Hospital-Dia Dr. Elger Nunes: um resgate histórico da psiquiatria e saúde mental no Rio Grande do Norte</w:t>
            </w:r>
            <w:r w:rsidR="00455FA2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</w:tr>
      <w:tr w:rsidR="00AE4CE0" w:rsidRPr="0035480A" w:rsidTr="0035480A">
        <w:tc>
          <w:tcPr>
            <w:tcW w:w="549" w:type="pct"/>
            <w:vMerge/>
          </w:tcPr>
          <w:p w:rsidR="00AE4CE0" w:rsidRPr="00AE4CE0" w:rsidRDefault="00AE4CE0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AE4CE0" w:rsidRPr="00AE4CE0" w:rsidRDefault="0090107F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Sâmia Valeria Ozorio Dutra</w:t>
            </w:r>
            <w:r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(MESTRADO) </w:t>
            </w:r>
            <w:r w:rsidR="00AE4CE0" w:rsidRPr="00026FD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QUALIFICAÇÃO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Avaliação dos Fatores que Interferem na Atenção à Saúde Mental na Estratégia Saúde da Família no Município de Parnamirim/RN</w:t>
            </w:r>
            <w:r w:rsidR="00455FA2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975" w:type="pct"/>
          </w:tcPr>
          <w:p w:rsidR="00AE4CE0" w:rsidRPr="00AE4CE0" w:rsidRDefault="00AE4CE0" w:rsidP="000261D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CE0" w:rsidRPr="0035480A" w:rsidTr="000F420D">
        <w:trPr>
          <w:trHeight w:val="1288"/>
        </w:trPr>
        <w:tc>
          <w:tcPr>
            <w:tcW w:w="549" w:type="pct"/>
            <w:vMerge/>
          </w:tcPr>
          <w:p w:rsidR="00AE4CE0" w:rsidRPr="00AE4CE0" w:rsidRDefault="00AE4CE0" w:rsidP="000261D4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1" w:type="pct"/>
          </w:tcPr>
          <w:p w:rsidR="00AE4CE0" w:rsidRPr="00AE4CE0" w:rsidRDefault="0090107F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36F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Vannucia Karla de Medeiros Nobrega 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(MESTRADO) </w:t>
            </w:r>
            <w:r w:rsidR="00AE4CE0" w:rsidRPr="00026FD6"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QUALIFICAÇÃO</w:t>
            </w:r>
            <w:r w:rsidR="00AE4CE0" w:rsidRPr="00AE4CE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- </w:t>
            </w:r>
            <w:r w:rsidR="00AE4CE0" w:rsidRPr="00AE4CE0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Atenção a saúde do homem: o agressor e os mecanismos de enfrentamento diante da família vitimizada</w:t>
            </w:r>
            <w:r w:rsidR="00455FA2"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975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6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5" w:type="pct"/>
          </w:tcPr>
          <w:p w:rsidR="00AE4CE0" w:rsidRPr="00AE4CE0" w:rsidRDefault="00AE4CE0" w:rsidP="000261D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38AD" w:rsidRDefault="005C38AD" w:rsidP="00BC4937">
      <w:pPr>
        <w:spacing w:befor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5C38AD" w:rsidSect="00225F37">
      <w:headerReference w:type="default" r:id="rId7"/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D32" w:rsidRDefault="00F00D32" w:rsidP="00453715">
      <w:pPr>
        <w:spacing w:before="0"/>
      </w:pPr>
      <w:r>
        <w:separator/>
      </w:r>
    </w:p>
  </w:endnote>
  <w:endnote w:type="continuationSeparator" w:id="1">
    <w:p w:rsidR="00F00D32" w:rsidRDefault="00F00D32" w:rsidP="0045371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D32" w:rsidRDefault="00F00D32" w:rsidP="00453715">
      <w:pPr>
        <w:spacing w:before="0"/>
      </w:pPr>
      <w:r>
        <w:separator/>
      </w:r>
    </w:p>
  </w:footnote>
  <w:footnote w:type="continuationSeparator" w:id="1">
    <w:p w:rsidR="00F00D32" w:rsidRDefault="00F00D32" w:rsidP="0045371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15" w:rsidRPr="00685568" w:rsidRDefault="004A61BE" w:rsidP="00481044">
    <w:pPr>
      <w:autoSpaceDE w:val="0"/>
      <w:spacing w:before="0"/>
      <w:jc w:val="center"/>
      <w:rPr>
        <w:rFonts w:ascii="Arial" w:hAnsi="Arial" w:cs="Arial"/>
        <w:b/>
        <w:bCs/>
        <w:sz w:val="20"/>
        <w:szCs w:val="20"/>
      </w:rPr>
    </w:pPr>
    <w:r w:rsidRPr="00685568"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42pt;margin-top:8.4pt;width:58.8pt;height:68.3pt;z-index:251660288">
          <v:textbox>
            <w:txbxContent>
              <w:p w:rsidR="00453715" w:rsidRDefault="00453715" w:rsidP="00453715">
                <w:r w:rsidRPr="004A1B7B">
                  <w:rPr>
                    <w:noProof/>
                    <w:lang w:eastAsia="pt-BR"/>
                  </w:rPr>
                  <w:drawing>
                    <wp:inline distT="0" distB="0" distL="0" distR="0">
                      <wp:extent cx="483870" cy="557681"/>
                      <wp:effectExtent l="19050" t="0" r="0" b="0"/>
                      <wp:docPr id="4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85929" cy="5600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3715" w:rsidRPr="00685568">
      <w:rPr>
        <w:rFonts w:ascii="Arial" w:hAnsi="Arial" w:cs="Arial"/>
        <w:b/>
        <w:bCs/>
        <w:sz w:val="20"/>
        <w:szCs w:val="20"/>
      </w:rPr>
      <w:t>UNIVERSIDADE FEDERAL DO RIO GRANDE DO NORTE</w:t>
    </w:r>
  </w:p>
  <w:p w:rsidR="00453715" w:rsidRPr="00685568" w:rsidRDefault="00453715" w:rsidP="00481044">
    <w:pPr>
      <w:autoSpaceDE w:val="0"/>
      <w:spacing w:before="0"/>
      <w:jc w:val="center"/>
      <w:rPr>
        <w:rFonts w:ascii="Arial" w:hAnsi="Arial" w:cs="Arial"/>
        <w:b/>
        <w:bCs/>
        <w:sz w:val="20"/>
        <w:szCs w:val="20"/>
      </w:rPr>
    </w:pPr>
    <w:r w:rsidRPr="00685568">
      <w:rPr>
        <w:rFonts w:ascii="Arial" w:hAnsi="Arial" w:cs="Arial"/>
        <w:b/>
        <w:bCs/>
        <w:sz w:val="20"/>
        <w:szCs w:val="20"/>
      </w:rPr>
      <w:t>CENTRO DE CIÊNCIAS DA SAÚDE</w:t>
    </w:r>
  </w:p>
  <w:p w:rsidR="00453715" w:rsidRPr="00685568" w:rsidRDefault="00453715" w:rsidP="00481044">
    <w:pPr>
      <w:autoSpaceDE w:val="0"/>
      <w:spacing w:before="0"/>
      <w:jc w:val="center"/>
      <w:rPr>
        <w:rFonts w:ascii="Arial" w:hAnsi="Arial" w:cs="Arial"/>
        <w:b/>
        <w:bCs/>
        <w:sz w:val="20"/>
        <w:szCs w:val="20"/>
      </w:rPr>
    </w:pPr>
    <w:r w:rsidRPr="00685568">
      <w:rPr>
        <w:rFonts w:ascii="Arial" w:hAnsi="Arial" w:cs="Arial"/>
        <w:b/>
        <w:bCs/>
        <w:sz w:val="20"/>
        <w:szCs w:val="20"/>
      </w:rPr>
      <w:t>DEPARTAMENTO DE ENFERMAGEM</w:t>
    </w:r>
  </w:p>
  <w:p w:rsidR="00453715" w:rsidRPr="00685568" w:rsidRDefault="00453715" w:rsidP="00481044">
    <w:pPr>
      <w:autoSpaceDE w:val="0"/>
      <w:spacing w:before="0"/>
      <w:jc w:val="center"/>
      <w:rPr>
        <w:rFonts w:ascii="Arial" w:hAnsi="Arial" w:cs="Arial"/>
        <w:b/>
        <w:bCs/>
        <w:sz w:val="20"/>
        <w:szCs w:val="20"/>
      </w:rPr>
    </w:pPr>
    <w:r w:rsidRPr="00685568">
      <w:rPr>
        <w:rFonts w:ascii="Arial" w:hAnsi="Arial" w:cs="Arial"/>
        <w:b/>
        <w:bCs/>
        <w:sz w:val="20"/>
        <w:szCs w:val="20"/>
      </w:rPr>
      <w:t>PROGRAMA DE PÓS-GRADUAÇÃO EM ENFERMAGEM</w:t>
    </w:r>
  </w:p>
  <w:p w:rsidR="00453715" w:rsidRPr="00685568" w:rsidRDefault="00453715" w:rsidP="00481044">
    <w:pPr>
      <w:autoSpaceDE w:val="0"/>
      <w:spacing w:before="0"/>
      <w:jc w:val="center"/>
      <w:rPr>
        <w:rFonts w:ascii="Arial" w:hAnsi="Arial" w:cs="Arial"/>
        <w:b/>
        <w:bCs/>
        <w:sz w:val="20"/>
        <w:szCs w:val="20"/>
      </w:rPr>
    </w:pPr>
    <w:r w:rsidRPr="00685568">
      <w:rPr>
        <w:rFonts w:ascii="Arial" w:hAnsi="Arial" w:cs="Arial"/>
        <w:b/>
        <w:bCs/>
        <w:sz w:val="20"/>
        <w:szCs w:val="20"/>
      </w:rPr>
      <w:t>CURSO DE MESTRADO EM ENFERMAGEM</w:t>
    </w:r>
  </w:p>
  <w:p w:rsidR="00453715" w:rsidRPr="00685568" w:rsidRDefault="00453715" w:rsidP="00685568">
    <w:pPr>
      <w:pStyle w:val="Cabealho"/>
      <w:jc w:val="center"/>
      <w:rPr>
        <w:rFonts w:ascii="Arial" w:hAnsi="Arial" w:cs="Arial"/>
        <w:sz w:val="20"/>
        <w:szCs w:val="20"/>
      </w:rPr>
    </w:pPr>
    <w:r w:rsidRPr="00685568">
      <w:rPr>
        <w:rFonts w:ascii="Arial" w:hAnsi="Arial" w:cs="Arial"/>
        <w:b/>
      </w:rPr>
      <w:t>Grupo de Pesquisa</w:t>
    </w:r>
    <w:r w:rsidRPr="00685568">
      <w:rPr>
        <w:rFonts w:ascii="Arial" w:hAnsi="Arial" w:cs="Arial"/>
      </w:rPr>
      <w:t>: Ações promocionais e de atenção a grupos humanos em saúde mental e saúde coletiva</w:t>
    </w:r>
  </w:p>
  <w:p w:rsidR="00453715" w:rsidRPr="00685568" w:rsidRDefault="00453715" w:rsidP="00453715">
    <w:pPr>
      <w:pStyle w:val="Cabealho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A519E"/>
    <w:rsid w:val="000051ED"/>
    <w:rsid w:val="000261D4"/>
    <w:rsid w:val="00026FD6"/>
    <w:rsid w:val="00064635"/>
    <w:rsid w:val="000F52BE"/>
    <w:rsid w:val="001567A9"/>
    <w:rsid w:val="001C36F6"/>
    <w:rsid w:val="001E3556"/>
    <w:rsid w:val="00225F37"/>
    <w:rsid w:val="00297B5C"/>
    <w:rsid w:val="0035480A"/>
    <w:rsid w:val="003623AF"/>
    <w:rsid w:val="00366421"/>
    <w:rsid w:val="003B10E5"/>
    <w:rsid w:val="00453715"/>
    <w:rsid w:val="00455FA2"/>
    <w:rsid w:val="00481044"/>
    <w:rsid w:val="004A61BE"/>
    <w:rsid w:val="00571E80"/>
    <w:rsid w:val="005B6B23"/>
    <w:rsid w:val="005C38AD"/>
    <w:rsid w:val="005E6039"/>
    <w:rsid w:val="00685568"/>
    <w:rsid w:val="007A40D4"/>
    <w:rsid w:val="00851676"/>
    <w:rsid w:val="008A519E"/>
    <w:rsid w:val="009000FD"/>
    <w:rsid w:val="0090107F"/>
    <w:rsid w:val="009373C2"/>
    <w:rsid w:val="00AE4CE0"/>
    <w:rsid w:val="00BC4937"/>
    <w:rsid w:val="00CA6607"/>
    <w:rsid w:val="00CF5696"/>
    <w:rsid w:val="00E43792"/>
    <w:rsid w:val="00E54D7E"/>
    <w:rsid w:val="00E73A85"/>
    <w:rsid w:val="00F00C85"/>
    <w:rsid w:val="00F00D32"/>
    <w:rsid w:val="00F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A519E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C49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C4937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5371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453715"/>
  </w:style>
  <w:style w:type="paragraph" w:styleId="Rodap">
    <w:name w:val="footer"/>
    <w:basedOn w:val="Normal"/>
    <w:link w:val="RodapChar"/>
    <w:uiPriority w:val="99"/>
    <w:semiHidden/>
    <w:unhideWhenUsed/>
    <w:rsid w:val="0045371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453715"/>
  </w:style>
  <w:style w:type="paragraph" w:styleId="Textodebalo">
    <w:name w:val="Balloon Text"/>
    <w:basedOn w:val="Normal"/>
    <w:link w:val="TextodebaloChar"/>
    <w:uiPriority w:val="99"/>
    <w:semiHidden/>
    <w:unhideWhenUsed/>
    <w:rsid w:val="0045371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319C-D142-433B-A0F2-ACF5CA88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27</cp:revision>
  <dcterms:created xsi:type="dcterms:W3CDTF">2010-10-17T10:38:00Z</dcterms:created>
  <dcterms:modified xsi:type="dcterms:W3CDTF">2010-10-17T14:35:00Z</dcterms:modified>
</cp:coreProperties>
</file>