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57" w:rsidRPr="00D60DF5" w:rsidRDefault="00535B66" w:rsidP="00093F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14357" w:rsidRPr="00D60DF5">
        <w:rPr>
          <w:b/>
          <w:sz w:val="22"/>
          <w:szCs w:val="22"/>
        </w:rPr>
        <w:t>MINISTÉRIO DA EDUCAÇÃO</w:t>
      </w:r>
    </w:p>
    <w:p w:rsidR="00514357" w:rsidRPr="00D60DF5" w:rsidRDefault="00514357" w:rsidP="00093F06">
      <w:pPr>
        <w:jc w:val="center"/>
        <w:rPr>
          <w:b/>
          <w:sz w:val="22"/>
          <w:szCs w:val="22"/>
        </w:rPr>
      </w:pPr>
      <w:r w:rsidRPr="00D60DF5">
        <w:rPr>
          <w:b/>
          <w:sz w:val="22"/>
          <w:szCs w:val="22"/>
        </w:rPr>
        <w:t>UNIVERSIDADE FEDERAL DO RIO GRANDE DO NORTE</w:t>
      </w:r>
    </w:p>
    <w:p w:rsidR="00514357" w:rsidRPr="00D60DF5" w:rsidRDefault="00514357" w:rsidP="00093F06">
      <w:pPr>
        <w:jc w:val="center"/>
        <w:rPr>
          <w:b/>
          <w:sz w:val="22"/>
          <w:szCs w:val="22"/>
        </w:rPr>
      </w:pPr>
      <w:r w:rsidRPr="00D60DF5">
        <w:rPr>
          <w:b/>
          <w:sz w:val="22"/>
          <w:szCs w:val="22"/>
        </w:rPr>
        <w:t>PRÓ-REITORIA DE GESTÃO DE PESSOAS</w:t>
      </w:r>
    </w:p>
    <w:p w:rsidR="00514357" w:rsidRDefault="00514357" w:rsidP="00D02966">
      <w:pPr>
        <w:pStyle w:val="Default"/>
      </w:pPr>
    </w:p>
    <w:p w:rsidR="0076695C" w:rsidRPr="00932BAF" w:rsidRDefault="0076695C" w:rsidP="0076695C">
      <w:pPr>
        <w:jc w:val="both"/>
        <w:rPr>
          <w:rFonts w:ascii="Cambria Math" w:hAnsi="Cambria Math"/>
        </w:rPr>
      </w:pPr>
      <w:r w:rsidRPr="00932BAF">
        <w:rPr>
          <w:rFonts w:ascii="Cambria Math" w:hAnsi="Cambria Math"/>
          <w:b/>
          <w:u w:val="single"/>
        </w:rPr>
        <w:t>INSTITUTO METRÓPOLE DIGITAL</w:t>
      </w:r>
    </w:p>
    <w:p w:rsidR="0076695C" w:rsidRPr="00932BAF" w:rsidRDefault="0076695C" w:rsidP="0076695C">
      <w:pPr>
        <w:jc w:val="both"/>
        <w:rPr>
          <w:rFonts w:ascii="Cambria Math" w:hAnsi="Cambria Math"/>
        </w:rPr>
      </w:pPr>
      <w:r w:rsidRPr="00932BAF">
        <w:rPr>
          <w:rFonts w:ascii="Cambria Math" w:hAnsi="Cambria Math"/>
          <w:b/>
        </w:rPr>
        <w:t>Endereço: Av. Senador Salgado Filho, 3000 – Lagoa Nova</w:t>
      </w:r>
    </w:p>
    <w:p w:rsidR="0076695C" w:rsidRPr="00932BAF" w:rsidRDefault="0076695C" w:rsidP="0076695C">
      <w:pPr>
        <w:jc w:val="both"/>
        <w:rPr>
          <w:rFonts w:ascii="Cambria Math" w:hAnsi="Cambria Math"/>
        </w:rPr>
      </w:pPr>
      <w:r w:rsidRPr="00932BAF">
        <w:rPr>
          <w:rFonts w:ascii="Cambria Math" w:hAnsi="Cambria Math"/>
          <w:b/>
        </w:rPr>
        <w:t>CEP: 59.078-970</w:t>
      </w:r>
    </w:p>
    <w:p w:rsidR="0076695C" w:rsidRDefault="0076695C" w:rsidP="0076695C">
      <w:pPr>
        <w:jc w:val="both"/>
        <w:rPr>
          <w:rFonts w:ascii="Cambria Math" w:hAnsi="Cambria Math"/>
          <w:b/>
        </w:rPr>
      </w:pPr>
      <w:r w:rsidRPr="00932BAF">
        <w:rPr>
          <w:rFonts w:ascii="Cambria Math" w:hAnsi="Cambria Math"/>
          <w:b/>
        </w:rPr>
        <w:t>Fone: 84 – 3342-2216 – R102</w:t>
      </w:r>
      <w:r w:rsidR="00535B66">
        <w:rPr>
          <w:rFonts w:ascii="Cambria Math" w:hAnsi="Cambria Math"/>
          <w:b/>
        </w:rPr>
        <w:t xml:space="preserve"> </w:t>
      </w:r>
    </w:p>
    <w:p w:rsidR="00535B66" w:rsidRPr="00932BAF" w:rsidRDefault="00535B66" w:rsidP="0076695C">
      <w:pPr>
        <w:jc w:val="both"/>
        <w:rPr>
          <w:rFonts w:ascii="Cambria Math" w:hAnsi="Cambria Math"/>
        </w:rPr>
      </w:pPr>
    </w:p>
    <w:p w:rsidR="0076695C" w:rsidRPr="00932BAF" w:rsidRDefault="0076695C" w:rsidP="0076695C">
      <w:pPr>
        <w:jc w:val="both"/>
        <w:rPr>
          <w:rFonts w:ascii="Cambria Math" w:hAnsi="Cambria Math"/>
        </w:rPr>
      </w:pPr>
      <w:proofErr w:type="spellStart"/>
      <w:r w:rsidRPr="00932BAF">
        <w:rPr>
          <w:rFonts w:ascii="Cambria Math" w:hAnsi="Cambria Math"/>
          <w:b/>
        </w:rPr>
        <w:t>E-mail</w:t>
      </w:r>
      <w:proofErr w:type="spellEnd"/>
      <w:r w:rsidRPr="00932BAF">
        <w:rPr>
          <w:rFonts w:ascii="Cambria Math" w:hAnsi="Cambria Math"/>
          <w:b/>
        </w:rPr>
        <w:t xml:space="preserve">: anailde@imd.ufrn.br </w:t>
      </w:r>
      <w:r w:rsidR="00BA55C3">
        <w:rPr>
          <w:rFonts w:ascii="Cambria Math" w:hAnsi="Cambria Math"/>
          <w:b/>
        </w:rPr>
        <w:t>e/</w:t>
      </w:r>
      <w:r w:rsidRPr="00932BAF">
        <w:rPr>
          <w:rFonts w:ascii="Cambria Math" w:hAnsi="Cambria Math"/>
          <w:b/>
        </w:rPr>
        <w:t>ou daniel@imd.ufrn.br</w:t>
      </w:r>
    </w:p>
    <w:p w:rsidR="0076695C" w:rsidRPr="00932BAF" w:rsidRDefault="0076695C" w:rsidP="0076695C">
      <w:pPr>
        <w:jc w:val="both"/>
        <w:rPr>
          <w:rFonts w:ascii="Cambria Math" w:hAnsi="Cambria Math"/>
        </w:rPr>
      </w:pPr>
      <w:r w:rsidRPr="00932BAF">
        <w:rPr>
          <w:rFonts w:ascii="Cambria Math" w:hAnsi="Cambria Math"/>
          <w:b/>
        </w:rPr>
        <w:t xml:space="preserve"> </w:t>
      </w:r>
    </w:p>
    <w:p w:rsidR="00514357" w:rsidRPr="0076695C" w:rsidRDefault="0076695C" w:rsidP="0076695C">
      <w:pPr>
        <w:jc w:val="both"/>
        <w:rPr>
          <w:rFonts w:ascii="Cambria Math" w:hAnsi="Cambria Math"/>
          <w:b/>
        </w:rPr>
      </w:pPr>
      <w:r w:rsidRPr="00932BAF">
        <w:rPr>
          <w:rFonts w:ascii="Cambria Math" w:hAnsi="Cambria Math"/>
        </w:rPr>
        <w:t xml:space="preserve">CONCURSO PÚBLICO DE PROVAS E TÍTULOS PARA O MAGISTÉRIO DO ENSINO BÁSICO, TÉCNICO E TECNOLÓGICO, CLASSE D1 NA ÁREA DE </w:t>
      </w:r>
      <w:r w:rsidR="006055BE">
        <w:rPr>
          <w:rFonts w:ascii="Cambria Math" w:hAnsi="Cambria Math"/>
          <w:b/>
        </w:rPr>
        <w:t xml:space="preserve">DESENVOLVIMENTO PARA DISPOSITIVOS </w:t>
      </w:r>
      <w:r w:rsidR="00C21BE3" w:rsidRPr="0076695C">
        <w:rPr>
          <w:rFonts w:ascii="Cambria Math" w:hAnsi="Cambria Math"/>
          <w:b/>
        </w:rPr>
        <w:t>MÓVE</w:t>
      </w:r>
      <w:r w:rsidR="006055BE">
        <w:rPr>
          <w:rFonts w:ascii="Cambria Math" w:hAnsi="Cambria Math"/>
          <w:b/>
        </w:rPr>
        <w:t>IS</w:t>
      </w:r>
      <w:r w:rsidR="00C21BE3" w:rsidRPr="0076695C">
        <w:rPr>
          <w:rFonts w:ascii="Cambria Math" w:hAnsi="Cambria Math"/>
          <w:b/>
        </w:rPr>
        <w:t>.</w:t>
      </w:r>
    </w:p>
    <w:p w:rsidR="00791E71" w:rsidRPr="00D60DF5" w:rsidRDefault="00791E71" w:rsidP="00791E71">
      <w:pPr>
        <w:pStyle w:val="Default"/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514357" w:rsidRPr="00F3609F" w:rsidTr="003962EB">
        <w:tc>
          <w:tcPr>
            <w:tcW w:w="9351" w:type="dxa"/>
          </w:tcPr>
          <w:p w:rsidR="00514357" w:rsidRPr="00F3609F" w:rsidRDefault="00514357" w:rsidP="003962EB">
            <w:pPr>
              <w:ind w:right="-412"/>
              <w:rPr>
                <w:rFonts w:ascii="Cambria Math" w:hAnsi="Cambria Math"/>
                <w:sz w:val="20"/>
                <w:szCs w:val="20"/>
              </w:rPr>
            </w:pPr>
            <w:r w:rsidRPr="00F3609F">
              <w:rPr>
                <w:rFonts w:ascii="Cambria Math" w:hAnsi="Cambria Math"/>
                <w:b/>
                <w:sz w:val="20"/>
                <w:szCs w:val="20"/>
              </w:rPr>
              <w:t>PROGRAMA DO CONCURSO</w:t>
            </w:r>
          </w:p>
        </w:tc>
      </w:tr>
      <w:tr w:rsidR="00514357" w:rsidRPr="00F3609F" w:rsidTr="0040716E">
        <w:trPr>
          <w:trHeight w:val="2039"/>
        </w:trPr>
        <w:tc>
          <w:tcPr>
            <w:tcW w:w="9351" w:type="dxa"/>
          </w:tcPr>
          <w:p w:rsidR="00683267" w:rsidRPr="00F3609F" w:rsidRDefault="00683267">
            <w:pPr>
              <w:rPr>
                <w:rFonts w:ascii="Cambria Math" w:hAnsi="Cambria Math"/>
              </w:rPr>
            </w:pPr>
          </w:p>
          <w:tbl>
            <w:tblPr>
              <w:tblW w:w="9135" w:type="dxa"/>
              <w:tblLook w:val="0000"/>
            </w:tblPr>
            <w:tblGrid>
              <w:gridCol w:w="9135"/>
            </w:tblGrid>
            <w:tr w:rsidR="00514357" w:rsidRPr="00F3609F" w:rsidTr="0040716E">
              <w:trPr>
                <w:trHeight w:val="1891"/>
              </w:trPr>
              <w:tc>
                <w:tcPr>
                  <w:tcW w:w="9135" w:type="dxa"/>
                </w:tcPr>
                <w:p w:rsidR="00F5204F" w:rsidRPr="00F5204F" w:rsidRDefault="00F5204F" w:rsidP="00B130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ambria Math" w:hAnsi="Cambria Math"/>
                      <w:color w:val="000000"/>
                      <w:lang w:eastAsia="en-US"/>
                    </w:rPr>
                  </w:pPr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>Desenvolvimento de aplicativos para as plataformas móveis: características das plataformas; desenvolvimento para Android, iOS e híbrido;</w:t>
                  </w:r>
                </w:p>
                <w:p w:rsidR="00F5204F" w:rsidRPr="00F5204F" w:rsidRDefault="00F5204F" w:rsidP="00B130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ambria Math" w:hAnsi="Cambria Math"/>
                      <w:color w:val="000000"/>
                      <w:lang w:eastAsia="en-US"/>
                    </w:rPr>
                  </w:pPr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>Desenvolvimento de aplicativos móveis com uso de emuladores e simuladores; componentes visuais e interface rica.</w:t>
                  </w:r>
                </w:p>
                <w:p w:rsidR="00F5204F" w:rsidRPr="00F5204F" w:rsidRDefault="00F5204F" w:rsidP="00B130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ambria Math" w:hAnsi="Cambria Math"/>
                      <w:color w:val="000000"/>
                      <w:lang w:eastAsia="en-US"/>
                    </w:rPr>
                  </w:pPr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 xml:space="preserve">Componentes da plataforma </w:t>
                  </w:r>
                  <w:proofErr w:type="spellStart"/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>Android</w:t>
                  </w:r>
                  <w:proofErr w:type="spellEnd"/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 xml:space="preserve">: </w:t>
                  </w:r>
                  <w:proofErr w:type="spellStart"/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>Activities</w:t>
                  </w:r>
                  <w:proofErr w:type="spellEnd"/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 xml:space="preserve">, </w:t>
                  </w:r>
                  <w:proofErr w:type="spellStart"/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>Services</w:t>
                  </w:r>
                  <w:proofErr w:type="spellEnd"/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 xml:space="preserve">, Broadcast </w:t>
                  </w:r>
                  <w:proofErr w:type="spellStart"/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>Receivers</w:t>
                  </w:r>
                  <w:proofErr w:type="spellEnd"/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 xml:space="preserve"> e </w:t>
                  </w:r>
                  <w:proofErr w:type="spellStart"/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>Content</w:t>
                  </w:r>
                  <w:proofErr w:type="spellEnd"/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>Providers</w:t>
                  </w:r>
                  <w:proofErr w:type="spellEnd"/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>;</w:t>
                  </w:r>
                </w:p>
                <w:p w:rsidR="00F5204F" w:rsidRPr="00F5204F" w:rsidRDefault="00F5204F" w:rsidP="00B130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ambria Math" w:hAnsi="Cambria Math"/>
                      <w:color w:val="000000"/>
                      <w:lang w:eastAsia="en-US"/>
                    </w:rPr>
                  </w:pPr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>Técnicas de conectividade para dispositivos móveis, Bluetooth, NFC, REST e outros protocolos de comunicação, e persistência de dados.</w:t>
                  </w:r>
                </w:p>
                <w:p w:rsidR="00F5204F" w:rsidRPr="00F5204F" w:rsidRDefault="00F5204F" w:rsidP="00B13031">
                  <w:pPr>
                    <w:pStyle w:val="PargrafodaLista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Cambria Math" w:hAnsi="Cambria Math"/>
                      <w:color w:val="000000"/>
                      <w:lang w:eastAsia="en-US"/>
                    </w:rPr>
                  </w:pPr>
                  <w:r w:rsidRPr="00F5204F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>Desenvolvimento de aplicativos que utilizam GPS, mapas, serviços web, utilização de recursos nativos do dispositivo: câmera, agenda, sistemas de arquivos, entre outros.</w:t>
                  </w:r>
                </w:p>
                <w:p w:rsidR="00F5204F" w:rsidRPr="00B13031" w:rsidRDefault="00F5204F" w:rsidP="00B13031">
                  <w:pPr>
                    <w:pStyle w:val="PargrafodaLista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Cambria Math" w:hAnsi="Cambria Math"/>
                      <w:color w:val="000000"/>
                      <w:lang w:eastAsia="en-US"/>
                    </w:rPr>
                  </w:pPr>
                  <w:r w:rsidRPr="00B13031">
                    <w:rPr>
                      <w:rFonts w:ascii="Cambria Math" w:hAnsi="Cambria Math"/>
                      <w:color w:val="000000"/>
                      <w:sz w:val="22"/>
                      <w:szCs w:val="22"/>
                      <w:lang w:eastAsia="en-US"/>
                    </w:rPr>
                    <w:t>Integração e padrões para comunicação entre aplicações web e móvel; ferramentas e frameworks; segurança e otimização.</w:t>
                  </w:r>
                </w:p>
                <w:p w:rsidR="002A5BBE" w:rsidRPr="00F5204F" w:rsidRDefault="002A5BBE" w:rsidP="002A5BBE">
                  <w:pPr>
                    <w:pStyle w:val="PargrafodaLista"/>
                    <w:autoSpaceDE w:val="0"/>
                    <w:autoSpaceDN w:val="0"/>
                    <w:adjustRightInd w:val="0"/>
                    <w:ind w:left="360"/>
                    <w:rPr>
                      <w:rFonts w:ascii="Cambria Math" w:hAnsi="Cambria Math"/>
                      <w:color w:val="000000"/>
                      <w:lang w:eastAsia="en-US"/>
                    </w:rPr>
                  </w:pPr>
                </w:p>
              </w:tc>
            </w:tr>
          </w:tbl>
          <w:p w:rsidR="00514357" w:rsidRPr="00F3609F" w:rsidRDefault="00514357" w:rsidP="00B341AF">
            <w:pPr>
              <w:spacing w:after="200" w:line="276" w:lineRule="auto"/>
              <w:rPr>
                <w:rFonts w:ascii="Cambria Math" w:hAnsi="Cambria Math"/>
                <w:b/>
                <w:u w:val="single"/>
              </w:rPr>
            </w:pPr>
          </w:p>
        </w:tc>
      </w:tr>
    </w:tbl>
    <w:p w:rsidR="00514357" w:rsidRPr="00F3609F" w:rsidRDefault="00514357" w:rsidP="00093F06">
      <w:pPr>
        <w:rPr>
          <w:rFonts w:ascii="Cambria Math" w:hAnsi="Cambria Math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1"/>
      </w:tblGrid>
      <w:tr w:rsidR="00514357" w:rsidRPr="00F3609F" w:rsidTr="003962EB">
        <w:trPr>
          <w:trHeight w:val="212"/>
        </w:trPr>
        <w:tc>
          <w:tcPr>
            <w:tcW w:w="9351" w:type="dxa"/>
          </w:tcPr>
          <w:p w:rsidR="00514357" w:rsidRPr="00F3609F" w:rsidRDefault="00514357" w:rsidP="00B341AF">
            <w:pPr>
              <w:rPr>
                <w:rFonts w:ascii="Cambria Math" w:hAnsi="Cambria Math"/>
                <w:b/>
                <w:u w:val="single"/>
              </w:rPr>
            </w:pPr>
            <w:r w:rsidRPr="00F3609F">
              <w:rPr>
                <w:rFonts w:ascii="Cambria Math" w:hAnsi="Cambria Math"/>
                <w:b/>
                <w:sz w:val="22"/>
                <w:szCs w:val="22"/>
              </w:rPr>
              <w:t>RELAÇÃO DE TEMAS PARA PROVA DIDÁTICA</w:t>
            </w:r>
          </w:p>
        </w:tc>
      </w:tr>
      <w:tr w:rsidR="00514357" w:rsidRPr="00F3609F" w:rsidTr="003962EB">
        <w:trPr>
          <w:trHeight w:val="708"/>
        </w:trPr>
        <w:tc>
          <w:tcPr>
            <w:tcW w:w="9351" w:type="dxa"/>
          </w:tcPr>
          <w:tbl>
            <w:tblPr>
              <w:tblW w:w="0" w:type="auto"/>
              <w:tblLook w:val="0000"/>
            </w:tblPr>
            <w:tblGrid>
              <w:gridCol w:w="9135"/>
            </w:tblGrid>
            <w:tr w:rsidR="00514357" w:rsidRPr="00F3609F" w:rsidTr="003962EB">
              <w:trPr>
                <w:trHeight w:val="704"/>
              </w:trPr>
              <w:tc>
                <w:tcPr>
                  <w:tcW w:w="9236" w:type="dxa"/>
                </w:tcPr>
                <w:tbl>
                  <w:tblPr>
                    <w:tblW w:w="0" w:type="auto"/>
                    <w:tblLook w:val="0000"/>
                  </w:tblPr>
                  <w:tblGrid>
                    <w:gridCol w:w="8808"/>
                  </w:tblGrid>
                  <w:tr w:rsidR="00514357" w:rsidRPr="00F3609F" w:rsidTr="0040716E">
                    <w:trPr>
                      <w:trHeight w:val="1939"/>
                    </w:trPr>
                    <w:tc>
                      <w:tcPr>
                        <w:tcW w:w="8808" w:type="dxa"/>
                      </w:tcPr>
                      <w:p w:rsidR="00514357" w:rsidRPr="00F3609F" w:rsidRDefault="00514357" w:rsidP="00DF1177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</w:pPr>
                        <w:r w:rsidRPr="00F3609F"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w:t xml:space="preserve"> </w:t>
                        </w:r>
                        <w:r w:rsidRPr="00F3609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F5204F" w:rsidRPr="00F5204F" w:rsidRDefault="00F5204F" w:rsidP="00F5204F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</w:pPr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Arquitetura e componentes da plataforma </w:t>
                        </w:r>
                        <w:proofErr w:type="spellStart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Android</w:t>
                        </w:r>
                        <w:proofErr w:type="spellEnd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: </w:t>
                        </w:r>
                        <w:proofErr w:type="spellStart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Activities</w:t>
                        </w:r>
                        <w:proofErr w:type="spellEnd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Services</w:t>
                        </w:r>
                        <w:proofErr w:type="spellEnd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, Broadcast </w:t>
                        </w:r>
                        <w:proofErr w:type="spellStart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Receivers</w:t>
                        </w:r>
                        <w:proofErr w:type="spellEnd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e </w:t>
                        </w:r>
                        <w:proofErr w:type="spellStart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Content</w:t>
                        </w:r>
                        <w:proofErr w:type="spellEnd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Providers</w:t>
                        </w:r>
                        <w:proofErr w:type="spellEnd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;</w:t>
                        </w:r>
                      </w:p>
                      <w:p w:rsidR="00F5204F" w:rsidRPr="00F5204F" w:rsidRDefault="00F5204F" w:rsidP="00F5204F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</w:pPr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Características, arquiteturas e tendências das plataformas móveis modernas Android e iOS;</w:t>
                        </w:r>
                      </w:p>
                      <w:p w:rsidR="00F5204F" w:rsidRPr="00F5204F" w:rsidRDefault="00F5204F" w:rsidP="00F5204F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</w:pPr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Desenvolvimento de aplicativos móveis com tecnologias híbridas;</w:t>
                        </w:r>
                      </w:p>
                      <w:p w:rsidR="00F5204F" w:rsidRPr="00F5204F" w:rsidRDefault="00F5204F" w:rsidP="00F5204F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</w:pPr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Desenvolvimento e distribuição de aplicativos para a plataforma Android</w:t>
                        </w:r>
                        <w:r w:rsidR="00F87228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e iOS</w:t>
                        </w:r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;</w:t>
                        </w:r>
                      </w:p>
                      <w:p w:rsidR="00F5204F" w:rsidRPr="00F5204F" w:rsidRDefault="00F5204F" w:rsidP="00F5204F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</w:pPr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Desenvolvimento de aplicativos </w:t>
                        </w:r>
                        <w:proofErr w:type="spellStart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Android</w:t>
                        </w:r>
                        <w:proofErr w:type="spellEnd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com </w:t>
                        </w:r>
                        <w:proofErr w:type="spellStart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Fragments</w:t>
                        </w:r>
                        <w:proofErr w:type="spellEnd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;</w:t>
                        </w:r>
                      </w:p>
                      <w:p w:rsidR="00F5204F" w:rsidRPr="00F5204F" w:rsidRDefault="00F5204F" w:rsidP="00F5204F">
                        <w:pPr>
                          <w:pStyle w:val="PargrafodaLista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</w:pPr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Inte</w:t>
                        </w:r>
                        <w:bookmarkStart w:id="0" w:name="_GoBack"/>
                        <w:bookmarkEnd w:id="0"/>
                        <w:r w:rsidRPr="00F5204F">
                          <w:rPr>
                            <w:rFonts w:ascii="Cambria Math" w:hAnsi="Cambria Math"/>
                            <w:color w:val="000000"/>
                            <w:sz w:val="22"/>
                            <w:szCs w:val="22"/>
                            <w:lang w:eastAsia="en-US"/>
                          </w:rPr>
                          <w:t>gração e comunicação entre aplicações web e móveis.</w:t>
                        </w:r>
                      </w:p>
                      <w:p w:rsidR="00EB49FC" w:rsidRPr="00F3609F" w:rsidRDefault="00EB49FC" w:rsidP="00EB49FC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</w:pPr>
                      </w:p>
                    </w:tc>
                  </w:tr>
                </w:tbl>
                <w:p w:rsidR="00514357" w:rsidRPr="00F3609F" w:rsidRDefault="00514357">
                  <w:pPr>
                    <w:pStyle w:val="Default"/>
                    <w:rPr>
                      <w:rFonts w:ascii="Cambria Math" w:hAnsi="Cambria Math"/>
                      <w:sz w:val="22"/>
                      <w:szCs w:val="22"/>
                    </w:rPr>
                  </w:pPr>
                </w:p>
              </w:tc>
            </w:tr>
          </w:tbl>
          <w:p w:rsidR="00514357" w:rsidRPr="00F3609F" w:rsidRDefault="00514357" w:rsidP="00B341AF">
            <w:pPr>
              <w:spacing w:line="276" w:lineRule="auto"/>
              <w:rPr>
                <w:rFonts w:ascii="Cambria Math" w:hAnsi="Cambria Math"/>
              </w:rPr>
            </w:pPr>
          </w:p>
        </w:tc>
      </w:tr>
    </w:tbl>
    <w:p w:rsidR="00514357" w:rsidRPr="00D3696F" w:rsidRDefault="00514357" w:rsidP="00093F06">
      <w:pPr>
        <w:pStyle w:val="Recuodecorpodetexto"/>
        <w:ind w:left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2"/>
      </w:tblGrid>
      <w:tr w:rsidR="00514357" w:rsidRPr="00D60DF5" w:rsidTr="00B341AF">
        <w:trPr>
          <w:trHeight w:val="262"/>
        </w:trPr>
        <w:tc>
          <w:tcPr>
            <w:tcW w:w="9747" w:type="dxa"/>
          </w:tcPr>
          <w:p w:rsidR="00514357" w:rsidRPr="00D60DF5" w:rsidRDefault="00514357" w:rsidP="00B341A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EXPECTATIVA DE ATUAÇÃO PROFISSIONAL</w:t>
            </w:r>
          </w:p>
        </w:tc>
      </w:tr>
      <w:tr w:rsidR="00514357" w:rsidRPr="00D60DF5" w:rsidTr="00140589">
        <w:trPr>
          <w:trHeight w:val="907"/>
        </w:trPr>
        <w:tc>
          <w:tcPr>
            <w:tcW w:w="9747" w:type="dxa"/>
          </w:tcPr>
          <w:p w:rsidR="00140589" w:rsidRDefault="00F3609F" w:rsidP="00F5204F">
            <w:pPr>
              <w:jc w:val="both"/>
              <w:rPr>
                <w:rFonts w:ascii="Cambria Math" w:hAnsi="Cambria Math"/>
              </w:rPr>
            </w:pPr>
            <w:r w:rsidRPr="00F5204F">
              <w:rPr>
                <w:rFonts w:ascii="Cambria Math" w:hAnsi="Cambria Math"/>
                <w:sz w:val="22"/>
                <w:szCs w:val="22"/>
              </w:rPr>
              <w:t xml:space="preserve">O docente aprovado no concurso deve atuar nos diversos níveis de ensino dos cursos ofertados no Instituto Metrópole Digital (IMD), incluindo os cursos técnicos ofertados pelo IMD e Bacharelado em Tecnologia da Informação (BTI), os cursos de pós-graduação, especialmente </w:t>
            </w:r>
            <w:r w:rsidR="006055BE" w:rsidRPr="006055BE">
              <w:rPr>
                <w:rFonts w:ascii="Cambria Math" w:hAnsi="Cambria Math"/>
                <w:sz w:val="22"/>
                <w:szCs w:val="22"/>
              </w:rPr>
              <w:t>nas áreas de dispositivos móveis e desenvolvimento web</w:t>
            </w:r>
            <w:r w:rsidRPr="00F5204F">
              <w:rPr>
                <w:rFonts w:ascii="Cambria Math" w:hAnsi="Cambria Math"/>
                <w:sz w:val="22"/>
                <w:szCs w:val="22"/>
              </w:rPr>
              <w:t>. Esta atuação envolve o ensino e a participação ativa na elaboração de materiais didáticos e na execução de disciplinas. Todas essas atividades devem estar aliadas a técnicas e tecnologias de ensino inovadoras. Além disso, espera-se participação efetiva nas ações do IMD em pesquisa aplicada, cursos de extensão, consultorias, projetos de extensão, ações de incentivo ao empreendedorismo, todos com foco na inovação em TI.</w:t>
            </w:r>
          </w:p>
          <w:p w:rsidR="00F5204F" w:rsidRPr="00C42FB5" w:rsidRDefault="00F5204F" w:rsidP="00F5204F">
            <w:pPr>
              <w:jc w:val="both"/>
              <w:rPr>
                <w:sz w:val="20"/>
                <w:szCs w:val="20"/>
              </w:rPr>
            </w:pPr>
          </w:p>
        </w:tc>
      </w:tr>
    </w:tbl>
    <w:p w:rsidR="00514357" w:rsidRDefault="00514357" w:rsidP="00093F06">
      <w:pPr>
        <w:pStyle w:val="Recuodecorpodetexto"/>
        <w:ind w:left="0"/>
        <w:jc w:val="center"/>
        <w:rPr>
          <w:b/>
          <w:sz w:val="20"/>
          <w:szCs w:val="20"/>
        </w:rPr>
      </w:pPr>
    </w:p>
    <w:sectPr w:rsidR="00514357" w:rsidSect="00CB6EA1">
      <w:pgSz w:w="11906" w:h="16838"/>
      <w:pgMar w:top="70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662"/>
    <w:multiLevelType w:val="hybridMultilevel"/>
    <w:tmpl w:val="F140D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649D"/>
    <w:multiLevelType w:val="hybridMultilevel"/>
    <w:tmpl w:val="93B862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A74827"/>
    <w:multiLevelType w:val="hybridMultilevel"/>
    <w:tmpl w:val="A466875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13F5D"/>
    <w:multiLevelType w:val="hybridMultilevel"/>
    <w:tmpl w:val="2D6A98EE"/>
    <w:lvl w:ilvl="0" w:tplc="9F10C2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7474"/>
    <w:multiLevelType w:val="hybridMultilevel"/>
    <w:tmpl w:val="25D0DE24"/>
    <w:lvl w:ilvl="0" w:tplc="9F10C2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13AEC"/>
    <w:multiLevelType w:val="hybridMultilevel"/>
    <w:tmpl w:val="40CAE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577A5"/>
    <w:multiLevelType w:val="hybridMultilevel"/>
    <w:tmpl w:val="47DAD9AE"/>
    <w:lvl w:ilvl="0" w:tplc="9F10C2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B2C10"/>
    <w:multiLevelType w:val="hybridMultilevel"/>
    <w:tmpl w:val="416C58F4"/>
    <w:lvl w:ilvl="0" w:tplc="9F10C2E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F66A8"/>
    <w:multiLevelType w:val="hybridMultilevel"/>
    <w:tmpl w:val="0CDCA2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B3A5972"/>
    <w:multiLevelType w:val="multilevel"/>
    <w:tmpl w:val="B2E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36E4C"/>
    <w:multiLevelType w:val="hybridMultilevel"/>
    <w:tmpl w:val="59D826D4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F1D4A9B"/>
    <w:multiLevelType w:val="hybridMultilevel"/>
    <w:tmpl w:val="B13CF7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F06"/>
    <w:rsid w:val="0003225A"/>
    <w:rsid w:val="000462F3"/>
    <w:rsid w:val="00093F06"/>
    <w:rsid w:val="00096BA9"/>
    <w:rsid w:val="000D2ACA"/>
    <w:rsid w:val="000D6BF5"/>
    <w:rsid w:val="000F1D16"/>
    <w:rsid w:val="000F3AF6"/>
    <w:rsid w:val="001212A4"/>
    <w:rsid w:val="00126209"/>
    <w:rsid w:val="00140589"/>
    <w:rsid w:val="001436ED"/>
    <w:rsid w:val="001B2C49"/>
    <w:rsid w:val="001B5F94"/>
    <w:rsid w:val="001F3E69"/>
    <w:rsid w:val="0022083A"/>
    <w:rsid w:val="002A1F95"/>
    <w:rsid w:val="002A5BBE"/>
    <w:rsid w:val="002C6B50"/>
    <w:rsid w:val="002D2E7F"/>
    <w:rsid w:val="002E64F0"/>
    <w:rsid w:val="003216D0"/>
    <w:rsid w:val="00341C6C"/>
    <w:rsid w:val="00355F6B"/>
    <w:rsid w:val="00374C9B"/>
    <w:rsid w:val="00395E8E"/>
    <w:rsid w:val="003962EB"/>
    <w:rsid w:val="0040447C"/>
    <w:rsid w:val="00406F42"/>
    <w:rsid w:val="0040716E"/>
    <w:rsid w:val="0041564F"/>
    <w:rsid w:val="004207F9"/>
    <w:rsid w:val="0043665A"/>
    <w:rsid w:val="00471E35"/>
    <w:rsid w:val="00476A3C"/>
    <w:rsid w:val="00481CE2"/>
    <w:rsid w:val="004C6470"/>
    <w:rsid w:val="004D0687"/>
    <w:rsid w:val="004D0E48"/>
    <w:rsid w:val="004F7455"/>
    <w:rsid w:val="005027F0"/>
    <w:rsid w:val="005034F5"/>
    <w:rsid w:val="00514357"/>
    <w:rsid w:val="00522F9C"/>
    <w:rsid w:val="00523737"/>
    <w:rsid w:val="00533784"/>
    <w:rsid w:val="0053384E"/>
    <w:rsid w:val="00535B66"/>
    <w:rsid w:val="005457E5"/>
    <w:rsid w:val="00562285"/>
    <w:rsid w:val="0056288C"/>
    <w:rsid w:val="00571B17"/>
    <w:rsid w:val="00573633"/>
    <w:rsid w:val="005831ED"/>
    <w:rsid w:val="005934EF"/>
    <w:rsid w:val="005A04BD"/>
    <w:rsid w:val="005A26FD"/>
    <w:rsid w:val="005B2BFC"/>
    <w:rsid w:val="005B305D"/>
    <w:rsid w:val="006055BE"/>
    <w:rsid w:val="00625690"/>
    <w:rsid w:val="006336EB"/>
    <w:rsid w:val="00655154"/>
    <w:rsid w:val="00683267"/>
    <w:rsid w:val="00696E69"/>
    <w:rsid w:val="006B3FAF"/>
    <w:rsid w:val="006D3E48"/>
    <w:rsid w:val="006F7024"/>
    <w:rsid w:val="00700250"/>
    <w:rsid w:val="00723917"/>
    <w:rsid w:val="00745E27"/>
    <w:rsid w:val="00750060"/>
    <w:rsid w:val="0076695C"/>
    <w:rsid w:val="00791E71"/>
    <w:rsid w:val="00805568"/>
    <w:rsid w:val="00835BDA"/>
    <w:rsid w:val="008512B4"/>
    <w:rsid w:val="00864073"/>
    <w:rsid w:val="00871FA4"/>
    <w:rsid w:val="008B56D8"/>
    <w:rsid w:val="00904646"/>
    <w:rsid w:val="00955294"/>
    <w:rsid w:val="009A4C77"/>
    <w:rsid w:val="009B0D00"/>
    <w:rsid w:val="009D57B5"/>
    <w:rsid w:val="009F461C"/>
    <w:rsid w:val="00A10265"/>
    <w:rsid w:val="00A20C0D"/>
    <w:rsid w:val="00A6044E"/>
    <w:rsid w:val="00A65BB1"/>
    <w:rsid w:val="00A70DD2"/>
    <w:rsid w:val="00AA4C36"/>
    <w:rsid w:val="00AA62FF"/>
    <w:rsid w:val="00AB2A13"/>
    <w:rsid w:val="00AB6678"/>
    <w:rsid w:val="00B07377"/>
    <w:rsid w:val="00B12F8B"/>
    <w:rsid w:val="00B13031"/>
    <w:rsid w:val="00B3344B"/>
    <w:rsid w:val="00B341AF"/>
    <w:rsid w:val="00B803B6"/>
    <w:rsid w:val="00BA1C69"/>
    <w:rsid w:val="00BA5323"/>
    <w:rsid w:val="00BA55C3"/>
    <w:rsid w:val="00BC1C69"/>
    <w:rsid w:val="00BE10A9"/>
    <w:rsid w:val="00BF10BC"/>
    <w:rsid w:val="00C01362"/>
    <w:rsid w:val="00C075A5"/>
    <w:rsid w:val="00C21BE3"/>
    <w:rsid w:val="00C26CF2"/>
    <w:rsid w:val="00C40BC9"/>
    <w:rsid w:val="00C42FB5"/>
    <w:rsid w:val="00CA0146"/>
    <w:rsid w:val="00CA1F6A"/>
    <w:rsid w:val="00CB6EA1"/>
    <w:rsid w:val="00CC669A"/>
    <w:rsid w:val="00CD038A"/>
    <w:rsid w:val="00D00D78"/>
    <w:rsid w:val="00D02966"/>
    <w:rsid w:val="00D3696F"/>
    <w:rsid w:val="00D60DF5"/>
    <w:rsid w:val="00D66B5C"/>
    <w:rsid w:val="00DD52DF"/>
    <w:rsid w:val="00DF1177"/>
    <w:rsid w:val="00E039A8"/>
    <w:rsid w:val="00E14B42"/>
    <w:rsid w:val="00E16506"/>
    <w:rsid w:val="00E178BE"/>
    <w:rsid w:val="00E21BB1"/>
    <w:rsid w:val="00E4154C"/>
    <w:rsid w:val="00E80F3E"/>
    <w:rsid w:val="00E9609F"/>
    <w:rsid w:val="00E96170"/>
    <w:rsid w:val="00EA2B56"/>
    <w:rsid w:val="00EB1603"/>
    <w:rsid w:val="00EB49FC"/>
    <w:rsid w:val="00EC71F6"/>
    <w:rsid w:val="00ED240B"/>
    <w:rsid w:val="00ED5098"/>
    <w:rsid w:val="00EE2498"/>
    <w:rsid w:val="00F145E0"/>
    <w:rsid w:val="00F3609F"/>
    <w:rsid w:val="00F5204F"/>
    <w:rsid w:val="00F87228"/>
    <w:rsid w:val="00F91CA0"/>
    <w:rsid w:val="00FA415A"/>
    <w:rsid w:val="00FC0E26"/>
    <w:rsid w:val="00FC724F"/>
    <w:rsid w:val="00FD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0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093F06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93F06"/>
    <w:rPr>
      <w:rFonts w:ascii="Times New Roman" w:hAnsi="Times New Roman" w:cs="Times New Roman"/>
      <w:sz w:val="24"/>
      <w:szCs w:val="24"/>
      <w:u w:val="single"/>
      <w:lang w:eastAsia="pt-BR"/>
    </w:rPr>
  </w:style>
  <w:style w:type="paragraph" w:customStyle="1" w:styleId="Default">
    <w:name w:val="Default"/>
    <w:uiPriority w:val="99"/>
    <w:rsid w:val="00D029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rsid w:val="00D02966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86407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212A4"/>
  </w:style>
  <w:style w:type="paragraph" w:styleId="Textodebalo">
    <w:name w:val="Balloon Text"/>
    <w:basedOn w:val="Normal"/>
    <w:link w:val="TextodebaloChar"/>
    <w:uiPriority w:val="99"/>
    <w:semiHidden/>
    <w:unhideWhenUsed/>
    <w:rsid w:val="00481CE2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CE2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56288C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Sistema Operacional 32 Bits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Copyright Original MSD-PT-BR</dc:creator>
  <cp:lastModifiedBy>UFRN</cp:lastModifiedBy>
  <cp:revision>2</cp:revision>
  <cp:lastPrinted>2017-04-20T11:26:00Z</cp:lastPrinted>
  <dcterms:created xsi:type="dcterms:W3CDTF">2017-04-24T13:38:00Z</dcterms:created>
  <dcterms:modified xsi:type="dcterms:W3CDTF">2017-04-24T13:38:00Z</dcterms:modified>
</cp:coreProperties>
</file>