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A" w:rsidRDefault="00FA2C4A">
      <w:r>
        <w:rPr>
          <w:rFonts w:ascii="Optima" w:hAnsi="Optima"/>
          <w:noProof/>
          <w:sz w:val="48"/>
          <w:szCs w:val="48"/>
          <w:shd w:val="clear" w:color="auto" w:fill="D8E2EF"/>
          <w:lang w:eastAsia="pt-BR"/>
        </w:rPr>
        <w:drawing>
          <wp:inline distT="0" distB="0" distL="0" distR="0">
            <wp:extent cx="5400040" cy="1632012"/>
            <wp:effectExtent l="0" t="0" r="0" b="6350"/>
            <wp:docPr id="1" name="Imagem 1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d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4A" w:rsidRDefault="00FA2C4A"/>
    <w:p w:rsidR="008A49D5" w:rsidRDefault="00FA2C4A" w:rsidP="00FA2C4A">
      <w:pPr>
        <w:jc w:val="center"/>
      </w:pPr>
      <w:r>
        <w:t>CRONOGRAMA DE APRESENTAÇÃO DOS TRABALHOS</w:t>
      </w:r>
    </w:p>
    <w:p w:rsidR="00FA2C4A" w:rsidRPr="001C3F58" w:rsidRDefault="00FA2C4A" w:rsidP="00FA2C4A">
      <w:pPr>
        <w:jc w:val="center"/>
        <w:rPr>
          <w:rFonts w:cs="Segoe UI"/>
          <w:color w:val="000000"/>
        </w:rPr>
      </w:pPr>
      <w:r w:rsidRPr="001C3F58">
        <w:rPr>
          <w:rFonts w:cs="Segoe UI"/>
          <w:color w:val="000000"/>
        </w:rPr>
        <w:t>Eixo III- Subjetividade, autonomia e resistência.</w:t>
      </w:r>
      <w:r w:rsidRPr="001C3F58">
        <w:rPr>
          <w:rFonts w:cs="Segoe UI"/>
          <w:color w:val="000000"/>
        </w:rPr>
        <w:br/>
        <w:t>GT03. Corpo e Cena: Territórios de Autonomia e Resistência</w:t>
      </w:r>
    </w:p>
    <w:tbl>
      <w:tblPr>
        <w:tblStyle w:val="Tabelacomgrade"/>
        <w:tblW w:w="8956" w:type="dxa"/>
        <w:tblLayout w:type="fixed"/>
        <w:tblLook w:val="04A0" w:firstRow="1" w:lastRow="0" w:firstColumn="1" w:lastColumn="0" w:noHBand="0" w:noVBand="1"/>
      </w:tblPr>
      <w:tblGrid>
        <w:gridCol w:w="817"/>
        <w:gridCol w:w="945"/>
        <w:gridCol w:w="7194"/>
      </w:tblGrid>
      <w:tr w:rsidR="00FA2C4A" w:rsidRPr="001C3F58" w:rsidTr="00FA2C4A">
        <w:tc>
          <w:tcPr>
            <w:tcW w:w="817" w:type="dxa"/>
          </w:tcPr>
          <w:p w:rsidR="00FA2C4A" w:rsidRPr="001C3F58" w:rsidRDefault="00FA2C4A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>DIA</w:t>
            </w:r>
          </w:p>
        </w:tc>
        <w:tc>
          <w:tcPr>
            <w:tcW w:w="945" w:type="dxa"/>
          </w:tcPr>
          <w:p w:rsidR="00FA2C4A" w:rsidRPr="001C3F58" w:rsidRDefault="00FA2C4A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>HORA</w:t>
            </w:r>
          </w:p>
        </w:tc>
        <w:tc>
          <w:tcPr>
            <w:tcW w:w="7194" w:type="dxa"/>
          </w:tcPr>
          <w:p w:rsidR="00FA2C4A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PROFESSORES / </w:t>
            </w:r>
            <w:r w:rsidR="00FA2C4A" w:rsidRPr="001C3F58">
              <w:rPr>
                <w:rFonts w:cs="Segoe UI"/>
                <w:color w:val="000000"/>
              </w:rPr>
              <w:t xml:space="preserve">NOMES DOS AUTORES / TRABALHOS </w:t>
            </w:r>
          </w:p>
        </w:tc>
      </w:tr>
      <w:tr w:rsidR="00FA2C4A" w:rsidRPr="001C3F58" w:rsidTr="00FA2C4A">
        <w:tc>
          <w:tcPr>
            <w:tcW w:w="817" w:type="dxa"/>
          </w:tcPr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FA2C4A" w:rsidRPr="001C3F58" w:rsidRDefault="00FA2C4A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>12/09</w:t>
            </w:r>
          </w:p>
        </w:tc>
        <w:tc>
          <w:tcPr>
            <w:tcW w:w="945" w:type="dxa"/>
          </w:tcPr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FA2C4A" w:rsidRPr="001C3F58" w:rsidRDefault="00FA2C4A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 xml:space="preserve">14 </w:t>
            </w:r>
            <w:proofErr w:type="gramStart"/>
            <w:r w:rsidRPr="001C3F58">
              <w:rPr>
                <w:rFonts w:cs="Segoe UI"/>
                <w:color w:val="000000"/>
              </w:rPr>
              <w:t>as</w:t>
            </w:r>
            <w:proofErr w:type="gramEnd"/>
            <w:r w:rsidRPr="001C3F58">
              <w:rPr>
                <w:rFonts w:cs="Segoe UI"/>
                <w:color w:val="000000"/>
              </w:rPr>
              <w:t xml:space="preserve"> 17h</w:t>
            </w:r>
          </w:p>
        </w:tc>
        <w:tc>
          <w:tcPr>
            <w:tcW w:w="7194" w:type="dxa"/>
          </w:tcPr>
          <w:p w:rsidR="001C3F58" w:rsidRPr="001C3F58" w:rsidRDefault="001C3F58" w:rsidP="001C3F58">
            <w:pPr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Coordenadores</w:t>
            </w:r>
            <w:r w:rsidRPr="001C3F58">
              <w:rPr>
                <w:rFonts w:cs="Segoe UI"/>
                <w:color w:val="000000"/>
              </w:rPr>
              <w:t xml:space="preserve">: Robson </w:t>
            </w:r>
            <w:proofErr w:type="spellStart"/>
            <w:r w:rsidRPr="001C3F58">
              <w:rPr>
                <w:rFonts w:cs="Segoe UI"/>
                <w:color w:val="000000"/>
              </w:rPr>
              <w:t>Harderchpek</w:t>
            </w:r>
            <w:proofErr w:type="spellEnd"/>
            <w:r w:rsidRPr="001C3F58">
              <w:rPr>
                <w:rFonts w:cs="Segoe UI"/>
                <w:color w:val="000000"/>
              </w:rPr>
              <w:t xml:space="preserve"> / Mayra Montenegro 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Oceni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da Silva Martins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 xml:space="preserve">Título do trabalho: O Jogo Teatral Como Dispositivo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Terapeutizante</w:t>
            </w:r>
            <w:proofErr w:type="spellEnd"/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Mayra Montenegro de Souza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 xml:space="preserve">Violetas: por Wilma, para todas </w:t>
            </w:r>
            <w:proofErr w:type="gram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nós</w:t>
            </w:r>
            <w:proofErr w:type="gramEnd"/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Larisse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Kaline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Pereira da Costa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Conhecendo o Teatro na Cultura Popular do Bairro de Felipe Camarão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Diocélio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Batista Barbosa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Título do trabalho: O Nariz em Jogo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DANIELA BENY POLITO MORAES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 xml:space="preserve">Candomblé em Cena: Mapeamento dos espetáculos do Afoxé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Oju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Omim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Omorewá</w:t>
            </w:r>
            <w:proofErr w:type="spellEnd"/>
          </w:p>
          <w:p w:rsidR="00883A38" w:rsidRPr="001C3F58" w:rsidRDefault="00883A38" w:rsidP="00883A38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Milena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Lenore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de Oliveira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CARTOGRAFIA DA MEMÓRIA: UMA PROPOSTA DE CONSTRUÇÃO DRAMATÚRGICA</w:t>
            </w:r>
          </w:p>
          <w:p w:rsidR="00FA2C4A" w:rsidRDefault="00883A38" w:rsidP="001C3F58">
            <w:pPr>
              <w:pStyle w:val="NormalWeb"/>
              <w:rPr>
                <w:rStyle w:val="object"/>
                <w:rFonts w:asciiTheme="minorHAnsi" w:hAnsiTheme="minorHAnsi" w:cs="Segoe UI"/>
                <w:sz w:val="22"/>
                <w:szCs w:val="22"/>
              </w:rPr>
            </w:pP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Luã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Igor Alves Fernandes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O Jogo Ritual e o Processo</w:t>
            </w:r>
            <w:r w:rsidRPr="001C3F58">
              <w:rPr>
                <w:rFonts w:asciiTheme="minorHAnsi" w:hAnsiTheme="minorHAnsi" w:cs="Segoe UI"/>
                <w:sz w:val="22"/>
                <w:szCs w:val="22"/>
              </w:rPr>
              <w:t xml:space="preserve"> É</w:t>
            </w:r>
            <w:r w:rsidRPr="001C3F58">
              <w:rPr>
                <w:rStyle w:val="object"/>
                <w:rFonts w:asciiTheme="minorHAnsi" w:hAnsiTheme="minorHAnsi" w:cs="Segoe UI"/>
                <w:sz w:val="22"/>
                <w:szCs w:val="22"/>
              </w:rPr>
              <w:t>ter</w:t>
            </w:r>
          </w:p>
          <w:p w:rsidR="001C3F58" w:rsidRPr="001C3F58" w:rsidRDefault="001C3F58" w:rsidP="001C3F58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</w:tc>
      </w:tr>
      <w:tr w:rsidR="00FA2C4A" w:rsidRPr="001C3F58" w:rsidTr="00FA2C4A">
        <w:tc>
          <w:tcPr>
            <w:tcW w:w="817" w:type="dxa"/>
          </w:tcPr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FA2C4A" w:rsidRPr="001C3F58" w:rsidRDefault="00883A38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>13/ 09</w:t>
            </w:r>
          </w:p>
        </w:tc>
        <w:tc>
          <w:tcPr>
            <w:tcW w:w="945" w:type="dxa"/>
          </w:tcPr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FA2C4A" w:rsidRPr="001C3F58" w:rsidRDefault="00883A38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 xml:space="preserve">14 </w:t>
            </w:r>
            <w:proofErr w:type="gramStart"/>
            <w:r w:rsidRPr="001C3F58">
              <w:rPr>
                <w:rFonts w:cs="Segoe UI"/>
                <w:color w:val="000000"/>
              </w:rPr>
              <w:t>as</w:t>
            </w:r>
            <w:proofErr w:type="gramEnd"/>
            <w:r w:rsidRPr="001C3F58">
              <w:rPr>
                <w:rFonts w:cs="Segoe UI"/>
                <w:color w:val="000000"/>
              </w:rPr>
              <w:t xml:space="preserve"> 17h</w:t>
            </w:r>
          </w:p>
        </w:tc>
        <w:tc>
          <w:tcPr>
            <w:tcW w:w="7194" w:type="dxa"/>
          </w:tcPr>
          <w:p w:rsidR="001C3F58" w:rsidRPr="001C3F58" w:rsidRDefault="001C3F58" w:rsidP="001C3F58">
            <w:pPr>
              <w:pStyle w:val="NormalWeb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</w:rPr>
              <w:t>Coordenadora</w:t>
            </w:r>
            <w:r w:rsidRPr="001C3F58">
              <w:rPr>
                <w:rFonts w:asciiTheme="minorHAnsi" w:hAnsiTheme="minorHAnsi" w:cs="Segoe UI"/>
                <w:color w:val="000000"/>
              </w:rPr>
              <w:t>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: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Karenine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Porpino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/ Teodora Alves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Gabriela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Gorges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Título do trabalho: Experiências laboratoriais: o início de um processo perceptivo em afeto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Iêgo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José da Silva Batista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lastRenderedPageBreak/>
              <w:t xml:space="preserve">O corpo na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contemporâneidade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: A subjetividade do intérprete/criador em um processo de criação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Fátima Lucia Carrera Guedes Dantas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</w:r>
            <w:r w:rsidR="00883A38"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Outra ética e estética cênica: o surdo artista e direitos culturais no Brasil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Ariane do Nascimento Mendes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 xml:space="preserve">Apreciação em Dança Contemporânea: Um estudo de caso a partir das obras coreográficas Ego e </w:t>
            </w:r>
            <w:proofErr w:type="spellStart"/>
            <w:proofErr w:type="gram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ESCrito</w:t>
            </w:r>
            <w:proofErr w:type="spellEnd"/>
            <w:proofErr w:type="gram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Absurdo</w:t>
            </w:r>
          </w:p>
          <w:p w:rsidR="00A8068F" w:rsidRPr="001C3F58" w:rsidRDefault="001C3F58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Ilana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Suely dos Santos</w:t>
            </w:r>
            <w:r w:rsidR="00A8068F"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Memórias dos corpos e lugares de memórias: Configurações culturais da Vila de Ponta Negra</w:t>
            </w:r>
          </w:p>
          <w:p w:rsidR="00FA2C4A" w:rsidRPr="001C3F58" w:rsidRDefault="00A8068F" w:rsidP="001C3F58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Pablo Roberto Vieira Ferreira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REMEMORANDO: a memória como possibilidade para a construção de uma célula coreográfica</w:t>
            </w:r>
          </w:p>
          <w:p w:rsidR="00FA2C4A" w:rsidRPr="001C3F58" w:rsidRDefault="00FA2C4A" w:rsidP="00FA2C4A">
            <w:pPr>
              <w:jc w:val="center"/>
              <w:rPr>
                <w:rFonts w:cs="Segoe UI"/>
                <w:color w:val="000000"/>
              </w:rPr>
            </w:pPr>
          </w:p>
        </w:tc>
      </w:tr>
      <w:tr w:rsidR="00FA2C4A" w:rsidRPr="001C3F58" w:rsidTr="00FA2C4A">
        <w:tc>
          <w:tcPr>
            <w:tcW w:w="817" w:type="dxa"/>
          </w:tcPr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FA2C4A" w:rsidRPr="001C3F58" w:rsidRDefault="00883A38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 xml:space="preserve">14/09 </w:t>
            </w:r>
          </w:p>
        </w:tc>
        <w:tc>
          <w:tcPr>
            <w:tcW w:w="945" w:type="dxa"/>
          </w:tcPr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1C3F58" w:rsidRPr="001C3F58" w:rsidRDefault="001C3F58" w:rsidP="00FA2C4A">
            <w:pPr>
              <w:jc w:val="center"/>
              <w:rPr>
                <w:rFonts w:cs="Segoe UI"/>
                <w:color w:val="000000"/>
              </w:rPr>
            </w:pPr>
          </w:p>
          <w:p w:rsidR="00FA2C4A" w:rsidRPr="001C3F58" w:rsidRDefault="00883A38" w:rsidP="00FA2C4A">
            <w:pPr>
              <w:jc w:val="center"/>
              <w:rPr>
                <w:rFonts w:cs="Segoe UI"/>
                <w:color w:val="000000"/>
              </w:rPr>
            </w:pPr>
            <w:r w:rsidRPr="001C3F58">
              <w:rPr>
                <w:rFonts w:cs="Segoe UI"/>
                <w:color w:val="000000"/>
              </w:rPr>
              <w:t xml:space="preserve">14 </w:t>
            </w:r>
            <w:proofErr w:type="gramStart"/>
            <w:r w:rsidRPr="001C3F58">
              <w:rPr>
                <w:rFonts w:cs="Segoe UI"/>
                <w:color w:val="000000"/>
              </w:rPr>
              <w:t>as</w:t>
            </w:r>
            <w:proofErr w:type="gramEnd"/>
            <w:r w:rsidRPr="001C3F58">
              <w:rPr>
                <w:rFonts w:cs="Segoe UI"/>
                <w:color w:val="000000"/>
              </w:rPr>
              <w:t xml:space="preserve"> 17h</w:t>
            </w:r>
          </w:p>
        </w:tc>
        <w:tc>
          <w:tcPr>
            <w:tcW w:w="7194" w:type="dxa"/>
          </w:tcPr>
          <w:p w:rsidR="001C3F58" w:rsidRPr="001C3F58" w:rsidRDefault="001C3F58" w:rsidP="001C3F58">
            <w:pPr>
              <w:pStyle w:val="NormalWeb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</w:rPr>
              <w:t>Coordenadores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Karenine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Porpino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/</w:t>
            </w:r>
            <w:r w:rsidRPr="001C3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6" w:history="1">
              <w:r w:rsidRPr="001C3F58">
                <w:rPr>
                  <w:rStyle w:val="Hyperlink"/>
                  <w:rFonts w:asciiTheme="minorHAnsi" w:hAnsiTheme="minorHAnsi" w:cs="Segoe U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Robson </w:t>
              </w:r>
              <w:proofErr w:type="spellStart"/>
              <w:r w:rsidRPr="001C3F58">
                <w:rPr>
                  <w:rStyle w:val="Hyperlink"/>
                  <w:rFonts w:asciiTheme="minorHAnsi" w:hAnsiTheme="minorHAnsi" w:cs="Segoe U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Haderchpek</w:t>
              </w:r>
              <w:proofErr w:type="spellEnd"/>
            </w:hyperlink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Karla Lidiane Costa Martins Silva</w:t>
            </w:r>
            <w:bookmarkStart w:id="0" w:name="_GoBack"/>
            <w:bookmarkEnd w:id="0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A (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des</w:t>
            </w:r>
            <w:proofErr w:type="spellEnd"/>
            <w:proofErr w:type="gram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)construção</w:t>
            </w:r>
            <w:proofErr w:type="gram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do corpo-claustro em Teresa de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Lisieux</w:t>
            </w:r>
            <w:proofErr w:type="spellEnd"/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Paul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Mailliw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de Moraes Pontes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As aulas-encontro de um professor-performer com seus alunos: o Teatro em uma de suas formas de resistir.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José Ricardo Roberto da Silva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A Imaginação Material e A Poética dos Quatro Elementos</w:t>
            </w:r>
          </w:p>
          <w:p w:rsidR="00A8068F" w:rsidRPr="001C3F58" w:rsidRDefault="00A8068F" w:rsidP="00A8068F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Abraão Lincoln Rosendo Frazão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O Papel da Aula-espetáculo na Formação do Sujeito Espectador</w:t>
            </w:r>
          </w:p>
          <w:p w:rsidR="00883A38" w:rsidRPr="001C3F58" w:rsidRDefault="00883A38" w:rsidP="00883A38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Melissa dos Santos Lopes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>Acasos ou ecos do ser sensível</w:t>
            </w:r>
          </w:p>
          <w:p w:rsidR="00883A38" w:rsidRPr="001C3F58" w:rsidRDefault="00883A38" w:rsidP="00883A38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Diana Dayane Amaro de Oliveira Duarte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A resistência a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heteronormatividade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a partir da invenção dos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Parangolés</w:t>
            </w:r>
            <w:proofErr w:type="spellEnd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de Hélio Oiticica</w:t>
            </w:r>
          </w:p>
          <w:p w:rsidR="00FA2C4A" w:rsidRPr="001C3F58" w:rsidRDefault="00883A38" w:rsidP="001C3F58">
            <w:pPr>
              <w:pStyle w:val="NormalWeb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Priscila Pereira Novais</w:t>
            </w:r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br/>
              <w:t xml:space="preserve">Título do trabalho: O conceito de espectador em Jacques </w:t>
            </w:r>
            <w:proofErr w:type="spellStart"/>
            <w:r w:rsidRPr="001C3F58">
              <w:rPr>
                <w:rFonts w:asciiTheme="minorHAnsi" w:hAnsiTheme="minorHAnsi" w:cs="Segoe UI"/>
                <w:color w:val="000000"/>
                <w:sz w:val="22"/>
                <w:szCs w:val="22"/>
              </w:rPr>
              <w:t>Rancière</w:t>
            </w:r>
            <w:proofErr w:type="spellEnd"/>
          </w:p>
          <w:p w:rsidR="00FA2C4A" w:rsidRPr="001C3F58" w:rsidRDefault="00FA2C4A" w:rsidP="00FA2C4A">
            <w:pPr>
              <w:jc w:val="center"/>
              <w:rPr>
                <w:rFonts w:cs="Segoe UI"/>
                <w:color w:val="000000"/>
              </w:rPr>
            </w:pPr>
          </w:p>
        </w:tc>
      </w:tr>
    </w:tbl>
    <w:p w:rsidR="00FA2C4A" w:rsidRPr="001C3F58" w:rsidRDefault="00FA2C4A"/>
    <w:sectPr w:rsidR="00FA2C4A" w:rsidRPr="001C3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A"/>
    <w:rsid w:val="001C3F58"/>
    <w:rsid w:val="00883A38"/>
    <w:rsid w:val="008A49D5"/>
    <w:rsid w:val="00A8068F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068F"/>
  </w:style>
  <w:style w:type="character" w:customStyle="1" w:styleId="object">
    <w:name w:val="object"/>
    <w:basedOn w:val="Fontepargpadro"/>
    <w:rsid w:val="00A8068F"/>
  </w:style>
  <w:style w:type="character" w:styleId="Hyperlink">
    <w:name w:val="Hyperlink"/>
    <w:basedOn w:val="Fontepargpadro"/>
    <w:uiPriority w:val="99"/>
    <w:semiHidden/>
    <w:unhideWhenUsed/>
    <w:rsid w:val="00A80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068F"/>
  </w:style>
  <w:style w:type="character" w:customStyle="1" w:styleId="object">
    <w:name w:val="object"/>
    <w:basedOn w:val="Fontepargpadro"/>
    <w:rsid w:val="00A8068F"/>
  </w:style>
  <w:style w:type="character" w:styleId="Hyperlink">
    <w:name w:val="Hyperlink"/>
    <w:basedOn w:val="Fontepargpadro"/>
    <w:uiPriority w:val="99"/>
    <w:semiHidden/>
    <w:unhideWhenUsed/>
    <w:rsid w:val="00A8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aa.ufrn.br/sigaa/public/docente/portal.jsf?siape=17548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2016-09-06T17:55:00Z</dcterms:created>
  <dcterms:modified xsi:type="dcterms:W3CDTF">2016-09-06T19:17:00Z</dcterms:modified>
</cp:coreProperties>
</file>