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02" w:rsidRPr="00697E12" w:rsidRDefault="00137802" w:rsidP="00137802">
      <w:pPr>
        <w:jc w:val="center"/>
        <w:rPr>
          <w:b/>
        </w:rPr>
      </w:pPr>
      <w:r w:rsidRPr="00697E12">
        <w:rPr>
          <w:b/>
        </w:rPr>
        <w:t>MINISTÉRIO DA EDUCAÇÃO</w:t>
      </w:r>
    </w:p>
    <w:p w:rsidR="00137802" w:rsidRPr="00697E12" w:rsidRDefault="00137802" w:rsidP="00137802">
      <w:pPr>
        <w:jc w:val="center"/>
        <w:rPr>
          <w:b/>
        </w:rPr>
      </w:pPr>
      <w:r w:rsidRPr="00697E12">
        <w:rPr>
          <w:b/>
        </w:rPr>
        <w:t>UNIVERSIDADE FEDERAL DO RIO GRANDE DO NORTE</w:t>
      </w:r>
    </w:p>
    <w:p w:rsidR="00137802" w:rsidRDefault="00137802" w:rsidP="00137802">
      <w:pPr>
        <w:jc w:val="center"/>
        <w:rPr>
          <w:b/>
        </w:rPr>
      </w:pPr>
      <w:r w:rsidRPr="00697E12">
        <w:rPr>
          <w:b/>
        </w:rPr>
        <w:t>PRÓ-REITORIA DE GESTÃO DE PESSOAS</w:t>
      </w:r>
    </w:p>
    <w:p w:rsidR="00E863E4" w:rsidRPr="00697E12" w:rsidRDefault="00E863E4" w:rsidP="00137802">
      <w:pPr>
        <w:jc w:val="center"/>
        <w:rPr>
          <w:b/>
        </w:rPr>
      </w:pPr>
    </w:p>
    <w:p w:rsidR="00137802" w:rsidRPr="00697E12" w:rsidRDefault="00137802" w:rsidP="00137802">
      <w:pPr>
        <w:jc w:val="both"/>
        <w:rPr>
          <w:b/>
        </w:rPr>
      </w:pPr>
    </w:p>
    <w:p w:rsidR="00517425" w:rsidRPr="00697E12" w:rsidRDefault="00517425" w:rsidP="00517425">
      <w:pPr>
        <w:jc w:val="both"/>
      </w:pPr>
      <w:r w:rsidRPr="00697E12">
        <w:rPr>
          <w:b/>
        </w:rPr>
        <w:t xml:space="preserve">NOME DO DEPARTAMENTO: </w:t>
      </w:r>
      <w:r w:rsidRPr="00697E12">
        <w:t>DEPARTAMENTO DE CIÊNCIAS SOCIAIS E HUMANAS - DCSH</w:t>
      </w:r>
    </w:p>
    <w:p w:rsidR="00517425" w:rsidRPr="00697E12" w:rsidRDefault="00517425" w:rsidP="00517425">
      <w:pPr>
        <w:jc w:val="both"/>
        <w:rPr>
          <w:b/>
        </w:rPr>
      </w:pPr>
      <w:r w:rsidRPr="00697E12">
        <w:rPr>
          <w:b/>
        </w:rPr>
        <w:t xml:space="preserve">Endereço: </w:t>
      </w:r>
      <w:r w:rsidRPr="00697E12">
        <w:t xml:space="preserve">Rua Manoel Lopes Filho, 138. Bairro: </w:t>
      </w:r>
      <w:proofErr w:type="spellStart"/>
      <w:r w:rsidRPr="00697E12">
        <w:t>Walfredo</w:t>
      </w:r>
      <w:proofErr w:type="spellEnd"/>
      <w:r w:rsidRPr="00697E12">
        <w:t xml:space="preserve"> Galvão. Currais Novos/RN</w:t>
      </w:r>
      <w:r w:rsidRPr="00697E12">
        <w:rPr>
          <w:b/>
        </w:rPr>
        <w:t>.</w:t>
      </w:r>
    </w:p>
    <w:p w:rsidR="00517425" w:rsidRPr="00697E12" w:rsidRDefault="00517425" w:rsidP="00517425">
      <w:pPr>
        <w:jc w:val="both"/>
      </w:pPr>
      <w:r w:rsidRPr="00697E12">
        <w:rPr>
          <w:b/>
        </w:rPr>
        <w:t xml:space="preserve">CEP: </w:t>
      </w:r>
      <w:r w:rsidRPr="00697E12">
        <w:t xml:space="preserve">59380-000. </w:t>
      </w:r>
    </w:p>
    <w:p w:rsidR="00517425" w:rsidRPr="00697E12" w:rsidRDefault="00517425" w:rsidP="00517425">
      <w:pPr>
        <w:jc w:val="both"/>
        <w:rPr>
          <w:b/>
        </w:rPr>
      </w:pPr>
      <w:r w:rsidRPr="00697E12">
        <w:rPr>
          <w:b/>
        </w:rPr>
        <w:t xml:space="preserve">Fone: </w:t>
      </w:r>
      <w:r w:rsidRPr="00697E12">
        <w:t>(84) 3405-2832 / 3431-2539</w:t>
      </w:r>
    </w:p>
    <w:p w:rsidR="00517425" w:rsidRPr="00697E12" w:rsidRDefault="00517425" w:rsidP="00517425">
      <w:pPr>
        <w:jc w:val="both"/>
        <w:rPr>
          <w:b/>
        </w:rPr>
      </w:pPr>
      <w:r w:rsidRPr="00697E12">
        <w:rPr>
          <w:b/>
        </w:rPr>
        <w:t xml:space="preserve">E-mail: </w:t>
      </w:r>
      <w:hyperlink r:id="rId6" w:history="1">
        <w:r w:rsidRPr="00697E12">
          <w:rPr>
            <w:color w:val="0000FF"/>
            <w:u w:val="single"/>
          </w:rPr>
          <w:t>dcshufrn@gmail.com</w:t>
        </w:r>
      </w:hyperlink>
      <w:proofErr w:type="gramStart"/>
      <w:r w:rsidRPr="00697E12">
        <w:rPr>
          <w:b/>
        </w:rPr>
        <w:t xml:space="preserve"> ;</w:t>
      </w:r>
      <w:proofErr w:type="gramEnd"/>
      <w:r w:rsidRPr="00697E12">
        <w:rPr>
          <w:b/>
        </w:rPr>
        <w:t xml:space="preserve"> </w:t>
      </w:r>
      <w:hyperlink r:id="rId7" w:history="1">
        <w:r w:rsidRPr="00697E12">
          <w:rPr>
            <w:color w:val="0000FF"/>
            <w:u w:val="single"/>
          </w:rPr>
          <w:t>kelsianelima@uol.com.br</w:t>
        </w:r>
      </w:hyperlink>
      <w:r w:rsidRPr="00697E12">
        <w:t xml:space="preserve"> </w:t>
      </w:r>
    </w:p>
    <w:p w:rsidR="00517425" w:rsidRPr="00697E12" w:rsidRDefault="00517425" w:rsidP="00137802">
      <w:pPr>
        <w:jc w:val="both"/>
        <w:rPr>
          <w:b/>
        </w:rPr>
      </w:pPr>
    </w:p>
    <w:p w:rsidR="00517425" w:rsidRPr="00697E12" w:rsidRDefault="00517425" w:rsidP="00137802">
      <w:pPr>
        <w:jc w:val="both"/>
        <w:rPr>
          <w:b/>
        </w:rPr>
      </w:pPr>
    </w:p>
    <w:p w:rsidR="00137802" w:rsidRPr="00697E12" w:rsidRDefault="00137802" w:rsidP="00E863E4">
      <w:pPr>
        <w:jc w:val="both"/>
      </w:pPr>
      <w:r w:rsidRPr="00697E12">
        <w:t xml:space="preserve">CONCURSO PÚBLICO DE PROVAS E TÍTULOS PARA O MAGISTÉRIO SUPERIOR, CLASSE “A”, NA ÁREA DE </w:t>
      </w:r>
      <w:bookmarkStart w:id="0" w:name="_GoBack"/>
      <w:r w:rsidR="00517425" w:rsidRPr="008D1690">
        <w:rPr>
          <w:b/>
        </w:rPr>
        <w:t xml:space="preserve">ADMINISTRAÇÃO </w:t>
      </w:r>
      <w:proofErr w:type="gramStart"/>
      <w:r w:rsidR="00517425" w:rsidRPr="008D1690">
        <w:rPr>
          <w:b/>
        </w:rPr>
        <w:t>GERAL</w:t>
      </w:r>
      <w:bookmarkEnd w:id="0"/>
      <w:proofErr w:type="gramEnd"/>
    </w:p>
    <w:p w:rsidR="00137802" w:rsidRPr="00697E12" w:rsidRDefault="00137802" w:rsidP="00137802">
      <w:pPr>
        <w:jc w:val="both"/>
        <w:rPr>
          <w:b/>
        </w:rPr>
      </w:pPr>
    </w:p>
    <w:p w:rsidR="00137802" w:rsidRPr="00697E12" w:rsidRDefault="00137802" w:rsidP="001378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137802" w:rsidRPr="00697E12" w:rsidTr="00647649">
        <w:tc>
          <w:tcPr>
            <w:tcW w:w="9036" w:type="dxa"/>
          </w:tcPr>
          <w:p w:rsidR="00137802" w:rsidRPr="00697E12" w:rsidRDefault="00137802" w:rsidP="00647649">
            <w:r w:rsidRPr="00697E12">
              <w:rPr>
                <w:b/>
              </w:rPr>
              <w:t>PROGRAMA DO CONCURSO</w:t>
            </w:r>
          </w:p>
        </w:tc>
      </w:tr>
      <w:tr w:rsidR="00137802" w:rsidRPr="00697E12" w:rsidTr="00647649">
        <w:trPr>
          <w:trHeight w:val="1951"/>
        </w:trPr>
        <w:tc>
          <w:tcPr>
            <w:tcW w:w="9036" w:type="dxa"/>
          </w:tcPr>
          <w:p w:rsidR="00697E12" w:rsidRDefault="00697E12" w:rsidP="00647649">
            <w:pPr>
              <w:spacing w:after="200" w:line="276" w:lineRule="auto"/>
              <w:rPr>
                <w:b/>
              </w:rPr>
            </w:pPr>
          </w:p>
          <w:p w:rsidR="00335D28" w:rsidRPr="00697E12" w:rsidRDefault="00335D28" w:rsidP="00335D28">
            <w:pPr>
              <w:spacing w:after="200" w:line="276" w:lineRule="auto"/>
            </w:pPr>
            <w:r w:rsidRPr="00697E12">
              <w:t>- Os desafios da Administração no Século XXI</w:t>
            </w:r>
            <w:r>
              <w:t>;</w:t>
            </w:r>
          </w:p>
          <w:p w:rsidR="00335D28" w:rsidRDefault="00335D28" w:rsidP="00335D28">
            <w:pPr>
              <w:spacing w:after="200" w:line="276" w:lineRule="auto"/>
            </w:pPr>
            <w:r w:rsidRPr="00697E12">
              <w:t>- A Pesquisa em Administração</w:t>
            </w:r>
            <w:r>
              <w:t>;</w:t>
            </w:r>
          </w:p>
          <w:p w:rsidR="00335D28" w:rsidRDefault="00335D28" w:rsidP="00335D28">
            <w:pPr>
              <w:spacing w:after="200" w:line="276" w:lineRule="auto"/>
            </w:pPr>
            <w:r>
              <w:t>- Epistemologia da Administração;</w:t>
            </w:r>
          </w:p>
          <w:p w:rsidR="00335D28" w:rsidRDefault="00335D28" w:rsidP="00335D28">
            <w:pPr>
              <w:spacing w:after="200" w:line="276" w:lineRule="auto"/>
              <w:rPr>
                <w:b/>
              </w:rPr>
            </w:pPr>
            <w:r>
              <w:t>- Fundamentos da Administração Pública;</w:t>
            </w:r>
          </w:p>
          <w:p w:rsidR="00137802" w:rsidRPr="00697E12" w:rsidRDefault="00335D28" w:rsidP="00647649">
            <w:pPr>
              <w:spacing w:after="200" w:line="276" w:lineRule="auto"/>
            </w:pPr>
            <w:r>
              <w:t>- Planejamento E</w:t>
            </w:r>
            <w:r w:rsidR="00AA29C3" w:rsidRPr="00697E12">
              <w:t>stratégico de Gestão de Pessoas</w:t>
            </w:r>
            <w:r w:rsidR="00D47777">
              <w:t>;</w:t>
            </w:r>
          </w:p>
          <w:p w:rsidR="00AA29C3" w:rsidRPr="00697E12" w:rsidRDefault="00AA29C3" w:rsidP="00647649">
            <w:pPr>
              <w:spacing w:after="200" w:line="276" w:lineRule="auto"/>
            </w:pPr>
            <w:r w:rsidRPr="00697E12">
              <w:t>-</w:t>
            </w:r>
            <w:r w:rsidR="00D47777">
              <w:t xml:space="preserve"> Avaliação de </w:t>
            </w:r>
            <w:r w:rsidR="00335D28">
              <w:t>D</w:t>
            </w:r>
            <w:r w:rsidR="00D47777">
              <w:t xml:space="preserve">esempenho </w:t>
            </w:r>
            <w:r w:rsidR="00335D28">
              <w:t>H</w:t>
            </w:r>
            <w:r w:rsidR="00D47777">
              <w:t>umano;</w:t>
            </w:r>
          </w:p>
          <w:p w:rsidR="00AA29C3" w:rsidRDefault="00AA29C3" w:rsidP="00647649">
            <w:pPr>
              <w:spacing w:after="200" w:line="276" w:lineRule="auto"/>
            </w:pPr>
            <w:r w:rsidRPr="00697E12">
              <w:t>- Qualidade de Vida no Trabalho</w:t>
            </w:r>
            <w:r w:rsidR="00D47777">
              <w:t>;</w:t>
            </w:r>
          </w:p>
          <w:p w:rsidR="00335D28" w:rsidRDefault="00335D28" w:rsidP="00647649">
            <w:pPr>
              <w:spacing w:after="200" w:line="276" w:lineRule="auto"/>
            </w:pPr>
            <w:r>
              <w:t>- Gestão de Pessoas na Administração Pública;</w:t>
            </w:r>
          </w:p>
          <w:p w:rsidR="00335D28" w:rsidRPr="00697E12" w:rsidRDefault="00335D28" w:rsidP="00647649">
            <w:pPr>
              <w:spacing w:after="200" w:line="276" w:lineRule="auto"/>
            </w:pPr>
            <w:r>
              <w:t>- Métodos Qualitativos na Administração.</w:t>
            </w:r>
          </w:p>
          <w:p w:rsidR="00137802" w:rsidRPr="00697E12" w:rsidRDefault="00DF5288" w:rsidP="00697E12">
            <w:pPr>
              <w:spacing w:after="200" w:line="276" w:lineRule="auto"/>
              <w:rPr>
                <w:b/>
                <w:u w:val="single"/>
              </w:rPr>
            </w:pPr>
            <w:r w:rsidRPr="00697E12">
              <w:rPr>
                <w:b/>
              </w:rPr>
              <w:t xml:space="preserve"> </w:t>
            </w:r>
          </w:p>
        </w:tc>
      </w:tr>
    </w:tbl>
    <w:p w:rsidR="00137802" w:rsidRPr="00697E12" w:rsidRDefault="00137802" w:rsidP="0013780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137802" w:rsidRPr="00697E12" w:rsidTr="00647649">
        <w:trPr>
          <w:trHeight w:val="212"/>
        </w:trPr>
        <w:tc>
          <w:tcPr>
            <w:tcW w:w="9747" w:type="dxa"/>
          </w:tcPr>
          <w:p w:rsidR="00137802" w:rsidRPr="00697E12" w:rsidRDefault="00137802" w:rsidP="00647649">
            <w:pPr>
              <w:rPr>
                <w:b/>
                <w:u w:val="single"/>
              </w:rPr>
            </w:pPr>
            <w:r w:rsidRPr="00697E12">
              <w:rPr>
                <w:b/>
              </w:rPr>
              <w:t>RELAÇÃO DE TEMAS PARA PROVA DIDÁTICA</w:t>
            </w:r>
          </w:p>
        </w:tc>
      </w:tr>
      <w:tr w:rsidR="00137802" w:rsidRPr="00697E12" w:rsidTr="00647649">
        <w:trPr>
          <w:trHeight w:val="2278"/>
        </w:trPr>
        <w:tc>
          <w:tcPr>
            <w:tcW w:w="9747" w:type="dxa"/>
          </w:tcPr>
          <w:p w:rsidR="00697E12" w:rsidRDefault="00697E12" w:rsidP="00053CDE">
            <w:pPr>
              <w:spacing w:after="200" w:line="276" w:lineRule="auto"/>
              <w:rPr>
                <w:b/>
              </w:rPr>
            </w:pPr>
          </w:p>
          <w:p w:rsidR="00335D28" w:rsidRPr="00697E12" w:rsidRDefault="00335D28" w:rsidP="00335D28">
            <w:pPr>
              <w:pStyle w:val="PargrafodaLista"/>
              <w:numPr>
                <w:ilvl w:val="0"/>
                <w:numId w:val="2"/>
              </w:numPr>
              <w:spacing w:after="120" w:line="360" w:lineRule="auto"/>
              <w:ind w:left="357" w:hanging="357"/>
              <w:jc w:val="both"/>
            </w:pPr>
            <w:r w:rsidRPr="00697E12">
              <w:t>Os desafios da Administração no Século XXI: enfocando os paradoxos que as empresas enfrentam no cenário de complexidade da economia mundial</w:t>
            </w:r>
            <w:r>
              <w:t>;</w:t>
            </w:r>
          </w:p>
          <w:p w:rsidR="00335D28" w:rsidRDefault="00335D28" w:rsidP="00335D28">
            <w:pPr>
              <w:pStyle w:val="PargrafodaLista"/>
              <w:numPr>
                <w:ilvl w:val="0"/>
                <w:numId w:val="2"/>
              </w:numPr>
              <w:spacing w:after="120" w:line="360" w:lineRule="auto"/>
              <w:ind w:left="357" w:hanging="357"/>
              <w:jc w:val="both"/>
            </w:pPr>
            <w:r w:rsidRPr="00697E12">
              <w:t>A Pesquisa em Administração: enfocando os limites e possibilidades e apontando propostas para motivar discentes par</w:t>
            </w:r>
            <w:r>
              <w:t>a a atuação no campo acadêmico-científico;</w:t>
            </w:r>
          </w:p>
          <w:p w:rsidR="00335D28" w:rsidRPr="00335D28" w:rsidRDefault="00335D28" w:rsidP="00335D28">
            <w:pPr>
              <w:pStyle w:val="PargrafodaLista"/>
              <w:numPr>
                <w:ilvl w:val="0"/>
                <w:numId w:val="2"/>
              </w:numPr>
              <w:spacing w:after="200" w:line="276" w:lineRule="auto"/>
              <w:ind w:left="357" w:hanging="357"/>
              <w:jc w:val="both"/>
            </w:pPr>
            <w:r w:rsidRPr="00335D28">
              <w:t xml:space="preserve">Epistemologia da Administração; </w:t>
            </w:r>
          </w:p>
          <w:p w:rsidR="00335D28" w:rsidRDefault="00335D28" w:rsidP="00F550F5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357" w:hanging="357"/>
              <w:jc w:val="both"/>
            </w:pPr>
            <w:r w:rsidRPr="00335D28">
              <w:lastRenderedPageBreak/>
              <w:t>Fundamentos da Administração Pública;</w:t>
            </w:r>
          </w:p>
          <w:p w:rsidR="00053CDE" w:rsidRPr="00697E12" w:rsidRDefault="00053CDE" w:rsidP="00F550F5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357" w:hanging="357"/>
              <w:jc w:val="both"/>
            </w:pPr>
            <w:r w:rsidRPr="00697E12">
              <w:t xml:space="preserve">Planejamento estratégico de Gestão de Pessoas: situando a organização em um mercado dinâmico na era </w:t>
            </w:r>
            <w:r w:rsidR="00F550F5">
              <w:t xml:space="preserve">global e </w:t>
            </w:r>
            <w:r w:rsidRPr="00697E12">
              <w:t>digital</w:t>
            </w:r>
            <w:r w:rsidR="00D47777">
              <w:t>;</w:t>
            </w:r>
          </w:p>
          <w:p w:rsidR="00335D28" w:rsidRDefault="00053CDE" w:rsidP="00F550F5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357" w:hanging="357"/>
              <w:jc w:val="both"/>
            </w:pPr>
            <w:r w:rsidRPr="00697E12">
              <w:t>Avaliação de desempenho humano</w:t>
            </w:r>
            <w:r w:rsidR="00D47777">
              <w:t xml:space="preserve"> em um cenário de crise mundial;</w:t>
            </w:r>
            <w:r w:rsidR="00335D28">
              <w:t xml:space="preserve"> </w:t>
            </w:r>
          </w:p>
          <w:p w:rsidR="00F550F5" w:rsidRDefault="00053CDE" w:rsidP="00F550F5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357" w:hanging="357"/>
              <w:jc w:val="both"/>
            </w:pPr>
            <w:r w:rsidRPr="00697E12">
              <w:t>Qualidade de Vida no Trabalho: enfocando correntes t</w:t>
            </w:r>
            <w:r w:rsidR="00D47777">
              <w:t>eóricas e abordando casos reais;</w:t>
            </w:r>
            <w:r w:rsidR="00F550F5">
              <w:t xml:space="preserve"> </w:t>
            </w:r>
          </w:p>
          <w:p w:rsidR="00F550F5" w:rsidRDefault="00F550F5" w:rsidP="00F550F5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357" w:hanging="357"/>
              <w:jc w:val="both"/>
            </w:pPr>
            <w:r>
              <w:t xml:space="preserve">Gestão de Pessoas na Administração Pública; </w:t>
            </w:r>
          </w:p>
          <w:p w:rsidR="00F550F5" w:rsidRDefault="00F550F5" w:rsidP="00F550F5">
            <w:pPr>
              <w:pStyle w:val="PargrafodaLista"/>
              <w:numPr>
                <w:ilvl w:val="0"/>
                <w:numId w:val="2"/>
              </w:numPr>
              <w:spacing w:after="200" w:line="276" w:lineRule="auto"/>
              <w:ind w:left="357" w:hanging="357"/>
              <w:jc w:val="both"/>
            </w:pPr>
            <w:r>
              <w:t>Métodos Qualitativos na Administração.</w:t>
            </w:r>
          </w:p>
          <w:p w:rsidR="00137802" w:rsidRPr="00697E12" w:rsidRDefault="00137802" w:rsidP="00F550F5">
            <w:pPr>
              <w:pStyle w:val="PargrafodaLista"/>
              <w:spacing w:after="120" w:line="360" w:lineRule="auto"/>
              <w:ind w:left="357"/>
              <w:jc w:val="both"/>
            </w:pPr>
          </w:p>
        </w:tc>
      </w:tr>
    </w:tbl>
    <w:p w:rsidR="00137802" w:rsidRDefault="00137802" w:rsidP="00137802">
      <w:pPr>
        <w:pStyle w:val="Recuodecorpodetexto"/>
        <w:ind w:left="0"/>
        <w:jc w:val="center"/>
        <w:rPr>
          <w:b/>
        </w:rPr>
      </w:pPr>
    </w:p>
    <w:p w:rsidR="00F550F5" w:rsidRPr="00697E12" w:rsidRDefault="00F550F5" w:rsidP="00137802">
      <w:pPr>
        <w:pStyle w:val="Recuodecorpodetexto"/>
        <w:ind w:left="0"/>
        <w:jc w:val="center"/>
        <w:rPr>
          <w:b/>
        </w:rPr>
      </w:pPr>
    </w:p>
    <w:p w:rsidR="00137802" w:rsidRPr="00697E12" w:rsidRDefault="00137802" w:rsidP="00137802">
      <w:pPr>
        <w:pStyle w:val="Recuodecorpodetexto"/>
        <w:ind w:left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137802" w:rsidRPr="00697E12" w:rsidTr="00647649">
        <w:trPr>
          <w:trHeight w:val="262"/>
        </w:trPr>
        <w:tc>
          <w:tcPr>
            <w:tcW w:w="9747" w:type="dxa"/>
          </w:tcPr>
          <w:p w:rsidR="00137802" w:rsidRPr="00697E12" w:rsidRDefault="00137802" w:rsidP="00647649">
            <w:pPr>
              <w:rPr>
                <w:b/>
                <w:u w:val="single"/>
              </w:rPr>
            </w:pPr>
            <w:r w:rsidRPr="00697E12">
              <w:rPr>
                <w:b/>
              </w:rPr>
              <w:t>EXPECTATIVA DE ATUAÇÃO PROFISSIONAL</w:t>
            </w:r>
          </w:p>
        </w:tc>
      </w:tr>
      <w:tr w:rsidR="00137802" w:rsidRPr="00697E12" w:rsidTr="00647649">
        <w:trPr>
          <w:trHeight w:val="2480"/>
        </w:trPr>
        <w:tc>
          <w:tcPr>
            <w:tcW w:w="9747" w:type="dxa"/>
          </w:tcPr>
          <w:p w:rsidR="00697E12" w:rsidRDefault="00697E12" w:rsidP="0007469B">
            <w:pPr>
              <w:spacing w:after="200" w:line="276" w:lineRule="auto"/>
              <w:jc w:val="both"/>
            </w:pPr>
          </w:p>
          <w:p w:rsidR="00137802" w:rsidRPr="00697E12" w:rsidRDefault="00123981" w:rsidP="00B7055D">
            <w:pPr>
              <w:spacing w:after="200" w:line="276" w:lineRule="auto"/>
              <w:jc w:val="both"/>
            </w:pPr>
            <w:r w:rsidRPr="00697E12">
              <w:t>É</w:t>
            </w:r>
            <w:r w:rsidR="001B320C" w:rsidRPr="00697E12">
              <w:t xml:space="preserve"> esperad</w:t>
            </w:r>
            <w:r w:rsidRPr="00697E12">
              <w:t xml:space="preserve">o que o candidato aprovado </w:t>
            </w:r>
            <w:proofErr w:type="gramStart"/>
            <w:r w:rsidR="00B7055D">
              <w:t>tenha</w:t>
            </w:r>
            <w:proofErr w:type="gramEnd"/>
            <w:r w:rsidRPr="00697E12">
              <w:t xml:space="preserve"> sua atuação profissional </w:t>
            </w:r>
            <w:r w:rsidR="00611725">
              <w:t xml:space="preserve">no Ensino dos Componentes curriculares </w:t>
            </w:r>
            <w:r w:rsidR="001B320C" w:rsidRPr="00697E12">
              <w:t xml:space="preserve">na </w:t>
            </w:r>
            <w:r w:rsidR="00D47777">
              <w:t>G</w:t>
            </w:r>
            <w:r w:rsidR="001B320C" w:rsidRPr="00697E12">
              <w:t>raduação nos Cursos de</w:t>
            </w:r>
            <w:r w:rsidRPr="00697E12">
              <w:t xml:space="preserve"> Administração</w:t>
            </w:r>
            <w:r w:rsidR="00A726EE">
              <w:t xml:space="preserve"> e Turismo</w:t>
            </w:r>
            <w:r w:rsidRPr="00697E12">
              <w:t xml:space="preserve">, dando ênfase </w:t>
            </w:r>
            <w:r w:rsidR="00A726EE">
              <w:t>ainda na</w:t>
            </w:r>
            <w:r w:rsidRPr="00697E12">
              <w:t xml:space="preserve"> </w:t>
            </w:r>
            <w:r w:rsidR="00611725">
              <w:t>Pesquisa e E</w:t>
            </w:r>
            <w:r w:rsidR="00A726EE">
              <w:t>xtensão U</w:t>
            </w:r>
            <w:r w:rsidRPr="00697E12">
              <w:t>niversitária</w:t>
            </w:r>
            <w:r w:rsidR="009356FB">
              <w:t xml:space="preserve"> no interior</w:t>
            </w:r>
            <w:r w:rsidR="00611725">
              <w:t>. Atuar com</w:t>
            </w:r>
            <w:r w:rsidR="005236C4" w:rsidRPr="00697E12">
              <w:t xml:space="preserve"> </w:t>
            </w:r>
            <w:r w:rsidR="00611725">
              <w:t>O</w:t>
            </w:r>
            <w:r w:rsidR="005236C4" w:rsidRPr="00697E12">
              <w:t xml:space="preserve">rientação </w:t>
            </w:r>
            <w:r w:rsidR="00611725">
              <w:t>A</w:t>
            </w:r>
            <w:r w:rsidR="005236C4" w:rsidRPr="00697E12">
              <w:t>cadêmica</w:t>
            </w:r>
            <w:r w:rsidR="00611725">
              <w:t xml:space="preserve"> bem como com </w:t>
            </w:r>
            <w:r w:rsidR="005236C4" w:rsidRPr="00697E12">
              <w:t xml:space="preserve">orientação de </w:t>
            </w:r>
            <w:r w:rsidR="00611725">
              <w:t>T</w:t>
            </w:r>
            <w:r w:rsidR="005236C4" w:rsidRPr="00697E12">
              <w:t xml:space="preserve">rabalhos de </w:t>
            </w:r>
            <w:r w:rsidR="00611725">
              <w:t>Conclusão de C</w:t>
            </w:r>
            <w:r w:rsidR="005236C4" w:rsidRPr="00697E12">
              <w:t xml:space="preserve">urso. </w:t>
            </w:r>
            <w:r w:rsidRPr="00697E12">
              <w:t xml:space="preserve"> </w:t>
            </w:r>
            <w:r w:rsidR="005236C4" w:rsidRPr="00697E12">
              <w:t xml:space="preserve">Espera-se </w:t>
            </w:r>
            <w:r w:rsidRPr="00697E12">
              <w:t xml:space="preserve">também </w:t>
            </w:r>
            <w:r w:rsidR="005236C4" w:rsidRPr="00697E12">
              <w:t xml:space="preserve">que este </w:t>
            </w:r>
            <w:r w:rsidRPr="00697E12">
              <w:t>se disponibilize</w:t>
            </w:r>
            <w:r w:rsidR="00611725">
              <w:t xml:space="preserve"> a atuar em C</w:t>
            </w:r>
            <w:r w:rsidRPr="00697E12">
              <w:t xml:space="preserve">argos </w:t>
            </w:r>
            <w:r w:rsidR="00A726EE">
              <w:t>A</w:t>
            </w:r>
            <w:r w:rsidRPr="00697E12">
              <w:t>dministrativos no Curso, no Departamento e no Centro, conforme a necessidade.</w:t>
            </w:r>
            <w:r w:rsidR="00D97E45">
              <w:t xml:space="preserve"> Gestão dos L</w:t>
            </w:r>
            <w:r w:rsidR="00D97E45" w:rsidRPr="00D97E45">
              <w:t>aboratórios específicos do</w:t>
            </w:r>
            <w:r w:rsidR="00D97E45">
              <w:t>s C</w:t>
            </w:r>
            <w:r w:rsidR="00D97E45" w:rsidRPr="00D97E45">
              <w:t>urso</w:t>
            </w:r>
            <w:r w:rsidR="00D97E45">
              <w:t>s</w:t>
            </w:r>
            <w:r w:rsidR="00D97E45" w:rsidRPr="00D97E45">
              <w:t>.</w:t>
            </w:r>
            <w:r w:rsidRPr="00697E12">
              <w:t xml:space="preserve"> Aliado a estas expectativas, o profissional deverá se disponibilizar ainda para colaborar com a Empresa Junior do Curso de Administração como membro/tut</w:t>
            </w:r>
            <w:r w:rsidR="00611725">
              <w:t>or e também na participação em C</w:t>
            </w:r>
            <w:r w:rsidRPr="00697E12">
              <w:t xml:space="preserve">omissões para as quais seja designado pelo Coordenador do Curso, pelo Chefe do Departamento ou pelo Diretor do Centro. A sua atuação também será estendida a participação nos </w:t>
            </w:r>
            <w:r w:rsidR="00611725">
              <w:t>C</w:t>
            </w:r>
            <w:r w:rsidRPr="00697E12">
              <w:t>olegiados de Curso</w:t>
            </w:r>
            <w:r w:rsidR="00A726EE">
              <w:t>, no Núcleo Docente Estruturante</w:t>
            </w:r>
            <w:r w:rsidRPr="00697E12">
              <w:t xml:space="preserve"> e nas Assembleias Departamentais. </w:t>
            </w:r>
            <w:r w:rsidR="00A66917" w:rsidRPr="00A66917">
              <w:t>Participação em Conselhos e Comissões no âmbito da Universidade</w:t>
            </w:r>
            <w:r w:rsidR="00D97E45">
              <w:t xml:space="preserve"> Federal do Rio Grande do Norte, </w:t>
            </w:r>
            <w:r w:rsidR="00D97E45" w:rsidRPr="00D97E45">
              <w:t>bem como em Conselhos e Comissões representando a Universidade.</w:t>
            </w:r>
            <w:r w:rsidR="00D97E45">
              <w:t xml:space="preserve"> </w:t>
            </w:r>
            <w:proofErr w:type="gramStart"/>
            <w:r w:rsidR="00FE5198" w:rsidRPr="00697E12">
              <w:t>É</w:t>
            </w:r>
            <w:proofErr w:type="gramEnd"/>
            <w:r w:rsidR="00FE5198" w:rsidRPr="00697E12">
              <w:t xml:space="preserve"> também essencial </w:t>
            </w:r>
            <w:r w:rsidR="0007469B" w:rsidRPr="00697E12">
              <w:t xml:space="preserve">por parte deste profissional </w:t>
            </w:r>
            <w:r w:rsidR="00A726EE">
              <w:t xml:space="preserve">as relações interpessoais </w:t>
            </w:r>
            <w:r w:rsidR="0007469B" w:rsidRPr="00697E12">
              <w:t>c</w:t>
            </w:r>
            <w:r w:rsidR="00FE5198" w:rsidRPr="00697E12">
              <w:t xml:space="preserve">om a comunidade acadêmica </w:t>
            </w:r>
            <w:r w:rsidR="00EB4ABF">
              <w:t>com vistas a manter o adequado C</w:t>
            </w:r>
            <w:r w:rsidR="00FE5198" w:rsidRPr="00697E12">
              <w:t xml:space="preserve">lima </w:t>
            </w:r>
            <w:r w:rsidR="00EB4ABF">
              <w:t>O</w:t>
            </w:r>
            <w:r w:rsidR="00FE5198" w:rsidRPr="00697E12">
              <w:t>rganizacional</w:t>
            </w:r>
            <w:r w:rsidR="00EB4ABF">
              <w:t xml:space="preserve"> e Institucional</w:t>
            </w:r>
            <w:r w:rsidR="00FE5198" w:rsidRPr="00697E12">
              <w:t xml:space="preserve">. </w:t>
            </w:r>
          </w:p>
        </w:tc>
      </w:tr>
    </w:tbl>
    <w:p w:rsidR="00137802" w:rsidRPr="00697E12" w:rsidRDefault="00137802" w:rsidP="00123981">
      <w:pPr>
        <w:pStyle w:val="Recuodecorpodetexto"/>
        <w:ind w:left="0"/>
        <w:rPr>
          <w:b/>
        </w:rPr>
      </w:pPr>
    </w:p>
    <w:p w:rsidR="00137802" w:rsidRPr="00697E12" w:rsidRDefault="00137802" w:rsidP="00123981">
      <w:pPr>
        <w:pStyle w:val="Recuodecorpodetexto"/>
        <w:ind w:left="0"/>
        <w:rPr>
          <w:b/>
        </w:rPr>
      </w:pPr>
    </w:p>
    <w:p w:rsidR="00137802" w:rsidRPr="00697E12" w:rsidRDefault="00137802" w:rsidP="00137802">
      <w:pPr>
        <w:pStyle w:val="Recuodecorpodetexto"/>
        <w:ind w:left="0"/>
        <w:jc w:val="center"/>
        <w:rPr>
          <w:b/>
        </w:rPr>
      </w:pPr>
    </w:p>
    <w:p w:rsidR="00CA5AAB" w:rsidRPr="00697E12" w:rsidRDefault="00CA5AAB"/>
    <w:sectPr w:rsidR="00CA5AAB" w:rsidRPr="00697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170"/>
    <w:multiLevelType w:val="hybridMultilevel"/>
    <w:tmpl w:val="ADE604E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34A45"/>
    <w:multiLevelType w:val="hybridMultilevel"/>
    <w:tmpl w:val="1610AF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02"/>
    <w:rsid w:val="00026FD8"/>
    <w:rsid w:val="00030839"/>
    <w:rsid w:val="00053CDE"/>
    <w:rsid w:val="0007469B"/>
    <w:rsid w:val="00123981"/>
    <w:rsid w:val="00137802"/>
    <w:rsid w:val="001B320C"/>
    <w:rsid w:val="00335D28"/>
    <w:rsid w:val="0034438B"/>
    <w:rsid w:val="004D70A8"/>
    <w:rsid w:val="00517425"/>
    <w:rsid w:val="005236C4"/>
    <w:rsid w:val="00611725"/>
    <w:rsid w:val="00697E12"/>
    <w:rsid w:val="008D1690"/>
    <w:rsid w:val="009356FB"/>
    <w:rsid w:val="00A66917"/>
    <w:rsid w:val="00A726EE"/>
    <w:rsid w:val="00AA29C3"/>
    <w:rsid w:val="00B7055D"/>
    <w:rsid w:val="00CA5AAB"/>
    <w:rsid w:val="00D47777"/>
    <w:rsid w:val="00D97E45"/>
    <w:rsid w:val="00DF5288"/>
    <w:rsid w:val="00E84CF4"/>
    <w:rsid w:val="00E863E4"/>
    <w:rsid w:val="00EB4ABF"/>
    <w:rsid w:val="00F550F5"/>
    <w:rsid w:val="00F90EEA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37802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137802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697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37802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137802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697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sianelima@u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shufr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DCSH</dc:creator>
  <cp:lastModifiedBy>rodrigo</cp:lastModifiedBy>
  <cp:revision>2</cp:revision>
  <cp:lastPrinted>2015-05-27T22:22:00Z</cp:lastPrinted>
  <dcterms:created xsi:type="dcterms:W3CDTF">2015-07-15T11:58:00Z</dcterms:created>
  <dcterms:modified xsi:type="dcterms:W3CDTF">2015-07-15T11:58:00Z</dcterms:modified>
</cp:coreProperties>
</file>