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14" w:rsidRPr="002931F1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931F1">
        <w:rPr>
          <w:rFonts w:ascii="Times New Roman" w:hAnsi="Times New Roman" w:cs="Times New Roman"/>
          <w:b/>
          <w:bCs/>
          <w:sz w:val="24"/>
          <w:szCs w:val="24"/>
        </w:rPr>
        <w:t>MINISTÉRIO DA EDUCAÇÃO</w:t>
      </w:r>
    </w:p>
    <w:p w:rsidR="009A4014" w:rsidRPr="002931F1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1F1">
        <w:rPr>
          <w:rFonts w:ascii="Times New Roman" w:hAnsi="Times New Roman" w:cs="Times New Roman"/>
          <w:b/>
          <w:bCs/>
          <w:sz w:val="24"/>
          <w:szCs w:val="24"/>
        </w:rPr>
        <w:t>UNIVERSIDADE FEDERAL DO RIO GRANDE DO NORTE</w:t>
      </w:r>
    </w:p>
    <w:p w:rsidR="009A4014" w:rsidRPr="002931F1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1F1">
        <w:rPr>
          <w:rFonts w:ascii="Times New Roman" w:hAnsi="Times New Roman" w:cs="Times New Roman"/>
          <w:b/>
          <w:bCs/>
          <w:sz w:val="24"/>
          <w:szCs w:val="24"/>
        </w:rPr>
        <w:t>PRÓ-REITORIA DE GESTÃO DE PESSOAS</w:t>
      </w:r>
    </w:p>
    <w:p w:rsidR="009A4014" w:rsidRPr="002931F1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1F1">
        <w:rPr>
          <w:rFonts w:ascii="Times New Roman" w:hAnsi="Times New Roman" w:cs="Times New Roman"/>
          <w:b/>
          <w:bCs/>
          <w:sz w:val="24"/>
          <w:szCs w:val="24"/>
        </w:rPr>
        <w:t>COORDENADORIA DE CONCURSOS</w:t>
      </w:r>
    </w:p>
    <w:p w:rsidR="009A4014" w:rsidRPr="002931F1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014" w:rsidRPr="002931F1" w:rsidRDefault="009A4014" w:rsidP="009A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1F1">
        <w:rPr>
          <w:rFonts w:ascii="Times New Roman" w:hAnsi="Times New Roman" w:cs="Times New Roman"/>
          <w:b/>
          <w:bCs/>
          <w:sz w:val="24"/>
          <w:szCs w:val="24"/>
        </w:rPr>
        <w:t>Departamento de Educação – CERES (Campus de Caicó/RN)</w:t>
      </w:r>
    </w:p>
    <w:p w:rsidR="009A4014" w:rsidRPr="002931F1" w:rsidRDefault="009A4014" w:rsidP="009A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1F1">
        <w:rPr>
          <w:rFonts w:ascii="Times New Roman" w:hAnsi="Times New Roman" w:cs="Times New Roman"/>
          <w:b/>
          <w:bCs/>
          <w:sz w:val="24"/>
          <w:szCs w:val="24"/>
        </w:rPr>
        <w:t>ENDEREÇO: Rua Joaquim Gregório, Km VI – Bairro Penedo – Caicó/RN.</w:t>
      </w:r>
    </w:p>
    <w:p w:rsidR="009A4014" w:rsidRPr="002931F1" w:rsidRDefault="009A4014" w:rsidP="009A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1F1">
        <w:rPr>
          <w:rFonts w:ascii="Times New Roman" w:hAnsi="Times New Roman" w:cs="Times New Roman"/>
          <w:b/>
          <w:bCs/>
          <w:sz w:val="24"/>
          <w:szCs w:val="24"/>
        </w:rPr>
        <w:t>CEP. 59.300.000</w:t>
      </w:r>
    </w:p>
    <w:p w:rsidR="009A4014" w:rsidRPr="002931F1" w:rsidRDefault="009A4014" w:rsidP="009A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1F1">
        <w:rPr>
          <w:rFonts w:ascii="Times New Roman" w:hAnsi="Times New Roman" w:cs="Times New Roman"/>
          <w:b/>
          <w:bCs/>
          <w:sz w:val="24"/>
          <w:szCs w:val="24"/>
        </w:rPr>
        <w:t>Fone: (84) 9193-6049</w:t>
      </w:r>
    </w:p>
    <w:p w:rsidR="009A4014" w:rsidRDefault="009A4014" w:rsidP="009A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1F1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6" w:history="1">
        <w:r w:rsidR="007E5E3B" w:rsidRPr="006C549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jleomarques@yahoo.com.br</w:t>
        </w:r>
      </w:hyperlink>
    </w:p>
    <w:p w:rsidR="007E5E3B" w:rsidRPr="002931F1" w:rsidRDefault="007E5E3B" w:rsidP="009A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014" w:rsidRPr="002931F1" w:rsidRDefault="00E129E9" w:rsidP="0052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931F1">
        <w:rPr>
          <w:rFonts w:ascii="Times New Roman" w:hAnsi="Times New Roman" w:cs="Times New Roman"/>
          <w:b/>
          <w:bCs/>
          <w:sz w:val="23"/>
          <w:szCs w:val="23"/>
        </w:rPr>
        <w:t>ÁREA: FUNDAMENTOS POLÍTICOS E FILOSÓFICOS DA EDUCAÇÃO</w:t>
      </w:r>
    </w:p>
    <w:p w:rsidR="00E129E9" w:rsidRPr="002931F1" w:rsidRDefault="00E129E9" w:rsidP="0052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9A4014" w:rsidRPr="002931F1" w:rsidTr="00E31F3C">
        <w:trPr>
          <w:trHeight w:val="376"/>
        </w:trPr>
        <w:tc>
          <w:tcPr>
            <w:tcW w:w="8755" w:type="dxa"/>
          </w:tcPr>
          <w:p w:rsidR="009A4014" w:rsidRPr="002931F1" w:rsidRDefault="009A4014" w:rsidP="009A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DO CONCURSO</w:t>
            </w:r>
          </w:p>
          <w:p w:rsidR="009A4014" w:rsidRPr="002931F1" w:rsidRDefault="009A4014" w:rsidP="009A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014" w:rsidRPr="002931F1" w:rsidTr="00E31F3C">
        <w:tc>
          <w:tcPr>
            <w:tcW w:w="8755" w:type="dxa"/>
          </w:tcPr>
          <w:p w:rsidR="007001AE" w:rsidRPr="002931F1" w:rsidRDefault="007001AE" w:rsidP="0070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Em atendimento as demandas do Curso de Pedagogia e demais Licenciaturas do CERES, as quais constituíram objeto e justificativa de realização deste Concurso, defin</w:t>
            </w:r>
            <w:r w:rsidR="002931F1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-se como orientações programáticas para realização deste certame, bem como na condição de elemento de avaliação dos requisi</w:t>
            </w:r>
            <w:r w:rsidR="003179D3" w:rsidRPr="002931F1">
              <w:rPr>
                <w:rFonts w:ascii="Times New Roman" w:hAnsi="Times New Roman" w:cs="Times New Roman"/>
                <w:sz w:val="23"/>
                <w:szCs w:val="23"/>
              </w:rPr>
              <w:t>tos para a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tuação do profissional</w:t>
            </w:r>
            <w:r w:rsidRPr="002931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tudo</w:t>
            </w:r>
            <w:r w:rsidRPr="002931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em acordo com perfil profissional que se coaduna com as necessidades do Departamento de Educação, os seguintes aspectos e domínios de competência: Fundamentos Filosóficos e Políticos da Educação nos diferentes períodos históricos. Conceitos, sentidos e perspectivas do desenvolvimento político-educacional, tanto no âmbito institucional quanto cultural. Relações entre filosofia, educação e pedagogia. As correntes filosóficas e suas relações com a construção pedagógica escolar, especialmente na modernidade e na contemporaneidade. A filosofia e a política nos processos de formação humana e de constituição da escola republicana moderna. A proposta pedagógica como expressão da política institucional e escolar. Os fundamentos sócio-filosóficos da(s) política(s) educacional(is) no Brasil. Elementos legais, normativos e organizativos que fundamentam a política educacional brasileira no cenário atual. A(s) atualidade(s) política(s) da educação brasileira no contexto das reformas e suas implicações na formação de professores, bem como no âmbito do funcionamento institucional escolar. </w:t>
            </w:r>
          </w:p>
          <w:p w:rsidR="009A4014" w:rsidRPr="002931F1" w:rsidRDefault="007001AE" w:rsidP="0070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[Para este concurso opta-se por não ser apresentada sugestão Bibliográfica, ficando a critério de o candidato escolher e definir seu aporte teórico].</w:t>
            </w:r>
          </w:p>
        </w:tc>
      </w:tr>
    </w:tbl>
    <w:p w:rsidR="009A4014" w:rsidRPr="002931F1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014" w:rsidRPr="002931F1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9A4014" w:rsidRPr="002931F1" w:rsidTr="00270568">
        <w:tc>
          <w:tcPr>
            <w:tcW w:w="8755" w:type="dxa"/>
          </w:tcPr>
          <w:p w:rsidR="00513555" w:rsidRPr="002931F1" w:rsidRDefault="00513555" w:rsidP="00513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RELAÇÃO DE TEMAS PARA PROVA DIDÁTICA</w:t>
            </w:r>
          </w:p>
          <w:p w:rsidR="009A4014" w:rsidRPr="002931F1" w:rsidRDefault="009A4014" w:rsidP="009A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555" w:rsidRPr="002931F1" w:rsidTr="00270568">
        <w:tc>
          <w:tcPr>
            <w:tcW w:w="8755" w:type="dxa"/>
          </w:tcPr>
          <w:p w:rsidR="003179D3" w:rsidRPr="002931F1" w:rsidRDefault="003179D3" w:rsidP="00293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1. As matrizes </w:t>
            </w:r>
            <w:r w:rsidR="002931F1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110737" w:rsidRPr="002931F1">
              <w:rPr>
                <w:rFonts w:ascii="Times New Roman" w:hAnsi="Times New Roman" w:cs="Times New Roman"/>
                <w:sz w:val="23"/>
                <w:szCs w:val="23"/>
              </w:rPr>
              <w:t>olítico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2931F1">
              <w:rPr>
                <w:rFonts w:ascii="Times New Roman" w:hAnsi="Times New Roman" w:cs="Times New Roman"/>
                <w:sz w:val="23"/>
                <w:szCs w:val="23"/>
              </w:rPr>
              <w:t>f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ilosóficas da educação.</w:t>
            </w:r>
          </w:p>
          <w:p w:rsidR="003179D3" w:rsidRPr="002931F1" w:rsidRDefault="003179D3" w:rsidP="00293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057F6F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Trabalho </w:t>
            </w:r>
            <w:r w:rsidR="00110737" w:rsidRPr="002931F1">
              <w:rPr>
                <w:rFonts w:ascii="Times New Roman" w:hAnsi="Times New Roman" w:cs="Times New Roman"/>
                <w:sz w:val="23"/>
                <w:szCs w:val="23"/>
              </w:rPr>
              <w:t>doce</w:t>
            </w:r>
            <w:r w:rsidR="002931F1">
              <w:rPr>
                <w:rFonts w:ascii="Times New Roman" w:hAnsi="Times New Roman" w:cs="Times New Roman"/>
                <w:sz w:val="23"/>
                <w:szCs w:val="23"/>
              </w:rPr>
              <w:t>nte e a gestão democrática nas po</w:t>
            </w:r>
            <w:r w:rsidR="00110737" w:rsidRPr="002931F1">
              <w:rPr>
                <w:rFonts w:ascii="Times New Roman" w:hAnsi="Times New Roman" w:cs="Times New Roman"/>
                <w:sz w:val="23"/>
                <w:szCs w:val="23"/>
              </w:rPr>
              <w:t>líticas educacionais atuais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179D3" w:rsidRPr="002931F1" w:rsidRDefault="003179D3" w:rsidP="002931F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3. Política Educacional, realidade escolar e Projeto </w:t>
            </w:r>
            <w:r w:rsidR="00057F6F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Pedagógico: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aproximações e</w:t>
            </w:r>
            <w:r w:rsidR="00293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contradições.</w:t>
            </w:r>
          </w:p>
          <w:p w:rsidR="003179D3" w:rsidRPr="002931F1" w:rsidRDefault="003179D3" w:rsidP="00293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4. Formação docente, trabalho escolar e demandas sociais: questões políticas e </w:t>
            </w:r>
            <w:r w:rsidR="00110737" w:rsidRPr="002931F1">
              <w:rPr>
                <w:rFonts w:ascii="Times New Roman" w:hAnsi="Times New Roman" w:cs="Times New Roman"/>
                <w:sz w:val="23"/>
                <w:szCs w:val="23"/>
              </w:rPr>
              <w:t>filosófi</w:t>
            </w:r>
            <w:r w:rsidR="00057F6F" w:rsidRPr="002931F1">
              <w:rPr>
                <w:rFonts w:ascii="Times New Roman" w:hAnsi="Times New Roman" w:cs="Times New Roman"/>
                <w:sz w:val="23"/>
                <w:szCs w:val="23"/>
              </w:rPr>
              <w:t>cas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179D3" w:rsidRPr="002931F1" w:rsidRDefault="003179D3" w:rsidP="00293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5. A função social e política da escola: debates e perspectivas contemporâneas.</w:t>
            </w:r>
          </w:p>
          <w:p w:rsidR="003179D3" w:rsidRPr="002931F1" w:rsidRDefault="003179D3" w:rsidP="002931F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6. Fundamentos políticos e filosóficos da educação pública brasileira: o debate</w:t>
            </w:r>
            <w:r w:rsidR="00293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contemporâneo no  do ensino superior.</w:t>
            </w:r>
          </w:p>
          <w:p w:rsidR="003179D3" w:rsidRPr="002931F1" w:rsidRDefault="00057F6F" w:rsidP="00293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3179D3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. O direito à educação no sistema educacional brasileiro: </w:t>
            </w:r>
            <w:r w:rsidR="002931F1">
              <w:rPr>
                <w:rFonts w:ascii="Times New Roman" w:hAnsi="Times New Roman" w:cs="Times New Roman"/>
                <w:sz w:val="23"/>
                <w:szCs w:val="23"/>
              </w:rPr>
              <w:t>l</w:t>
            </w:r>
            <w:r w:rsidR="00110737" w:rsidRPr="002931F1">
              <w:rPr>
                <w:rFonts w:ascii="Times New Roman" w:hAnsi="Times New Roman" w:cs="Times New Roman"/>
                <w:sz w:val="23"/>
                <w:szCs w:val="23"/>
              </w:rPr>
              <w:t>egislação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e projetos</w:t>
            </w:r>
            <w:r w:rsidR="003179D3" w:rsidRPr="002931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13555" w:rsidRPr="002931F1" w:rsidRDefault="00057F6F" w:rsidP="00293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  <w:r w:rsidR="003179D3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PNE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(2011 – 2020)</w:t>
            </w:r>
            <w:r w:rsidR="002931F1">
              <w:rPr>
                <w:rFonts w:ascii="Times New Roman" w:hAnsi="Times New Roman" w:cs="Times New Roman"/>
                <w:sz w:val="23"/>
                <w:szCs w:val="23"/>
              </w:rPr>
              <w:t>: l</w:t>
            </w:r>
            <w:r w:rsidR="003179D3" w:rsidRPr="002931F1">
              <w:rPr>
                <w:rFonts w:ascii="Times New Roman" w:hAnsi="Times New Roman" w:cs="Times New Roman"/>
                <w:sz w:val="23"/>
                <w:szCs w:val="23"/>
              </w:rPr>
              <w:t>imites e perspectivas da política educacional brasileira.</w:t>
            </w:r>
          </w:p>
          <w:p w:rsidR="00513555" w:rsidRPr="002931F1" w:rsidRDefault="00057F6F" w:rsidP="00293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Sistemas de avaliação no Brasil: questões </w:t>
            </w:r>
            <w:r w:rsidR="002931F1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2931F1">
              <w:rPr>
                <w:rFonts w:ascii="Times New Roman" w:hAnsi="Times New Roman" w:cs="Times New Roman"/>
                <w:bCs/>
                <w:sz w:val="24"/>
                <w:szCs w:val="24"/>
              </w:rPr>
              <w:t>olíticas e filosóficas.</w:t>
            </w:r>
          </w:p>
          <w:p w:rsidR="00057F6F" w:rsidRPr="002931F1" w:rsidRDefault="00057F6F" w:rsidP="00057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4014" w:rsidRPr="002931F1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05B" w:rsidRPr="002931F1" w:rsidRDefault="0052005B" w:rsidP="0052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52005B" w:rsidRPr="002931F1" w:rsidTr="00270568">
        <w:tc>
          <w:tcPr>
            <w:tcW w:w="8755" w:type="dxa"/>
          </w:tcPr>
          <w:p w:rsidR="0052005B" w:rsidRPr="002931F1" w:rsidRDefault="0052005B" w:rsidP="00520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EXPECTATIVA DE ATUAÇÃO PROFISSIONAL</w:t>
            </w:r>
          </w:p>
          <w:p w:rsidR="0052005B" w:rsidRPr="002931F1" w:rsidRDefault="0052005B" w:rsidP="00520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05B" w:rsidRPr="002931F1" w:rsidTr="00270568">
        <w:tc>
          <w:tcPr>
            <w:tcW w:w="8755" w:type="dxa"/>
          </w:tcPr>
          <w:p w:rsidR="0052005B" w:rsidRPr="002931F1" w:rsidRDefault="003179D3" w:rsidP="00293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O candidato aprovado no Concurso para a ÁREA/DISCIPLINA supra, que chegue a assumir o</w:t>
            </w:r>
            <w:r w:rsidR="00057F6F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cargo de professor no DEDUC/CERES/UFRN, deverá desenvolver, prioritariamente, atividades no</w:t>
            </w:r>
            <w:r w:rsidR="00057F6F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campo do ensino de graduação. O foco d</w:t>
            </w:r>
            <w:r w:rsidR="006659B6" w:rsidRPr="002931F1">
              <w:rPr>
                <w:rFonts w:ascii="Times New Roman" w:hAnsi="Times New Roman" w:cs="Times New Roman"/>
                <w:sz w:val="23"/>
                <w:szCs w:val="23"/>
              </w:rPr>
              <w:t>a sua ação formadora deverá estar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voltado para a formação</w:t>
            </w:r>
            <w:r w:rsidR="00057F6F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de professores licenciados para o magistério no Ensino Fundamental e Ensino Médio. Espera-se,</w:t>
            </w:r>
            <w:r w:rsidR="00057F6F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ainda, que esse profissional do magistério superior, dilate suas atividades da docência, para </w:t>
            </w:r>
            <w:r w:rsidR="002931F1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a gestão e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2931F1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âmbito do ensino na pós-graduação. Como base para sua atuação profissional no</w:t>
            </w:r>
            <w:r w:rsidR="00057F6F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campo do trabalho docente e, como elemento da sua ação no ensino superior, e, ainda, em</w:t>
            </w:r>
            <w:r w:rsidR="00057F6F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conformidade com sua titulação, almeja-se que, para além das atividades vinculadas ao ensino,</w:t>
            </w:r>
            <w:r w:rsidR="00057F6F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esse profissional atue nos campos da pesquisa e da extensão universitárias, como forma de</w:t>
            </w:r>
            <w:r w:rsidR="00057F6F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contribuir para as reflexões fundadas na postura investigativa, acerca da formação docente e de</w:t>
            </w:r>
            <w:r w:rsidR="00057F6F" w:rsidRPr="00293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31F1">
              <w:rPr>
                <w:rFonts w:ascii="Times New Roman" w:hAnsi="Times New Roman" w:cs="Times New Roman"/>
                <w:sz w:val="23"/>
                <w:szCs w:val="23"/>
              </w:rPr>
              <w:t>suas implicações para a área educacional.</w:t>
            </w:r>
          </w:p>
          <w:p w:rsidR="002931F1" w:rsidRPr="002931F1" w:rsidRDefault="002931F1" w:rsidP="00293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2005B" w:rsidRPr="002931F1" w:rsidRDefault="0052005B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005B" w:rsidRPr="002931F1" w:rsidSect="00AC0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14"/>
    <w:rsid w:val="00057F6F"/>
    <w:rsid w:val="000C1C27"/>
    <w:rsid w:val="00110737"/>
    <w:rsid w:val="001C0530"/>
    <w:rsid w:val="00270568"/>
    <w:rsid w:val="002931F1"/>
    <w:rsid w:val="003179D3"/>
    <w:rsid w:val="00513555"/>
    <w:rsid w:val="00515E1B"/>
    <w:rsid w:val="0052005B"/>
    <w:rsid w:val="005807C7"/>
    <w:rsid w:val="006233AD"/>
    <w:rsid w:val="006659B6"/>
    <w:rsid w:val="007001AE"/>
    <w:rsid w:val="007E5E3B"/>
    <w:rsid w:val="008A6976"/>
    <w:rsid w:val="008B6B32"/>
    <w:rsid w:val="00903B3B"/>
    <w:rsid w:val="009A4014"/>
    <w:rsid w:val="009C2DE6"/>
    <w:rsid w:val="009C5308"/>
    <w:rsid w:val="00A41448"/>
    <w:rsid w:val="00AC05CC"/>
    <w:rsid w:val="00B7262A"/>
    <w:rsid w:val="00BF0178"/>
    <w:rsid w:val="00E129E9"/>
    <w:rsid w:val="00E31F3C"/>
    <w:rsid w:val="00E86B65"/>
    <w:rsid w:val="00F70405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40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A4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40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A4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leomarques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4E12-DDC4-40AC-81C6-6B77905C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Aires</dc:creator>
  <cp:lastModifiedBy>rodrigo</cp:lastModifiedBy>
  <cp:revision>2</cp:revision>
  <cp:lastPrinted>2014-09-24T14:07:00Z</cp:lastPrinted>
  <dcterms:created xsi:type="dcterms:W3CDTF">2015-06-12T12:11:00Z</dcterms:created>
  <dcterms:modified xsi:type="dcterms:W3CDTF">2015-06-12T12:11:00Z</dcterms:modified>
</cp:coreProperties>
</file>