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7" w:after="0"/>
        <w:ind w:left="880" w:right="401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67" w:after="0"/>
        <w:ind w:left="880" w:right="401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67" w:after="0"/>
        <w:ind w:left="0" w:right="401" w:hanging="0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Anexo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(à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Resolução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01/2019,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PPgFon-UFPB/UFRN, de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julho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2019)</w:t>
      </w:r>
    </w:p>
    <w:p>
      <w:pPr>
        <w:pStyle w:val="Corpodotexto"/>
        <w:spacing w:before="7" w:after="0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</w:r>
    </w:p>
    <w:p>
      <w:pPr>
        <w:pStyle w:val="Ttulo1"/>
        <w:spacing w:before="0" w:after="0"/>
        <w:ind w:left="3500" w:right="3739" w:hanging="0"/>
        <w:rPr/>
      </w:pPr>
      <w:r>
        <w:rPr/>
        <w:t>FICHA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AVALIAÇÃO</w:t>
      </w:r>
    </w:p>
    <w:p>
      <w:pPr>
        <w:pStyle w:val="Normal"/>
        <w:spacing w:before="60" w:after="0"/>
        <w:ind w:left="696" w:right="94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(Para análise do aproveitamento dos bolsistas para avaliação semestral para a 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manutenção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bolsas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estudo no PPgFon/UFRN)</w:t>
      </w:r>
    </w:p>
    <w:p>
      <w:pPr>
        <w:pStyle w:val="Corpodotexto"/>
        <w:rPr>
          <w:rFonts w:ascii="Times New Roman" w:hAnsi="Times New Roman"/>
          <w:b/>
          <w:b/>
          <w:sz w:val="27"/>
        </w:rPr>
      </w:pPr>
      <w:r>
        <w:rPr>
          <w:rFonts w:ascii="Times New Roman" w:hAnsi="Times New Roman"/>
          <w:b/>
          <w:sz w:val="27"/>
        </w:rPr>
      </w:r>
    </w:p>
    <w:tbl>
      <w:tblPr>
        <w:tblW w:w="9975" w:type="dxa"/>
        <w:jc w:val="left"/>
        <w:tblInd w:w="197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2816"/>
        <w:gridCol w:w="7158"/>
      </w:tblGrid>
      <w:tr>
        <w:trPr>
          <w:trHeight w:val="338" w:hRule="atLeast"/>
        </w:trPr>
        <w:tc>
          <w:tcPr>
            <w:tcW w:w="2816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uble" w:sz="2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100" w:after="0"/>
              <w:ind w:left="395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w w:val="90"/>
                <w:sz w:val="22"/>
                <w:szCs w:val="22"/>
              </w:rPr>
              <w:t>Bolsista</w:t>
            </w:r>
          </w:p>
        </w:tc>
        <w:tc>
          <w:tcPr>
            <w:tcW w:w="7158" w:type="dxa"/>
            <w:tcBorders>
              <w:top w:val="dotted" w:sz="4" w:space="0" w:color="000000"/>
              <w:left w:val="double" w:sz="2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9" w:hRule="atLeast"/>
        </w:trPr>
        <w:tc>
          <w:tcPr>
            <w:tcW w:w="2816" w:type="dxa"/>
            <w:tcBorders>
              <w:top w:val="double" w:sz="2" w:space="0" w:color="000000"/>
              <w:left w:val="dotted" w:sz="4" w:space="0" w:color="000000"/>
              <w:bottom w:val="double" w:sz="2" w:space="0" w:color="000000"/>
              <w:right w:val="double" w:sz="2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121" w:after="0"/>
              <w:ind w:left="395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w w:val="90"/>
                <w:sz w:val="22"/>
                <w:szCs w:val="22"/>
              </w:rPr>
              <w:t>Orientador</w:t>
            </w:r>
          </w:p>
        </w:tc>
        <w:tc>
          <w:tcPr>
            <w:tcW w:w="71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29" w:hRule="atLeast"/>
        </w:trPr>
        <w:tc>
          <w:tcPr>
            <w:tcW w:w="2816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123" w:after="0"/>
              <w:ind w:left="395" w:right="0" w:hanging="0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w w:val="80"/>
                <w:sz w:val="22"/>
                <w:szCs w:val="22"/>
              </w:rPr>
              <w:t>Período</w:t>
            </w:r>
            <w:r>
              <w:rPr>
                <w:rFonts w:ascii="Arial" w:hAnsi="Arial"/>
                <w:b/>
                <w:bCs/>
                <w:spacing w:val="14"/>
                <w:w w:val="80"/>
                <w:sz w:val="22"/>
                <w:szCs w:val="22"/>
              </w:rPr>
              <w:t xml:space="preserve"> A</w:t>
            </w:r>
            <w:r>
              <w:rPr>
                <w:rFonts w:ascii="Arial" w:hAnsi="Arial"/>
                <w:b/>
                <w:bCs/>
                <w:w w:val="80"/>
                <w:sz w:val="22"/>
                <w:szCs w:val="22"/>
              </w:rPr>
              <w:t>valiado</w:t>
            </w:r>
          </w:p>
        </w:tc>
        <w:tc>
          <w:tcPr>
            <w:tcW w:w="7158" w:type="dxa"/>
            <w:tcBorders>
              <w:top w:val="double" w:sz="2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1" w:after="1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tbl>
      <w:tblPr>
        <w:tblW w:w="9975" w:type="dxa"/>
        <w:jc w:val="left"/>
        <w:tblInd w:w="2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650"/>
        <w:gridCol w:w="5387"/>
        <w:gridCol w:w="513"/>
        <w:gridCol w:w="514"/>
        <w:gridCol w:w="787"/>
        <w:gridCol w:w="848"/>
      </w:tblGrid>
      <w:tr>
        <w:trPr>
          <w:trHeight w:val="631" w:hRule="atLeast"/>
        </w:trPr>
        <w:tc>
          <w:tcPr>
            <w:tcW w:w="1275" w:type="dxa"/>
            <w:tcBorders>
              <w:top w:val="double" w:sz="2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pacing w:before="175" w:after="0"/>
              <w:ind w:left="261" w:right="257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Ref.</w:t>
            </w:r>
          </w:p>
        </w:tc>
        <w:tc>
          <w:tcPr>
            <w:tcW w:w="650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Item</w:t>
            </w:r>
          </w:p>
        </w:tc>
        <w:tc>
          <w:tcPr>
            <w:tcW w:w="5387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</w:r>
          </w:p>
          <w:p>
            <w:pPr>
              <w:pStyle w:val="TableParagraph"/>
              <w:widowControl w:val="false"/>
              <w:ind w:left="1427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Aspecto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avaliado</w:t>
            </w:r>
          </w:p>
        </w:tc>
        <w:tc>
          <w:tcPr>
            <w:tcW w:w="513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pacing w:before="186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Sim</w:t>
            </w:r>
          </w:p>
        </w:tc>
        <w:tc>
          <w:tcPr>
            <w:tcW w:w="514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pacing w:before="188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</w:t>
            </w:r>
            <w:r>
              <w:rPr>
                <w:rFonts w:ascii="Arial" w:hAnsi="Arial"/>
                <w:b/>
                <w:sz w:val="22"/>
              </w:rPr>
              <w:t>ã</w:t>
            </w:r>
            <w:r>
              <w:rPr>
                <w:rFonts w:ascii="Times New Roman" w:hAnsi="Times New Roman"/>
                <w:b/>
                <w:sz w:val="22"/>
              </w:rPr>
              <w:t>o</w:t>
            </w:r>
          </w:p>
        </w:tc>
        <w:tc>
          <w:tcPr>
            <w:tcW w:w="787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pacing w:before="59" w:after="0"/>
              <w:ind w:left="66" w:right="-9" w:hanging="51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Parcial</w:t>
            </w:r>
            <w:r>
              <w:rPr>
                <w:rFonts w:ascii="Times New Roman" w:hAnsi="Times New Roman"/>
                <w:b/>
                <w:spacing w:val="-52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mente</w:t>
            </w:r>
          </w:p>
        </w:tc>
        <w:tc>
          <w:tcPr>
            <w:tcW w:w="848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pacing w:before="61" w:after="0"/>
              <w:ind w:left="33" w:right="4" w:firstLine="74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</w:t>
            </w:r>
            <w:r>
              <w:rPr>
                <w:rFonts w:ascii="Arial" w:hAnsi="Arial"/>
                <w:b/>
                <w:sz w:val="22"/>
              </w:rPr>
              <w:t>ã</w:t>
            </w:r>
            <w:r>
              <w:rPr>
                <w:rFonts w:ascii="Times New Roman" w:hAnsi="Times New Roman"/>
                <w:b/>
                <w:sz w:val="22"/>
              </w:rPr>
              <w:t>o se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aplica**</w:t>
            </w:r>
          </w:p>
        </w:tc>
      </w:tr>
      <w:tr>
        <w:trPr>
          <w:trHeight w:val="632" w:hRule="atLeast"/>
        </w:trPr>
        <w:tc>
          <w:tcPr>
            <w:tcW w:w="1275" w:type="dxa"/>
            <w:vMerge w:val="restart"/>
            <w:tcBorders>
              <w:top w:val="double" w:sz="2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52" w:before="172" w:after="0"/>
              <w:ind w:left="9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82"/>
                <w:sz w:val="22"/>
              </w:rPr>
              <w:t>6</w:t>
            </w:r>
          </w:p>
          <w:p>
            <w:pPr>
              <w:pStyle w:val="TableParagraph"/>
              <w:widowControl w:val="false"/>
              <w:spacing w:lineRule="exact" w:line="252"/>
              <w:ind w:left="276" w:right="257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meses*</w:t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187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1.1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78" w:after="0"/>
              <w:ind w:left="109" w:right="901" w:hanging="0"/>
              <w:rPr>
                <w:sz w:val="22"/>
              </w:rPr>
            </w:pPr>
            <w:r>
              <w:rPr>
                <w:w w:val="80"/>
                <w:sz w:val="22"/>
              </w:rPr>
              <w:t>Créditos</w:t>
            </w:r>
            <w:r>
              <w:rPr>
                <w:spacing w:val="1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obrigatórios</w:t>
            </w:r>
            <w:r>
              <w:rPr>
                <w:spacing w:val="1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complementares</w:t>
            </w:r>
            <w:r>
              <w:rPr>
                <w:spacing w:val="1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-43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semestre</w:t>
            </w:r>
            <w:r>
              <w:rPr>
                <w:spacing w:val="-7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concluídos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99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1.2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42" w:after="0"/>
              <w:ind w:left="109" w:right="901" w:hanging="0"/>
              <w:rPr>
                <w:sz w:val="22"/>
              </w:rPr>
            </w:pPr>
            <w:r>
              <w:rPr>
                <w:w w:val="80"/>
                <w:sz w:val="22"/>
              </w:rPr>
              <w:t>Delimitação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problema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pesquisa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dos</w:t>
            </w:r>
            <w:r>
              <w:rPr>
                <w:spacing w:val="-44"/>
                <w:w w:val="80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objetivos</w:t>
            </w:r>
            <w:r>
              <w:rPr>
                <w:spacing w:val="-4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do</w:t>
            </w:r>
            <w:r>
              <w:rPr>
                <w:spacing w:val="-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trabalho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96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1.3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45" w:after="0"/>
              <w:ind w:left="109" w:right="0" w:hanging="0"/>
              <w:rPr>
                <w:rFonts w:ascii="Arial MT" w:hAnsi="Arial MT"/>
                <w:sz w:val="22"/>
              </w:rPr>
            </w:pPr>
            <w:r>
              <w:rPr>
                <w:w w:val="80"/>
                <w:sz w:val="22"/>
              </w:rPr>
              <w:t>Delineamento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preliminar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pesquisa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campo</w:t>
            </w:r>
            <w:r>
              <w:rPr>
                <w:spacing w:val="1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–</w:t>
            </w:r>
          </w:p>
          <w:p>
            <w:pPr>
              <w:pStyle w:val="TableParagraph"/>
              <w:widowControl w:val="false"/>
              <w:spacing w:lineRule="exact" w:line="242"/>
              <w:ind w:left="109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cronograma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5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1.4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44" w:after="0"/>
              <w:ind w:left="109" w:right="901" w:hanging="0"/>
              <w:rPr>
                <w:sz w:val="22"/>
              </w:rPr>
            </w:pPr>
            <w:r>
              <w:rPr>
                <w:w w:val="80"/>
                <w:sz w:val="22"/>
              </w:rPr>
              <w:t>Revisão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bibliográfica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campo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-43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problema</w:t>
            </w:r>
            <w:r>
              <w:rPr>
                <w:spacing w:val="-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investigado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20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1.5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exact" w:line="236" w:before="18" w:after="0"/>
              <w:ind w:left="109" w:right="0" w:hanging="0"/>
              <w:rPr>
                <w:sz w:val="22"/>
              </w:rPr>
            </w:pPr>
            <w:r>
              <w:rPr>
                <w:w w:val="80"/>
                <w:sz w:val="22"/>
              </w:rPr>
              <w:t>Dedicação</w:t>
            </w:r>
            <w:r>
              <w:rPr>
                <w:spacing w:val="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carga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horária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semanal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ao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atividades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pesquisa</w:t>
            </w:r>
            <w:r>
              <w:rPr>
                <w:spacing w:val="1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no</w:t>
            </w:r>
            <w:r>
              <w:rPr>
                <w:spacing w:val="-4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laboratório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grupo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pesquisa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qual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está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vinculado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77" w:hRule="atLeast"/>
        </w:trPr>
        <w:tc>
          <w:tcPr>
            <w:tcW w:w="1275" w:type="dxa"/>
            <w:vMerge w:val="restart"/>
            <w:tcBorders>
              <w:top w:val="double" w:sz="2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b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</w:r>
          </w:p>
          <w:p>
            <w:pPr>
              <w:pStyle w:val="TableParagraph"/>
              <w:widowControl w:val="false"/>
              <w:spacing w:lineRule="exact" w:line="252"/>
              <w:ind w:left="266" w:right="257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12</w:t>
            </w:r>
          </w:p>
          <w:p>
            <w:pPr>
              <w:pStyle w:val="TableParagraph"/>
              <w:widowControl w:val="false"/>
              <w:spacing w:lineRule="exact" w:line="252"/>
              <w:ind w:left="276" w:right="257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meses*</w:t>
            </w:r>
          </w:p>
        </w:tc>
        <w:tc>
          <w:tcPr>
            <w:tcW w:w="650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2.1</w:t>
            </w:r>
          </w:p>
        </w:tc>
        <w:tc>
          <w:tcPr>
            <w:tcW w:w="5387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09" w:right="0" w:hanging="0"/>
              <w:rPr>
                <w:sz w:val="22"/>
              </w:rPr>
            </w:pPr>
            <w:r>
              <w:rPr>
                <w:w w:val="80"/>
                <w:sz w:val="22"/>
              </w:rPr>
              <w:t>Créditos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concluídos</w:t>
            </w:r>
          </w:p>
        </w:tc>
        <w:tc>
          <w:tcPr>
            <w:tcW w:w="513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01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158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2.2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46" w:after="0"/>
              <w:ind w:left="109" w:right="259" w:hanging="0"/>
              <w:rPr>
                <w:sz w:val="22"/>
              </w:rPr>
            </w:pPr>
            <w:r>
              <w:rPr>
                <w:w w:val="80"/>
                <w:sz w:val="22"/>
              </w:rPr>
              <w:t>Fundamentação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teórica mais consistente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-44"/>
                <w:w w:val="80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avanço</w:t>
            </w:r>
            <w:r>
              <w:rPr>
                <w:spacing w:val="-4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da</w:t>
            </w:r>
            <w:r>
              <w:rPr>
                <w:spacing w:val="-3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revisão</w:t>
            </w:r>
            <w:r>
              <w:rPr>
                <w:spacing w:val="-4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bibliográfica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96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2.3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42" w:after="0"/>
              <w:ind w:left="109" w:right="259" w:hanging="0"/>
              <w:rPr>
                <w:sz w:val="22"/>
              </w:rPr>
            </w:pPr>
            <w:r>
              <w:rPr>
                <w:w w:val="80"/>
                <w:sz w:val="22"/>
              </w:rPr>
              <w:t>Apresentação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trabalho</w:t>
            </w:r>
            <w:r>
              <w:rPr>
                <w:spacing w:val="1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científico</w:t>
            </w:r>
            <w:r>
              <w:rPr>
                <w:spacing w:val="1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evento</w:t>
            </w:r>
            <w:r>
              <w:rPr>
                <w:spacing w:val="-43"/>
                <w:w w:val="80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nacional</w:t>
            </w:r>
            <w:r>
              <w:rPr>
                <w:spacing w:val="-2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ou</w:t>
            </w:r>
            <w:r>
              <w:rPr>
                <w:spacing w:val="-4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internacional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53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2.4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46" w:after="0"/>
              <w:ind w:left="109" w:right="762" w:hanging="0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Fundamentação da perspectiva metodológica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 definição dos procedimentos (participantes,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instrumentos,</w:t>
            </w:r>
            <w:r>
              <w:rPr>
                <w:spacing w:val="-2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local,</w:t>
            </w:r>
            <w:r>
              <w:rPr>
                <w:spacing w:val="-4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etc.)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5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2.5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44" w:after="0"/>
              <w:ind w:left="109" w:right="1193" w:hanging="0"/>
              <w:rPr>
                <w:sz w:val="22"/>
              </w:rPr>
            </w:pPr>
            <w:r>
              <w:rPr>
                <w:w w:val="80"/>
                <w:sz w:val="22"/>
              </w:rPr>
              <w:t>Pesquisa-piloto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realizada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trabalho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4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campo</w:t>
            </w:r>
            <w:r>
              <w:rPr>
                <w:spacing w:val="-8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iniciado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82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uble" w:sz="2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16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2.6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42" w:after="0"/>
              <w:ind w:left="109" w:right="0" w:hanging="0"/>
              <w:rPr>
                <w:sz w:val="22"/>
              </w:rPr>
            </w:pPr>
            <w:r>
              <w:rPr>
                <w:w w:val="80"/>
                <w:sz w:val="22"/>
              </w:rPr>
              <w:t>Dedicação</w:t>
            </w:r>
            <w:r>
              <w:rPr>
                <w:spacing w:val="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carga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horária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semanal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ao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atividades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pesquisa</w:t>
            </w:r>
            <w:r>
              <w:rPr>
                <w:spacing w:val="1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no</w:t>
            </w:r>
            <w:r>
              <w:rPr>
                <w:spacing w:val="-4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laboratório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grupo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pesquisa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qual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está</w:t>
            </w:r>
          </w:p>
          <w:p>
            <w:pPr>
              <w:pStyle w:val="TableParagraph"/>
              <w:widowControl w:val="false"/>
              <w:spacing w:lineRule="exact" w:line="218"/>
              <w:ind w:left="109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vinculado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41" w:hRule="atLeast"/>
        </w:trPr>
        <w:tc>
          <w:tcPr>
            <w:tcW w:w="1275" w:type="dxa"/>
            <w:vMerge w:val="restart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b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45"/>
              <w:ind w:left="266" w:right="257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18</w:t>
            </w:r>
          </w:p>
          <w:p>
            <w:pPr>
              <w:pStyle w:val="TableParagraph"/>
              <w:widowControl w:val="false"/>
              <w:spacing w:lineRule="exact" w:line="245"/>
              <w:ind w:left="276" w:right="257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meses*</w:t>
            </w:r>
          </w:p>
        </w:tc>
        <w:tc>
          <w:tcPr>
            <w:tcW w:w="650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167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3.1</w:t>
            </w:r>
          </w:p>
        </w:tc>
        <w:tc>
          <w:tcPr>
            <w:tcW w:w="5387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76" w:after="0"/>
              <w:ind w:left="112" w:right="259" w:hanging="0"/>
              <w:rPr>
                <w:sz w:val="22"/>
              </w:rPr>
            </w:pPr>
            <w:r>
              <w:rPr>
                <w:w w:val="80"/>
                <w:sz w:val="22"/>
              </w:rPr>
              <w:t>Capítulos</w:t>
            </w:r>
            <w:r>
              <w:rPr>
                <w:spacing w:val="1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teóricos</w:t>
            </w:r>
            <w:r>
              <w:rPr>
                <w:spacing w:val="1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finalizados</w:t>
            </w:r>
            <w:r>
              <w:rPr>
                <w:spacing w:val="1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1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articulação</w:t>
            </w:r>
            <w:r>
              <w:rPr>
                <w:spacing w:val="-44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7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análise</w:t>
            </w:r>
            <w:r>
              <w:rPr>
                <w:spacing w:val="-7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dos</w:t>
            </w:r>
            <w:r>
              <w:rPr>
                <w:spacing w:val="-6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dados</w:t>
            </w:r>
          </w:p>
        </w:tc>
        <w:tc>
          <w:tcPr>
            <w:tcW w:w="513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73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43" w:after="0"/>
              <w:ind w:left="167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3.2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12" w:right="0" w:hanging="0"/>
              <w:rPr>
                <w:sz w:val="22"/>
              </w:rPr>
            </w:pPr>
            <w:r>
              <w:rPr>
                <w:w w:val="80"/>
                <w:sz w:val="22"/>
              </w:rPr>
              <w:t>Pesquisa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campo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finalizada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69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67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3.3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2" w:right="0" w:hanging="0"/>
              <w:rPr>
                <w:sz w:val="22"/>
              </w:rPr>
            </w:pPr>
            <w:r>
              <w:rPr>
                <w:w w:val="90"/>
                <w:sz w:val="22"/>
              </w:rPr>
              <w:t>Qualificação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88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lineRule="exact" w:line="236" w:before="24" w:after="0"/>
              <w:ind w:left="109" w:right="0" w:hanging="0"/>
              <w:rPr>
                <w:sz w:val="22"/>
              </w:rPr>
            </w:pPr>
            <w:r>
              <w:rPr>
                <w:w w:val="80"/>
                <w:sz w:val="22"/>
              </w:rPr>
              <w:t>Dedicação</w:t>
            </w:r>
            <w:r>
              <w:rPr>
                <w:spacing w:val="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carga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horária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semanal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ao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atividades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pesquisa</w:t>
            </w:r>
            <w:r>
              <w:rPr>
                <w:spacing w:val="1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no</w:t>
            </w:r>
            <w:r>
              <w:rPr>
                <w:spacing w:val="-4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laboratório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grupo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pesquisa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qual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está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vinculado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71" w:hRule="atLeast"/>
        </w:trPr>
        <w:tc>
          <w:tcPr>
            <w:tcW w:w="1275" w:type="dxa"/>
            <w:vMerge w:val="continue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40" w:after="0"/>
              <w:ind w:left="167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3.4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2" w:right="0" w:hanging="0"/>
              <w:rPr>
                <w:sz w:val="22"/>
              </w:rPr>
            </w:pPr>
            <w:r>
              <w:rPr>
                <w:w w:val="80"/>
                <w:sz w:val="22"/>
              </w:rPr>
              <w:t>Análise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dos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dados</w:t>
            </w:r>
            <w:r>
              <w:rPr>
                <w:spacing w:val="1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andamento</w:t>
            </w:r>
          </w:p>
        </w:tc>
        <w:tc>
          <w:tcPr>
            <w:tcW w:w="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before="41" w:after="0"/>
        <w:ind w:left="0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ab/>
        <w:t>*</w:t>
      </w:r>
      <w:r>
        <w:rPr>
          <w:rFonts w:ascii="Microsoft Sans Serif" w:hAnsi="Microsoft Sans Serif"/>
          <w:spacing w:val="8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Calculados</w:t>
      </w:r>
      <w:r>
        <w:rPr>
          <w:rFonts w:ascii="Microsoft Sans Serif" w:hAnsi="Microsoft Sans Serif"/>
          <w:spacing w:val="8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a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partir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do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ingresso</w:t>
      </w:r>
      <w:r>
        <w:rPr>
          <w:rFonts w:ascii="Microsoft Sans Serif" w:hAnsi="Microsoft Sans Serif"/>
          <w:spacing w:val="11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no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PPgFon.</w:t>
      </w:r>
    </w:p>
    <w:p>
      <w:pPr>
        <w:pStyle w:val="Normal"/>
        <w:spacing w:before="50" w:after="0"/>
        <w:ind w:left="0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ab/>
        <w:t>**</w:t>
      </w:r>
      <w:r>
        <w:rPr>
          <w:rFonts w:ascii="Microsoft Sans Serif" w:hAnsi="Microsoft Sans Serif"/>
          <w:spacing w:val="8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Utilizar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nos</w:t>
      </w:r>
      <w:r>
        <w:rPr>
          <w:rFonts w:ascii="Microsoft Sans Serif" w:hAnsi="Microsoft Sans Serif"/>
          <w:spacing w:val="8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casos</w:t>
      </w:r>
      <w:r>
        <w:rPr>
          <w:rFonts w:ascii="Microsoft Sans Serif" w:hAnsi="Microsoft Sans Serif"/>
          <w:spacing w:val="8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em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que</w:t>
      </w:r>
      <w:r>
        <w:rPr>
          <w:rFonts w:ascii="Microsoft Sans Serif" w:hAnsi="Microsoft Sans Serif"/>
          <w:spacing w:val="8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o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quesito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não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se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aplicar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devido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a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natureza</w:t>
      </w:r>
      <w:r>
        <w:rPr>
          <w:rFonts w:ascii="Microsoft Sans Serif" w:hAnsi="Microsoft Sans Serif"/>
          <w:spacing w:val="8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da</w:t>
      </w:r>
      <w:r>
        <w:rPr>
          <w:rFonts w:ascii="Microsoft Sans Serif" w:hAnsi="Microsoft Sans Serif"/>
          <w:spacing w:val="9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pesquisa.</w:t>
      </w:r>
    </w:p>
    <w:p>
      <w:pPr>
        <w:pStyle w:val="Normal"/>
        <w:spacing w:before="50" w:after="0"/>
        <w:ind w:left="0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50" w:after="0"/>
        <w:ind w:left="0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50" w:after="0"/>
        <w:ind w:left="717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50" w:after="0"/>
        <w:ind w:left="717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tbl>
      <w:tblPr>
        <w:tblW w:w="8522" w:type="dxa"/>
        <w:jc w:val="left"/>
        <w:tblInd w:w="60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22"/>
      </w:tblGrid>
      <w:tr>
        <w:trPr>
          <w:trHeight w:val="498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38" w:after="0"/>
              <w:ind w:left="18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Parecer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do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Professor-Orientador</w:t>
            </w:r>
          </w:p>
        </w:tc>
      </w:tr>
      <w:tr>
        <w:trPr>
          <w:trHeight w:val="1108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708" w:hRule="atLeast"/>
        </w:trPr>
        <w:tc>
          <w:tcPr>
            <w:tcW w:w="85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615" w:leader="none"/>
                <w:tab w:val="left" w:pos="5474" w:leader="none"/>
                <w:tab w:val="left" w:pos="6031" w:leader="none"/>
                <w:tab w:val="left" w:pos="6952" w:leader="none"/>
              </w:tabs>
              <w:spacing w:before="38" w:after="0"/>
              <w:ind w:left="112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Recomendação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manutenção da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 xml:space="preserve">bolsa:   </w:t>
            </w:r>
            <w:r>
              <w:rPr>
                <w:rFonts w:ascii="Times New Roman" w:hAnsi="Times New Roman"/>
                <w:w w:val="80"/>
                <w:sz w:val="22"/>
              </w:rPr>
              <w:t xml:space="preserve">(   ) </w:t>
            </w:r>
            <w:r>
              <w:rPr>
                <w:rFonts w:ascii="Arial" w:hAnsi="Arial"/>
                <w:b/>
                <w:w w:val="90"/>
                <w:sz w:val="22"/>
              </w:rPr>
              <w:t>sim</w:t>
            </w:r>
            <w:r>
              <w:rPr>
                <w:rFonts w:ascii="Times New Roman" w:hAnsi="Times New Roman"/>
                <w:b/>
                <w:w w:val="90"/>
                <w:sz w:val="22"/>
              </w:rPr>
              <w:tab/>
            </w:r>
            <w:r>
              <w:rPr>
                <w:rFonts w:ascii="Times New Roman" w:hAnsi="Times New Roman"/>
                <w:b/>
                <w:w w:val="80"/>
                <w:sz w:val="22"/>
              </w:rPr>
              <w:t xml:space="preserve">(   ) </w:t>
            </w:r>
            <w:r>
              <w:rPr>
                <w:rFonts w:ascii="Arial" w:hAnsi="Arial"/>
                <w:b/>
                <w:bCs/>
                <w:w w:val="90"/>
                <w:sz w:val="22"/>
              </w:rPr>
              <w:t>não</w:t>
            </w:r>
          </w:p>
        </w:tc>
      </w:tr>
    </w:tbl>
    <w:p>
      <w:pPr>
        <w:pStyle w:val="Normal"/>
        <w:spacing w:before="50" w:after="0"/>
        <w:ind w:left="717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50" w:after="0"/>
        <w:ind w:left="717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50" w:after="0"/>
        <w:ind w:left="717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50" w:after="0"/>
        <w:ind w:left="717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50" w:after="0"/>
        <w:ind w:left="717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Corpodotexto"/>
        <w:tabs>
          <w:tab w:val="clear" w:pos="720"/>
          <w:tab w:val="left" w:pos="6259" w:leader="none"/>
          <w:tab w:val="left" w:pos="7562" w:leader="none"/>
          <w:tab w:val="left" w:pos="8418" w:leader="none"/>
        </w:tabs>
        <w:ind w:left="0" w:right="0" w:hanging="0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ab/>
        <w:t>Natal/</w:t>
      </w:r>
      <w:r>
        <w:rPr>
          <w:rFonts w:ascii="Microsoft Sans Serif" w:hAnsi="Microsoft Sans Serif"/>
          <w:w w:val="80"/>
        </w:rPr>
        <w:t>RN</w:t>
      </w:r>
      <w:r>
        <w:rPr>
          <w:rFonts w:ascii="Microsoft Sans Serif" w:hAnsi="Microsoft Sans Serif"/>
          <w:w w:val="80"/>
        </w:rPr>
        <w:t>,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Microsoft Sans Serif" w:hAnsi="Microsoft Sans Serif"/>
          <w:w w:val="95"/>
        </w:rPr>
        <w:t>de</w:t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Microsoft Sans Serif" w:hAnsi="Microsoft Sans Serif"/>
          <w:w w:val="95"/>
        </w:rPr>
        <w:t>de</w:t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Microsoft Sans Serif" w:hAnsi="Microsoft Sans Serif"/>
          <w:w w:val="95"/>
        </w:rPr>
        <w:t>.</w:t>
      </w:r>
    </w:p>
    <w:p>
      <w:pPr>
        <w:pStyle w:val="Corpodotex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Corpodotex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Corpodotex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Corpodotexto"/>
        <w:spacing w:before="3" w:after="0"/>
        <w:rPr>
          <w:rFonts w:ascii="Microsoft Sans Serif" w:hAnsi="Microsoft Sans Serif"/>
          <w:sz w:val="27"/>
        </w:rPr>
      </w:pPr>
      <w:r>
        <w:rPr>
          <w:rFonts w:ascii="Microsoft Sans Serif" w:hAnsi="Microsoft Sans Serif"/>
          <w:sz w:val="27"/>
        </w:rPr>
      </w:r>
    </w:p>
    <w:p>
      <w:pPr>
        <w:pStyle w:val="Corpodotexto"/>
        <w:spacing w:before="141" w:after="0"/>
        <w:ind w:left="0" w:right="3729" w:hanging="0"/>
        <w:jc w:val="center"/>
        <w:rPr>
          <w:rFonts w:ascii="Microsoft Sans Serif" w:hAnsi="Microsoft Sans Serif"/>
        </w:rPr>
      </w:pPr>
      <w:r>
        <mc:AlternateContent>
          <mc:Choice Requires="wps">
            <w:drawing>
              <wp:anchor behindDoc="1" distT="635" distB="635" distL="0" distR="635" simplePos="0" locked="0" layoutInCell="0" allowOverlap="1" relativeHeight="4">
                <wp:simplePos x="0" y="0"/>
                <wp:positionH relativeFrom="column">
                  <wp:posOffset>1272540</wp:posOffset>
                </wp:positionH>
                <wp:positionV relativeFrom="paragraph">
                  <wp:posOffset>13335</wp:posOffset>
                </wp:positionV>
                <wp:extent cx="3500120" cy="15875"/>
                <wp:effectExtent l="3810" t="3810" r="3810" b="381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00280" cy="158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2pt,1.05pt" to="375.75pt,2.25pt" ID="Figura1" stroked="t" o:allowincell="f" style="position:absolute;flip:y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Microsoft Sans Serif" w:hAnsi="Microsoft Sans Serif"/>
          <w:w w:val="90"/>
        </w:rPr>
        <w:t xml:space="preserve">                                                            </w:t>
      </w:r>
      <w:r>
        <w:rPr>
          <w:rFonts w:ascii="Microsoft Sans Serif" w:hAnsi="Microsoft Sans Serif"/>
          <w:w w:val="90"/>
        </w:rPr>
        <w:t>Assinatura</w:t>
      </w:r>
    </w:p>
    <w:p>
      <w:pPr>
        <w:pStyle w:val="Corpodotexto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</w:r>
    </w:p>
    <w:p>
      <w:pPr>
        <w:pStyle w:val="Corpodotexto"/>
        <w:spacing w:before="1" w:after="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</w:r>
    </w:p>
    <w:p>
      <w:pPr>
        <w:pStyle w:val="Ttulo2"/>
        <w:ind w:left="717" w:right="0" w:hanging="0"/>
        <w:rPr>
          <w:rFonts w:ascii="Microsoft Sans Serif" w:hAnsi="Microsoft Sans Serif"/>
          <w:b w:val="false"/>
          <w:b w:val="false"/>
        </w:rPr>
      </w:pPr>
      <w:r>
        <w:rPr>
          <w:w w:val="90"/>
        </w:rPr>
        <w:t>Observações</w:t>
      </w:r>
      <w:r>
        <w:rPr>
          <w:rFonts w:ascii="Microsoft Sans Serif" w:hAnsi="Microsoft Sans Serif"/>
          <w:b w:val="false"/>
          <w:w w:val="90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36" w:leader="none"/>
        </w:tabs>
        <w:spacing w:lineRule="auto" w:line="218" w:before="58" w:after="0"/>
        <w:ind w:left="717" w:right="952" w:hanging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w w:val="85"/>
          <w:sz w:val="24"/>
          <w:szCs w:val="24"/>
        </w:rPr>
        <w:t xml:space="preserve">O professor-orientador deve apresentar justificativa detalhada caso emita um parecer positivo </w:t>
      </w:r>
      <w:r>
        <w:rPr>
          <w:rFonts w:ascii="Arial" w:hAnsi="Arial"/>
          <w:w w:val="85"/>
          <w:sz w:val="24"/>
          <w:szCs w:val="24"/>
        </w:rPr>
        <w:t>para</w:t>
      </w:r>
      <w:r>
        <w:rPr>
          <w:rFonts w:ascii="Arial" w:hAnsi="Arial"/>
          <w:spacing w:val="-47"/>
          <w:w w:val="85"/>
          <w:sz w:val="24"/>
          <w:szCs w:val="24"/>
        </w:rPr>
        <w:t xml:space="preserve"> </w:t>
      </w:r>
      <w:r>
        <w:rPr>
          <w:rFonts w:ascii="Arial" w:hAnsi="Arial"/>
          <w:w w:val="85"/>
          <w:sz w:val="24"/>
          <w:szCs w:val="24"/>
        </w:rPr>
        <w:t>um bolsista que apresente eventuais descompassos no andamento do trabalho com relação aos</w:t>
      </w:r>
      <w:r>
        <w:rPr>
          <w:rFonts w:ascii="Arial" w:hAnsi="Arial"/>
          <w:spacing w:val="1"/>
          <w:w w:val="85"/>
          <w:sz w:val="24"/>
          <w:szCs w:val="24"/>
        </w:rPr>
        <w:t xml:space="preserve"> </w:t>
      </w:r>
      <w:r>
        <w:rPr>
          <w:rFonts w:ascii="Arial" w:hAnsi="Arial"/>
          <w:w w:val="90"/>
          <w:sz w:val="24"/>
          <w:szCs w:val="24"/>
        </w:rPr>
        <w:t>critérios</w:t>
      </w:r>
      <w:r>
        <w:rPr>
          <w:rFonts w:ascii="Arial" w:hAnsi="Arial"/>
          <w:spacing w:val="-6"/>
          <w:w w:val="90"/>
          <w:sz w:val="24"/>
          <w:szCs w:val="24"/>
        </w:rPr>
        <w:t xml:space="preserve"> </w:t>
      </w:r>
      <w:r>
        <w:rPr>
          <w:rFonts w:ascii="Arial" w:hAnsi="Arial"/>
          <w:w w:val="90"/>
          <w:sz w:val="24"/>
          <w:szCs w:val="24"/>
        </w:rPr>
        <w:t>propostos.</w:t>
      </w:r>
    </w:p>
    <w:sectPr>
      <w:headerReference w:type="default" r:id="rId2"/>
      <w:type w:val="nextPage"/>
      <w:pgSz w:w="11906" w:h="16838"/>
      <w:pgMar w:left="1080" w:right="840" w:gutter="0" w:header="125" w:top="1038" w:footer="0" w:bottom="10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4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122170" cy="88519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upperRoman"/>
      <w:lvlText w:val="%1"/>
      <w:lvlJc w:val="left"/>
      <w:pPr>
        <w:tabs>
          <w:tab w:val="num" w:pos="0"/>
        </w:tabs>
        <w:ind w:left="336" w:hanging="300"/>
      </w:pPr>
      <w:rPr>
        <w:sz w:val="22"/>
        <w:spacing w:val="0"/>
        <w:szCs w:val="22"/>
        <w:w w:val="100"/>
        <w:rFonts w:ascii="Arial MT" w:hAnsi="Arial MT" w:eastAsia="Arial MT" w:cs="Arial MT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17" w:hanging="219"/>
      </w:pPr>
      <w:rPr>
        <w:sz w:val="22"/>
        <w:szCs w:val="22"/>
        <w:w w:val="82"/>
        <w:rFonts w:ascii="Microsoft Sans Serif" w:hAnsi="Microsoft Sans Serif" w:eastAsia="Microsoft Sans Serif" w:cs="Microsoft Sans Serif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8" w:hanging="21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77" w:hanging="21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6" w:hanging="21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5" w:hanging="21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4" w:hanging="21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3" w:hanging="21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2" w:hanging="219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20" w:after="0"/>
      <w:ind w:left="39" w:right="39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82" w:right="0" w:hanging="0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13" w:after="0"/>
      <w:ind w:left="335" w:right="559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LibreOffice/7.3.4.2$Windows_X86_64 LibreOffice_project/728fec16bd5f605073805c3c9e7c4212a0120dc5</Application>
  <AppVersion>15.0000</AppVersion>
  <Pages>2</Pages>
  <Words>296</Words>
  <Characters>1724</Characters>
  <CharactersWithSpaces>2030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2022-10-27T13:12:17Z</dcterms:created>
  <dc:creator>Admin</dc:creator>
  <dc:description/>
  <dc:language>pt-BR</dc:language>
  <cp:lastModifiedBy/>
  <dcterms:modified xsi:type="dcterms:W3CDTF">2022-10-27T10:33:36Z</dcterms:modified>
  <cp:revision>5</cp:revision>
  <dc:subject/>
  <dc:title>1 Resolucao_Bolsa_de_Estudos_versão aprovada PPgFon UFRN_Unir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Wondershare PDF Editor</vt:lpwstr>
  </property>
  <property fmtid="{D5CDD505-2E9C-101B-9397-08002B2CF9AE}" pid="4" name="LastSaved">
    <vt:filetime>2022-10-27T00:00:00Z</vt:filetime>
  </property>
</Properties>
</file>