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0FD7" w:rsidRPr="00EE53A5" w:rsidRDefault="003A0FD7" w:rsidP="00337392">
      <w:pPr>
        <w:spacing w:line="0" w:lineRule="atLeast"/>
        <w:jc w:val="center"/>
        <w:rPr>
          <w:rFonts w:ascii="Arial" w:eastAsia="Arial" w:hAnsi="Arial"/>
          <w:sz w:val="22"/>
        </w:rPr>
      </w:pPr>
      <w:r w:rsidRPr="00EE53A5">
        <w:rPr>
          <w:rFonts w:ascii="Arial" w:eastAsia="Arial" w:hAnsi="Arial"/>
          <w:sz w:val="22"/>
        </w:rPr>
        <w:t>ANEXO I DA RESOLU</w:t>
      </w:r>
      <w:bookmarkStart w:id="0" w:name="_GoBack"/>
      <w:bookmarkEnd w:id="0"/>
      <w:r w:rsidRPr="00EE53A5">
        <w:rPr>
          <w:rFonts w:ascii="Arial" w:eastAsia="Arial" w:hAnsi="Arial"/>
          <w:sz w:val="22"/>
        </w:rPr>
        <w:t xml:space="preserve">ÇÃO Nº </w:t>
      </w:r>
      <w:r w:rsidR="00337392">
        <w:rPr>
          <w:rFonts w:ascii="Arial" w:eastAsia="Arial" w:hAnsi="Arial"/>
          <w:sz w:val="22"/>
        </w:rPr>
        <w:t>01</w:t>
      </w:r>
      <w:r w:rsidRPr="00EE53A5">
        <w:rPr>
          <w:rFonts w:ascii="Arial" w:eastAsia="Arial" w:hAnsi="Arial"/>
          <w:sz w:val="22"/>
        </w:rPr>
        <w:t>/2019 – TADS, de 16 de abril de 2019.</w:t>
      </w:r>
    </w:p>
    <w:p w:rsidR="003A0FD7" w:rsidRDefault="003A0FD7" w:rsidP="00337392">
      <w:pPr>
        <w:spacing w:line="0" w:lineRule="atLeast"/>
        <w:jc w:val="center"/>
        <w:rPr>
          <w:rFonts w:ascii="Arial" w:eastAsia="Arial" w:hAnsi="Arial"/>
          <w:sz w:val="22"/>
        </w:rPr>
      </w:pPr>
      <w:bookmarkStart w:id="1" w:name="_Hlk4354022"/>
      <w:r w:rsidRPr="00337392">
        <w:rPr>
          <w:rFonts w:ascii="Arial" w:eastAsia="Arial" w:hAnsi="Arial"/>
          <w:sz w:val="22"/>
        </w:rPr>
        <w:t>Formulário de preenchimento para contabilização das horas complementares</w:t>
      </w:r>
    </w:p>
    <w:bookmarkEnd w:id="1"/>
    <w:p w:rsidR="00B66369" w:rsidRDefault="00B66369" w:rsidP="00337392">
      <w:pPr>
        <w:spacing w:line="0" w:lineRule="atLeast"/>
        <w:jc w:val="center"/>
        <w:rPr>
          <w:rFonts w:ascii="Arial" w:eastAsia="Arial" w:hAnsi="Arial"/>
          <w:sz w:val="22"/>
        </w:rPr>
      </w:pPr>
    </w:p>
    <w:p w:rsidR="00337392" w:rsidRPr="00B66369" w:rsidRDefault="00337392" w:rsidP="00337392">
      <w:pPr>
        <w:spacing w:line="0" w:lineRule="atLeast"/>
        <w:jc w:val="center"/>
        <w:rPr>
          <w:rFonts w:ascii="Arial" w:eastAsia="Arial" w:hAnsi="Arial"/>
          <w:i/>
          <w:sz w:val="21"/>
        </w:rPr>
      </w:pPr>
      <w:r w:rsidRPr="00B66369">
        <w:rPr>
          <w:rFonts w:ascii="Arial" w:eastAsia="Arial" w:hAnsi="Arial"/>
          <w:i/>
          <w:sz w:val="21"/>
        </w:rPr>
        <w:t>Os comprovantes deverão ser entregues em formato digital</w:t>
      </w:r>
      <w:r w:rsidR="00B66369">
        <w:rPr>
          <w:rFonts w:ascii="Arial" w:eastAsia="Arial" w:hAnsi="Arial"/>
          <w:i/>
          <w:sz w:val="21"/>
        </w:rPr>
        <w:t xml:space="preserve"> e numerados para identificação nos quadros de atividades</w:t>
      </w:r>
    </w:p>
    <w:p w:rsidR="003A0FD7" w:rsidRPr="00EE53A5" w:rsidRDefault="003A0FD7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p w:rsidR="003A0FD7" w:rsidRPr="00EE53A5" w:rsidRDefault="003A0FD7" w:rsidP="00EE53A5">
      <w:pPr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sz w:val="22"/>
        </w:rPr>
      </w:pPr>
      <w:r w:rsidRPr="00EE53A5">
        <w:rPr>
          <w:rFonts w:ascii="Arial" w:eastAsia="Arial" w:hAnsi="Arial"/>
          <w:sz w:val="22"/>
        </w:rPr>
        <w:t>Dados do Discente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805"/>
      </w:tblGrid>
      <w:tr w:rsidR="003A0FD7" w:rsidRPr="00EE53A5" w:rsidTr="00152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pct"/>
            <w:shd w:val="clear" w:color="auto" w:fill="auto"/>
          </w:tcPr>
          <w:p w:rsidR="003A0FD7" w:rsidRPr="00EE53A5" w:rsidRDefault="00524829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  <w:r w:rsidRPr="00EE53A5">
              <w:rPr>
                <w:rFonts w:ascii="Arial" w:eastAsia="Arial" w:hAnsi="Arial"/>
                <w:sz w:val="22"/>
              </w:rPr>
              <w:t>Matrícula:</w:t>
            </w:r>
          </w:p>
        </w:tc>
        <w:tc>
          <w:tcPr>
            <w:tcW w:w="4165" w:type="pct"/>
            <w:shd w:val="clear" w:color="auto" w:fill="auto"/>
          </w:tcPr>
          <w:p w:rsidR="003A0FD7" w:rsidRPr="00EE53A5" w:rsidRDefault="003A0FD7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3A0FD7" w:rsidRPr="00EE53A5" w:rsidTr="00152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pct"/>
            <w:shd w:val="clear" w:color="auto" w:fill="auto"/>
          </w:tcPr>
          <w:p w:rsidR="003A0FD7" w:rsidRPr="00EE53A5" w:rsidRDefault="00524829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  <w:r w:rsidRPr="00EE53A5">
              <w:rPr>
                <w:rFonts w:ascii="Arial" w:eastAsia="Arial" w:hAnsi="Arial"/>
                <w:sz w:val="22"/>
              </w:rPr>
              <w:t>Nome:</w:t>
            </w:r>
          </w:p>
        </w:tc>
        <w:tc>
          <w:tcPr>
            <w:tcW w:w="4165" w:type="pct"/>
            <w:shd w:val="clear" w:color="auto" w:fill="auto"/>
          </w:tcPr>
          <w:p w:rsidR="003A0FD7" w:rsidRPr="00EE53A5" w:rsidRDefault="003A0FD7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3A0FD7" w:rsidRPr="00EE53A5" w:rsidTr="00152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pct"/>
            <w:shd w:val="clear" w:color="auto" w:fill="auto"/>
          </w:tcPr>
          <w:p w:rsidR="003A0FD7" w:rsidRPr="00EE53A5" w:rsidRDefault="003A0FD7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  <w:r w:rsidRPr="00EE53A5">
              <w:rPr>
                <w:rFonts w:ascii="Arial" w:eastAsia="Arial" w:hAnsi="Arial"/>
                <w:sz w:val="22"/>
              </w:rPr>
              <w:t>Data:</w:t>
            </w:r>
          </w:p>
        </w:tc>
        <w:tc>
          <w:tcPr>
            <w:tcW w:w="4165" w:type="pct"/>
            <w:shd w:val="clear" w:color="auto" w:fill="auto"/>
          </w:tcPr>
          <w:p w:rsidR="003A0FD7" w:rsidRPr="00EE53A5" w:rsidRDefault="003A0FD7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</w:p>
        </w:tc>
      </w:tr>
    </w:tbl>
    <w:p w:rsidR="003A0FD7" w:rsidRPr="00EE53A5" w:rsidRDefault="003A0FD7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p w:rsidR="005C78C5" w:rsidRDefault="003A0FD7" w:rsidP="00EE53A5">
      <w:pPr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sz w:val="22"/>
        </w:rPr>
      </w:pPr>
      <w:r w:rsidRPr="00EE53A5">
        <w:rPr>
          <w:rFonts w:ascii="Arial" w:eastAsia="Arial" w:hAnsi="Arial"/>
          <w:sz w:val="22"/>
        </w:rPr>
        <w:t>Quadro de Atividades</w:t>
      </w:r>
    </w:p>
    <w:p w:rsidR="00B03A40" w:rsidRDefault="00B03A40" w:rsidP="00B03A40">
      <w:pPr>
        <w:spacing w:line="0" w:lineRule="atLeast"/>
        <w:ind w:left="360"/>
        <w:jc w:val="both"/>
        <w:rPr>
          <w:rFonts w:ascii="Arial" w:eastAsia="Arial" w:hAnsi="Arial"/>
          <w:sz w:val="22"/>
        </w:rPr>
      </w:pPr>
    </w:p>
    <w:p w:rsidR="008C19B6" w:rsidRPr="008C19B6" w:rsidRDefault="008C19B6" w:rsidP="008C19B6">
      <w:pPr>
        <w:spacing w:line="0" w:lineRule="atLeast"/>
        <w:ind w:left="360"/>
        <w:jc w:val="both"/>
        <w:rPr>
          <w:rFonts w:ascii="Arial" w:eastAsia="Arial" w:hAnsi="Arial"/>
          <w:i/>
          <w:sz w:val="21"/>
        </w:rPr>
      </w:pPr>
      <w:r w:rsidRPr="008C19B6">
        <w:rPr>
          <w:rFonts w:ascii="Arial" w:eastAsia="Arial" w:hAnsi="Arial"/>
          <w:i/>
          <w:sz w:val="21"/>
        </w:rPr>
        <w:t xml:space="preserve">Preencher na coluna Total o valor total contabilizado para a atividade em questão. Na coluna </w:t>
      </w:r>
      <w:proofErr w:type="spellStart"/>
      <w:r w:rsidRPr="008C19B6">
        <w:rPr>
          <w:rFonts w:ascii="Arial" w:eastAsia="Arial" w:hAnsi="Arial"/>
          <w:i/>
          <w:sz w:val="21"/>
        </w:rPr>
        <w:t>Doc</w:t>
      </w:r>
      <w:proofErr w:type="spellEnd"/>
      <w:r w:rsidRPr="008C19B6">
        <w:rPr>
          <w:rFonts w:ascii="Arial" w:eastAsia="Arial" w:hAnsi="Arial"/>
          <w:i/>
          <w:sz w:val="21"/>
        </w:rPr>
        <w:t xml:space="preserve"> informar o número do documento que certifica a atividade.</w:t>
      </w:r>
    </w:p>
    <w:p w:rsidR="005C78C5" w:rsidRPr="00EE53A5" w:rsidRDefault="005C78C5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5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484"/>
        <w:gridCol w:w="1855"/>
        <w:gridCol w:w="715"/>
        <w:gridCol w:w="837"/>
        <w:gridCol w:w="639"/>
      </w:tblGrid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8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ind w:left="1360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Atividades de Extensão</w:t>
            </w:r>
          </w:p>
        </w:tc>
        <w:tc>
          <w:tcPr>
            <w:tcW w:w="973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CHI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CHTP</w:t>
            </w:r>
          </w:p>
        </w:tc>
        <w:tc>
          <w:tcPr>
            <w:tcW w:w="439" w:type="pct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335" w:type="pct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DOC</w:t>
            </w: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8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Participação em projetos de extensão registrados na </w:t>
            </w:r>
            <w:proofErr w:type="spellStart"/>
            <w:r w:rsidRPr="00E86BAD">
              <w:rPr>
                <w:rFonts w:ascii="Arial" w:eastAsia="Arial" w:hAnsi="Arial"/>
              </w:rPr>
              <w:t>Pró­Reitoria</w:t>
            </w:r>
            <w:proofErr w:type="spellEnd"/>
            <w:r w:rsidRPr="00E86BAD">
              <w:rPr>
                <w:rFonts w:ascii="Arial" w:eastAsia="Arial" w:hAnsi="Arial"/>
              </w:rPr>
              <w:t xml:space="preserve"> de Extensão, remunerado ou voluntário, em Análise e Desenvolvimento de Sistemas ou área correlata</w:t>
            </w:r>
          </w:p>
        </w:tc>
        <w:tc>
          <w:tcPr>
            <w:tcW w:w="973" w:type="pct"/>
            <w:shd w:val="clear" w:color="auto" w:fill="auto"/>
          </w:tcPr>
          <w:p w:rsidR="003E55AE" w:rsidRPr="00E86BAD" w:rsidRDefault="003E55AE" w:rsidP="00E3050A">
            <w:pPr>
              <w:tabs>
                <w:tab w:val="left" w:pos="557"/>
                <w:tab w:val="center" w:pos="710"/>
              </w:tabs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15/mês</w:t>
            </w:r>
          </w:p>
        </w:tc>
        <w:tc>
          <w:tcPr>
            <w:tcW w:w="375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439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335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8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Participação na </w:t>
            </w:r>
            <w:r w:rsidRPr="00E86BAD">
              <w:rPr>
                <w:rFonts w:ascii="Arial" w:eastAsia="Arial" w:hAnsi="Arial"/>
                <w:b/>
              </w:rPr>
              <w:t>organização</w:t>
            </w:r>
            <w:r w:rsidRPr="00E86BAD">
              <w:rPr>
                <w:rFonts w:ascii="Arial" w:eastAsia="Arial" w:hAnsi="Arial"/>
              </w:rPr>
              <w:t xml:space="preserve"> de atividades de extensão registrados na </w:t>
            </w:r>
            <w:proofErr w:type="spellStart"/>
            <w:r w:rsidRPr="00E86BAD">
              <w:rPr>
                <w:rFonts w:ascii="Arial" w:eastAsia="Arial" w:hAnsi="Arial"/>
              </w:rPr>
              <w:t>Pró-Reitoria</w:t>
            </w:r>
            <w:proofErr w:type="spellEnd"/>
            <w:r w:rsidRPr="00E86BAD">
              <w:rPr>
                <w:rFonts w:ascii="Arial" w:eastAsia="Arial" w:hAnsi="Arial"/>
              </w:rPr>
              <w:t xml:space="preserve"> de Extensão</w:t>
            </w:r>
          </w:p>
        </w:tc>
        <w:tc>
          <w:tcPr>
            <w:tcW w:w="973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</w:t>
            </w:r>
          </w:p>
        </w:tc>
        <w:tc>
          <w:tcPr>
            <w:tcW w:w="375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39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335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8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em cursos e/ou minicursos reconhecidos por IES, em Análise Desenvolvimento de Sistemas ou área correlata</w:t>
            </w:r>
          </w:p>
        </w:tc>
        <w:tc>
          <w:tcPr>
            <w:tcW w:w="973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proofErr w:type="spellStart"/>
            <w:r w:rsidRPr="00E86BAD">
              <w:rPr>
                <w:rFonts w:ascii="Arial" w:eastAsia="Arial" w:hAnsi="Arial"/>
              </w:rPr>
              <w:t>Qtd</w:t>
            </w:r>
            <w:proofErr w:type="spellEnd"/>
            <w:r w:rsidRPr="00E86BAD">
              <w:rPr>
                <w:rFonts w:ascii="Arial" w:eastAsia="Arial" w:hAnsi="Arial"/>
              </w:rPr>
              <w:t>. de horas do curso</w:t>
            </w:r>
          </w:p>
        </w:tc>
        <w:tc>
          <w:tcPr>
            <w:tcW w:w="375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39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335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8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Curso de idiomas ofertado por departamentos ou institutos vinculados à UFRN/MEC</w:t>
            </w:r>
          </w:p>
        </w:tc>
        <w:tc>
          <w:tcPr>
            <w:tcW w:w="973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10/semestre</w:t>
            </w:r>
          </w:p>
        </w:tc>
        <w:tc>
          <w:tcPr>
            <w:tcW w:w="375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39" w:type="pct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335" w:type="pct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8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como Representante Estudantil no Colegiado do Curso, nas Plenárias Departamentais, Conselhos de Centro, Centro Acadêmico e nos Colegiados Superiores da UFRN, com duração mínima de permanência na representação de seis meses.</w:t>
            </w:r>
          </w:p>
        </w:tc>
        <w:tc>
          <w:tcPr>
            <w:tcW w:w="973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2/mês</w:t>
            </w:r>
          </w:p>
        </w:tc>
        <w:tc>
          <w:tcPr>
            <w:tcW w:w="375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30</w:t>
            </w:r>
          </w:p>
        </w:tc>
        <w:tc>
          <w:tcPr>
            <w:tcW w:w="439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335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</w:tbl>
    <w:p w:rsidR="005C78C5" w:rsidRPr="00EE53A5" w:rsidRDefault="005C78C5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5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587"/>
        <w:gridCol w:w="53"/>
        <w:gridCol w:w="966"/>
        <w:gridCol w:w="395"/>
        <w:gridCol w:w="581"/>
        <w:gridCol w:w="263"/>
        <w:gridCol w:w="711"/>
        <w:gridCol w:w="133"/>
        <w:gridCol w:w="841"/>
      </w:tblGrid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ind w:left="1360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Atividades de Iniciação à Docência</w:t>
            </w:r>
          </w:p>
        </w:tc>
        <w:tc>
          <w:tcPr>
            <w:tcW w:w="742" w:type="pct"/>
            <w:gridSpan w:val="3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CHI</w:t>
            </w:r>
          </w:p>
        </w:tc>
        <w:tc>
          <w:tcPr>
            <w:tcW w:w="443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CHTP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DOC</w:t>
            </w: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Monitoria remunerada ou voluntária reconhecida pela </w:t>
            </w:r>
            <w:proofErr w:type="spellStart"/>
            <w:r w:rsidRPr="00E86BAD">
              <w:rPr>
                <w:rFonts w:ascii="Arial" w:eastAsia="Arial" w:hAnsi="Arial"/>
              </w:rPr>
              <w:t>Pró­Reitoria</w:t>
            </w:r>
            <w:proofErr w:type="spellEnd"/>
            <w:r w:rsidRPr="00E86BAD">
              <w:rPr>
                <w:rFonts w:ascii="Arial" w:eastAsia="Arial" w:hAnsi="Arial"/>
              </w:rPr>
              <w:t xml:space="preserve"> de Graduação</w:t>
            </w:r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15/mês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Participação em Programa de Educação Tutorial (PET) reconhecido pela </w:t>
            </w:r>
            <w:proofErr w:type="spellStart"/>
            <w:r w:rsidRPr="00E86BAD">
              <w:rPr>
                <w:rFonts w:ascii="Arial" w:eastAsia="Arial" w:hAnsi="Arial"/>
              </w:rPr>
              <w:t>Pró-Reitoria</w:t>
            </w:r>
            <w:proofErr w:type="spellEnd"/>
            <w:r w:rsidRPr="00E86BAD">
              <w:rPr>
                <w:rFonts w:ascii="Arial" w:eastAsia="Arial" w:hAnsi="Arial"/>
              </w:rPr>
              <w:t xml:space="preserve"> de Graduação</w:t>
            </w:r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15/mês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no EIPE (Encontro Integrado dos Projetos de Ensino) como ouvinte</w:t>
            </w:r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2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4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no EIPE (Encontro Integrado dos Projetos de Ensino) como apresentador</w:t>
            </w:r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8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16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como ouvinte na apresentação pública da defesa de TCC</w:t>
            </w:r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20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Participação como ouvinte na apresentação pública da defesa de dissertações e teses de </w:t>
            </w:r>
            <w:proofErr w:type="spellStart"/>
            <w:r w:rsidRPr="00E86BAD">
              <w:rPr>
                <w:rFonts w:ascii="Arial" w:eastAsia="Arial" w:hAnsi="Arial"/>
              </w:rPr>
              <w:t>pós­graduação</w:t>
            </w:r>
            <w:proofErr w:type="spellEnd"/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3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30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em visita técnica organizada por professor e/ou pelo departamento no qual o aluno está vinculado</w:t>
            </w:r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5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30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1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Atividades diretamente relacionadas à educação das relações </w:t>
            </w:r>
            <w:proofErr w:type="spellStart"/>
            <w:r w:rsidRPr="00E86BAD">
              <w:rPr>
                <w:rFonts w:ascii="Arial" w:eastAsia="Arial" w:hAnsi="Arial"/>
              </w:rPr>
              <w:t>étnico­raciais</w:t>
            </w:r>
            <w:proofErr w:type="spellEnd"/>
            <w:r w:rsidRPr="00E86BAD">
              <w:rPr>
                <w:rFonts w:ascii="Arial" w:eastAsia="Arial" w:hAnsi="Arial"/>
              </w:rPr>
              <w:t xml:space="preserve"> e ao ensino de história e cultura </w:t>
            </w:r>
            <w:proofErr w:type="spellStart"/>
            <w:r w:rsidRPr="00E86BAD">
              <w:rPr>
                <w:rFonts w:ascii="Arial" w:eastAsia="Arial" w:hAnsi="Arial"/>
              </w:rPr>
              <w:t>afrobrasileira</w:t>
            </w:r>
            <w:proofErr w:type="spellEnd"/>
            <w:r w:rsidRPr="00E86BAD">
              <w:rPr>
                <w:rFonts w:ascii="Arial" w:eastAsia="Arial" w:hAnsi="Arial"/>
              </w:rPr>
              <w:t xml:space="preserve"> e africana, desde que previamente autorizadas pela coordenação do curso</w:t>
            </w:r>
          </w:p>
        </w:tc>
        <w:tc>
          <w:tcPr>
            <w:tcW w:w="742" w:type="pct"/>
            <w:gridSpan w:val="3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15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43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441" w:type="pct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ind w:left="1360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lastRenderedPageBreak/>
              <w:t>Atividades de Iniciação à Pesquisa</w:t>
            </w:r>
          </w:p>
        </w:tc>
        <w:tc>
          <w:tcPr>
            <w:tcW w:w="507" w:type="pct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CHI</w:t>
            </w:r>
          </w:p>
        </w:tc>
        <w:tc>
          <w:tcPr>
            <w:tcW w:w="512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CHTP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DOC</w:t>
            </w: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Iniciação científica remunerada ou voluntária, vinculada a projeto cadastrado na </w:t>
            </w:r>
            <w:proofErr w:type="spellStart"/>
            <w:r w:rsidRPr="00E86BAD">
              <w:rPr>
                <w:rFonts w:ascii="Arial" w:eastAsia="Arial" w:hAnsi="Arial"/>
              </w:rPr>
              <w:t>Pró-Reitoria</w:t>
            </w:r>
            <w:proofErr w:type="spellEnd"/>
            <w:r w:rsidRPr="00E86BAD">
              <w:rPr>
                <w:rFonts w:ascii="Arial" w:eastAsia="Arial" w:hAnsi="Arial"/>
              </w:rPr>
              <w:t xml:space="preserve"> de Pesquisa ou agência de fomento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15/mês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Comunicação oral feita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local ou regional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5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Comunicação oral feita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nacional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Comunicação oral feita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internacional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25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Publicação de artigo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local ou regional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Publicação de artigo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nacional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20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Publicação de artigo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internacional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50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Apresentação de banners/pôsteres feita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local ou regional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5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Apresentação de banners/pôsteres feita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nacional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Apresentação de banners/pôsteres feita em congressos, seminários ou congêneres científicos de âmbito </w:t>
            </w:r>
            <w:r w:rsidRPr="00E86BAD">
              <w:rPr>
                <w:rFonts w:ascii="Arial" w:eastAsia="Arial" w:hAnsi="Arial"/>
                <w:b/>
              </w:rPr>
              <w:t>internacional</w:t>
            </w:r>
            <w:r w:rsidRPr="00E86BAD">
              <w:rPr>
                <w:rFonts w:ascii="Arial" w:eastAsia="Arial" w:hAnsi="Arial"/>
              </w:rPr>
              <w:t>, comprovada com o Certificado da IES responsável pelo evento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25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Publicações de artigos científicos em periódicos especializados – QUALIS CAPES “A”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90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Publicações de artigos científicos em periódicos especializados – QUALIS CAPES “B”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Publicações de artigos científicos em periódicos especializados – QUALIS CAPES “C”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30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Palestra proferida em eventos científico e/ou culturais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40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Publicação de capítulo de livro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30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gridSpan w:val="2"/>
            <w:shd w:val="clear" w:color="auto" w:fill="auto"/>
            <w:vAlign w:val="bottom"/>
          </w:tcPr>
          <w:p w:rsidR="003E55AE" w:rsidRPr="00E86BAD" w:rsidRDefault="003E55AE" w:rsidP="003E55AE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lastRenderedPageBreak/>
              <w:t>Publicação de livro em Análise e Desenvolvimento de Sistemas ou área correlata</w:t>
            </w:r>
          </w:p>
        </w:tc>
        <w:tc>
          <w:tcPr>
            <w:tcW w:w="507" w:type="pct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100</w:t>
            </w:r>
          </w:p>
        </w:tc>
        <w:tc>
          <w:tcPr>
            <w:tcW w:w="512" w:type="pct"/>
            <w:gridSpan w:val="2"/>
            <w:shd w:val="clear" w:color="auto" w:fill="auto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  <w:gridSpan w:val="2"/>
          </w:tcPr>
          <w:p w:rsidR="003E55AE" w:rsidRPr="00E86BAD" w:rsidRDefault="003E55AE" w:rsidP="003E55AE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</w:tbl>
    <w:p w:rsidR="005C78C5" w:rsidRPr="00EE53A5" w:rsidRDefault="005C78C5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5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640"/>
        <w:gridCol w:w="966"/>
        <w:gridCol w:w="976"/>
        <w:gridCol w:w="974"/>
        <w:gridCol w:w="974"/>
      </w:tblGrid>
      <w:tr w:rsidR="003E55AE" w:rsidRPr="008C19B6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shd w:val="clear" w:color="auto" w:fill="auto"/>
            <w:vAlign w:val="bottom"/>
          </w:tcPr>
          <w:p w:rsidR="003E55AE" w:rsidRPr="008C19B6" w:rsidRDefault="003E55AE" w:rsidP="00E3050A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8C19B6">
              <w:rPr>
                <w:rFonts w:ascii="Arial" w:eastAsia="Arial" w:hAnsi="Arial"/>
                <w:b/>
              </w:rPr>
              <w:t xml:space="preserve">Atividades de </w:t>
            </w:r>
            <w:r>
              <w:rPr>
                <w:rFonts w:ascii="Arial" w:eastAsia="Arial" w:hAnsi="Arial"/>
                <w:b/>
              </w:rPr>
              <w:t>Iniciação Profissional</w:t>
            </w:r>
          </w:p>
        </w:tc>
        <w:tc>
          <w:tcPr>
            <w:tcW w:w="507" w:type="pct"/>
            <w:shd w:val="clear" w:color="auto" w:fill="auto"/>
            <w:vAlign w:val="bottom"/>
          </w:tcPr>
          <w:p w:rsidR="003E55AE" w:rsidRPr="008C19B6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 w:rsidRPr="008C19B6">
              <w:rPr>
                <w:rFonts w:ascii="Arial" w:eastAsia="Arial" w:hAnsi="Arial"/>
                <w:b/>
              </w:rPr>
              <w:t>CHI</w:t>
            </w:r>
          </w:p>
        </w:tc>
        <w:tc>
          <w:tcPr>
            <w:tcW w:w="512" w:type="pct"/>
            <w:shd w:val="clear" w:color="auto" w:fill="auto"/>
            <w:vAlign w:val="bottom"/>
          </w:tcPr>
          <w:p w:rsidR="003E55AE" w:rsidRPr="008C19B6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 w:rsidRPr="008C19B6">
              <w:rPr>
                <w:rFonts w:ascii="Arial" w:eastAsia="Arial" w:hAnsi="Arial"/>
                <w:b/>
              </w:rPr>
              <w:t>CHTP</w:t>
            </w: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DOC</w:t>
            </w:r>
          </w:p>
        </w:tc>
      </w:tr>
      <w:tr w:rsidR="003E55AE" w:rsidRPr="008C19B6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shd w:val="clear" w:color="auto" w:fill="auto"/>
            <w:vAlign w:val="bottom"/>
          </w:tcPr>
          <w:p w:rsidR="003E55AE" w:rsidRPr="008C19B6" w:rsidRDefault="003E55AE" w:rsidP="00E3050A">
            <w:pPr>
              <w:spacing w:line="0" w:lineRule="atLeast"/>
              <w:jc w:val="both"/>
              <w:rPr>
                <w:rFonts w:ascii="Arial" w:eastAsia="Arial" w:hAnsi="Arial"/>
              </w:rPr>
            </w:pPr>
            <w:proofErr w:type="spellStart"/>
            <w:r w:rsidRPr="008C19B6">
              <w:rPr>
                <w:rFonts w:ascii="Arial" w:eastAsia="Arial" w:hAnsi="Arial"/>
              </w:rPr>
              <w:t>Estágio</w:t>
            </w:r>
            <w:proofErr w:type="spellEnd"/>
            <w:r w:rsidRPr="008C19B6">
              <w:rPr>
                <w:rFonts w:ascii="Arial" w:eastAsia="Arial" w:hAnsi="Arial"/>
              </w:rPr>
              <w:t xml:space="preserve"> </w:t>
            </w:r>
            <w:proofErr w:type="spellStart"/>
            <w:r w:rsidRPr="008C19B6">
              <w:rPr>
                <w:rFonts w:ascii="Arial" w:eastAsia="Arial" w:hAnsi="Arial"/>
              </w:rPr>
              <w:t>não</w:t>
            </w:r>
            <w:proofErr w:type="spellEnd"/>
            <w:r w:rsidRPr="008C19B6">
              <w:rPr>
                <w:rFonts w:ascii="Arial" w:eastAsia="Arial" w:hAnsi="Arial"/>
              </w:rPr>
              <w:t xml:space="preserve"> </w:t>
            </w:r>
            <w:proofErr w:type="spellStart"/>
            <w:r w:rsidRPr="008C19B6">
              <w:rPr>
                <w:rFonts w:ascii="Arial" w:eastAsia="Arial" w:hAnsi="Arial"/>
              </w:rPr>
              <w:t>obrigatório</w:t>
            </w:r>
            <w:proofErr w:type="spellEnd"/>
            <w:r w:rsidRPr="008C19B6">
              <w:rPr>
                <w:rFonts w:ascii="Arial" w:eastAsia="Arial" w:hAnsi="Arial"/>
              </w:rPr>
              <w:t xml:space="preserve"> conveniado com a UFRN</w:t>
            </w:r>
          </w:p>
        </w:tc>
        <w:tc>
          <w:tcPr>
            <w:tcW w:w="507" w:type="pct"/>
            <w:shd w:val="clear" w:color="auto" w:fill="auto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>15/mês</w:t>
            </w:r>
          </w:p>
        </w:tc>
        <w:tc>
          <w:tcPr>
            <w:tcW w:w="512" w:type="pct"/>
            <w:shd w:val="clear" w:color="auto" w:fill="auto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8C19B6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shd w:val="clear" w:color="auto" w:fill="auto"/>
            <w:vAlign w:val="bottom"/>
          </w:tcPr>
          <w:p w:rsidR="003E55AE" w:rsidRPr="008C19B6" w:rsidRDefault="003E55AE" w:rsidP="00E3050A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 xml:space="preserve">Bolsas de apoio </w:t>
            </w:r>
            <w:proofErr w:type="spellStart"/>
            <w:r w:rsidRPr="008C19B6">
              <w:rPr>
                <w:rFonts w:ascii="Arial" w:eastAsia="Arial" w:hAnsi="Arial"/>
              </w:rPr>
              <w:t>técnico</w:t>
            </w:r>
            <w:proofErr w:type="spellEnd"/>
            <w:r w:rsidRPr="008C19B6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507" w:type="pct"/>
            <w:shd w:val="clear" w:color="auto" w:fill="auto"/>
          </w:tcPr>
          <w:p w:rsidR="003E55AE" w:rsidRPr="008C19B6" w:rsidRDefault="003E55AE" w:rsidP="00E3050A">
            <w:pPr>
              <w:tabs>
                <w:tab w:val="left" w:pos="232"/>
                <w:tab w:val="center" w:pos="361"/>
              </w:tabs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>10/mês</w:t>
            </w:r>
          </w:p>
        </w:tc>
        <w:tc>
          <w:tcPr>
            <w:tcW w:w="512" w:type="pct"/>
            <w:shd w:val="clear" w:color="auto" w:fill="auto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>60</w:t>
            </w: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8C19B6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shd w:val="clear" w:color="auto" w:fill="auto"/>
            <w:vAlign w:val="bottom"/>
          </w:tcPr>
          <w:p w:rsidR="003E55AE" w:rsidRPr="008C19B6" w:rsidRDefault="003E55AE" w:rsidP="00E3050A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 xml:space="preserve">Produto de software devidamente registrado, desenvolvido a partir de um Projeto de Ensino, Pesquisa ou </w:t>
            </w:r>
            <w:proofErr w:type="spellStart"/>
            <w:r w:rsidRPr="008C19B6">
              <w:rPr>
                <w:rFonts w:ascii="Arial" w:eastAsia="Arial" w:hAnsi="Arial"/>
              </w:rPr>
              <w:t>Extensão</w:t>
            </w:r>
            <w:proofErr w:type="spellEnd"/>
          </w:p>
        </w:tc>
        <w:tc>
          <w:tcPr>
            <w:tcW w:w="507" w:type="pct"/>
            <w:shd w:val="clear" w:color="auto" w:fill="auto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8C19B6">
              <w:rPr>
                <w:rFonts w:ascii="Arial" w:eastAsia="Arial" w:hAnsi="Arial"/>
              </w:rPr>
              <w:t>60</w:t>
            </w: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</w:tcPr>
          <w:p w:rsidR="003E55AE" w:rsidRPr="008C19B6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8C19B6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shd w:val="clear" w:color="auto" w:fill="auto"/>
            <w:vAlign w:val="bottom"/>
          </w:tcPr>
          <w:p w:rsidR="003E55AE" w:rsidRDefault="003E55AE" w:rsidP="00E3050A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/>
              </w:rPr>
              <w:t xml:space="preserve">Participação em iniciativa de </w:t>
            </w:r>
            <w:proofErr w:type="spellStart"/>
            <w:r>
              <w:rPr>
                <w:rFonts w:ascii="Arial" w:eastAsia="Arial" w:hAnsi="Arial"/>
              </w:rPr>
              <w:t>pré</w:t>
            </w:r>
            <w:proofErr w:type="spellEnd"/>
            <w:r>
              <w:rPr>
                <w:rFonts w:ascii="Arial" w:eastAsia="Arial" w:hAnsi="Arial"/>
              </w:rPr>
              <w:t>-incubação em incubadora de negócios instituída nacionalmente</w:t>
            </w:r>
          </w:p>
        </w:tc>
        <w:tc>
          <w:tcPr>
            <w:tcW w:w="507" w:type="pct"/>
            <w:shd w:val="clear" w:color="auto" w:fill="auto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hint="eastAsia"/>
              </w:rPr>
            </w:pPr>
            <w:r>
              <w:rPr>
                <w:rFonts w:ascii="Arial" w:eastAsia="Arial" w:hAnsi="Arial"/>
              </w:rPr>
              <w:t>5/mês</w:t>
            </w:r>
          </w:p>
        </w:tc>
        <w:tc>
          <w:tcPr>
            <w:tcW w:w="512" w:type="pct"/>
            <w:shd w:val="clear" w:color="auto" w:fill="auto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8C19B6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shd w:val="clear" w:color="auto" w:fill="auto"/>
            <w:vAlign w:val="bottom"/>
          </w:tcPr>
          <w:p w:rsidR="003E55AE" w:rsidRDefault="003E55AE" w:rsidP="00E3050A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/>
              </w:rPr>
              <w:t>Participação em iniciativa de incubação em incubadora de negócios instituída nacionalmente</w:t>
            </w:r>
          </w:p>
        </w:tc>
        <w:tc>
          <w:tcPr>
            <w:tcW w:w="507" w:type="pct"/>
            <w:shd w:val="clear" w:color="auto" w:fill="auto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hint="eastAsia"/>
              </w:rPr>
            </w:pPr>
            <w:r>
              <w:rPr>
                <w:rFonts w:ascii="Arial" w:eastAsia="Arial" w:hAnsi="Arial"/>
              </w:rPr>
              <w:t>15/mês</w:t>
            </w:r>
          </w:p>
        </w:tc>
        <w:tc>
          <w:tcPr>
            <w:tcW w:w="512" w:type="pct"/>
            <w:shd w:val="clear" w:color="auto" w:fill="auto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511" w:type="pct"/>
          </w:tcPr>
          <w:p w:rsidR="003E55AE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8C19B6" w:rsidTr="001521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9" w:type="pct"/>
            <w:shd w:val="clear" w:color="auto" w:fill="auto"/>
            <w:vAlign w:val="bottom"/>
          </w:tcPr>
          <w:p w:rsidR="003E55AE" w:rsidRPr="00EF0A92" w:rsidRDefault="003E55AE" w:rsidP="00E3050A">
            <w:pPr>
              <w:spacing w:line="0" w:lineRule="atLeast"/>
              <w:rPr>
                <w:rFonts w:ascii="Arial" w:eastAsia="Arial" w:hAnsi="Arial"/>
              </w:rPr>
            </w:pPr>
            <w:r w:rsidRPr="00EF0A92">
              <w:rPr>
                <w:rFonts w:ascii="Arial" w:eastAsia="Arial" w:hAnsi="Arial"/>
              </w:rPr>
              <w:t xml:space="preserve">Participação em Empresa Júnior, devidamente registrada </w:t>
            </w:r>
            <w:r w:rsidRPr="00706524">
              <w:rPr>
                <w:rFonts w:ascii="Arial" w:eastAsia="Arial" w:hAnsi="Arial"/>
              </w:rPr>
              <w:t xml:space="preserve">pela </w:t>
            </w:r>
            <w:proofErr w:type="spellStart"/>
            <w:r w:rsidRPr="00706524">
              <w:rPr>
                <w:rFonts w:ascii="Arial" w:eastAsia="Arial" w:hAnsi="Arial"/>
              </w:rPr>
              <w:t>Pró­Reitoria</w:t>
            </w:r>
            <w:proofErr w:type="spellEnd"/>
            <w:r w:rsidRPr="00706524">
              <w:rPr>
                <w:rFonts w:ascii="Arial" w:eastAsia="Arial" w:hAnsi="Arial"/>
              </w:rPr>
              <w:t xml:space="preserve"> de Pesquisa.</w:t>
            </w:r>
          </w:p>
        </w:tc>
        <w:tc>
          <w:tcPr>
            <w:tcW w:w="507" w:type="pct"/>
            <w:shd w:val="clear" w:color="auto" w:fill="auto"/>
          </w:tcPr>
          <w:p w:rsidR="003E55AE" w:rsidRPr="00EF0A92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F0A92">
              <w:rPr>
                <w:rFonts w:ascii="Arial" w:eastAsia="Arial" w:hAnsi="Arial"/>
              </w:rPr>
              <w:t>15/mês</w:t>
            </w:r>
          </w:p>
        </w:tc>
        <w:tc>
          <w:tcPr>
            <w:tcW w:w="512" w:type="pct"/>
            <w:shd w:val="clear" w:color="auto" w:fill="auto"/>
          </w:tcPr>
          <w:p w:rsidR="003E55AE" w:rsidRPr="00EF0A92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F0A92">
              <w:rPr>
                <w:rFonts w:ascii="Arial" w:eastAsia="Arial" w:hAnsi="Arial"/>
              </w:rPr>
              <w:t>120</w:t>
            </w:r>
          </w:p>
        </w:tc>
        <w:tc>
          <w:tcPr>
            <w:tcW w:w="511" w:type="pct"/>
          </w:tcPr>
          <w:p w:rsidR="003E55AE" w:rsidRPr="00EF0A92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511" w:type="pct"/>
          </w:tcPr>
          <w:p w:rsidR="003E55AE" w:rsidRPr="00EF0A92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</w:tbl>
    <w:p w:rsidR="003A0FD7" w:rsidRPr="00EE53A5" w:rsidRDefault="003A0FD7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5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643"/>
        <w:gridCol w:w="1166"/>
        <w:gridCol w:w="909"/>
        <w:gridCol w:w="909"/>
        <w:gridCol w:w="903"/>
      </w:tblGrid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0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Atividades de Participação em Eventos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CHI</w:t>
            </w:r>
          </w:p>
        </w:tc>
        <w:tc>
          <w:tcPr>
            <w:tcW w:w="477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 w:rsidRPr="00E86BAD">
              <w:rPr>
                <w:rFonts w:ascii="Arial" w:eastAsia="Arial" w:hAnsi="Arial"/>
                <w:b/>
              </w:rPr>
              <w:t>CHTP</w:t>
            </w:r>
          </w:p>
        </w:tc>
        <w:tc>
          <w:tcPr>
            <w:tcW w:w="477" w:type="pct"/>
          </w:tcPr>
          <w:p w:rsidR="003E55AE" w:rsidRPr="00E86BAD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475" w:type="pct"/>
          </w:tcPr>
          <w:p w:rsidR="003E55AE" w:rsidRPr="00E86BAD" w:rsidRDefault="003E55AE" w:rsidP="00E3050A">
            <w:pPr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DOC</w:t>
            </w: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0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Participação na </w:t>
            </w:r>
            <w:r w:rsidRPr="00E86BAD">
              <w:rPr>
                <w:rFonts w:ascii="Arial" w:eastAsia="Arial" w:hAnsi="Arial"/>
                <w:b/>
              </w:rPr>
              <w:t>organização</w:t>
            </w:r>
            <w:r w:rsidRPr="00E86BAD">
              <w:rPr>
                <w:rFonts w:ascii="Arial" w:eastAsia="Arial" w:hAnsi="Arial"/>
              </w:rPr>
              <w:t xml:space="preserve"> de eventos registrados na </w:t>
            </w:r>
            <w:proofErr w:type="spellStart"/>
            <w:r w:rsidRPr="00E86BAD">
              <w:rPr>
                <w:rFonts w:ascii="Arial" w:eastAsia="Arial" w:hAnsi="Arial"/>
              </w:rPr>
              <w:t>Pró-Reitoria</w:t>
            </w:r>
            <w:proofErr w:type="spellEnd"/>
            <w:r w:rsidRPr="00E86BAD">
              <w:rPr>
                <w:rFonts w:ascii="Arial" w:eastAsia="Arial" w:hAnsi="Arial"/>
              </w:rPr>
              <w:t xml:space="preserve"> de Extensão</w:t>
            </w:r>
          </w:p>
        </w:tc>
        <w:tc>
          <w:tcPr>
            <w:tcW w:w="612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10</w:t>
            </w:r>
          </w:p>
        </w:tc>
        <w:tc>
          <w:tcPr>
            <w:tcW w:w="477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77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75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0" w:type="pct"/>
            <w:shd w:val="clear" w:color="auto" w:fill="auto"/>
            <w:vAlign w:val="center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em eventos</w:t>
            </w:r>
          </w:p>
        </w:tc>
        <w:tc>
          <w:tcPr>
            <w:tcW w:w="612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50% da </w:t>
            </w:r>
            <w:proofErr w:type="spellStart"/>
            <w:r w:rsidRPr="00E86BAD">
              <w:rPr>
                <w:rFonts w:ascii="Arial" w:eastAsia="Arial" w:hAnsi="Arial"/>
              </w:rPr>
              <w:t>qtd</w:t>
            </w:r>
            <w:proofErr w:type="spellEnd"/>
            <w:r w:rsidRPr="00E86BAD">
              <w:rPr>
                <w:rFonts w:ascii="Arial" w:eastAsia="Arial" w:hAnsi="Arial"/>
              </w:rPr>
              <w:t>. de horas do evento</w:t>
            </w:r>
          </w:p>
        </w:tc>
        <w:tc>
          <w:tcPr>
            <w:tcW w:w="477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77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75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0" w:type="pct"/>
            <w:shd w:val="clear" w:color="auto" w:fill="auto"/>
            <w:vAlign w:val="center"/>
          </w:tcPr>
          <w:p w:rsidR="003E55AE" w:rsidRPr="00E86BAD" w:rsidRDefault="003E55AE" w:rsidP="00E3050A">
            <w:pPr>
              <w:spacing w:line="0" w:lineRule="atLeast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Ministrante de minicurso em eventos</w:t>
            </w:r>
          </w:p>
        </w:tc>
        <w:tc>
          <w:tcPr>
            <w:tcW w:w="612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 xml:space="preserve">Dobro da </w:t>
            </w:r>
            <w:proofErr w:type="spellStart"/>
            <w:r w:rsidRPr="00E86BAD">
              <w:rPr>
                <w:rFonts w:ascii="Arial" w:eastAsia="Arial" w:hAnsi="Arial"/>
              </w:rPr>
              <w:t>qtd</w:t>
            </w:r>
            <w:proofErr w:type="spellEnd"/>
            <w:r w:rsidRPr="00E86BAD">
              <w:rPr>
                <w:rFonts w:ascii="Arial" w:eastAsia="Arial" w:hAnsi="Arial"/>
              </w:rPr>
              <w:t>. de horas do minicurso</w:t>
            </w:r>
          </w:p>
        </w:tc>
        <w:tc>
          <w:tcPr>
            <w:tcW w:w="477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477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  <w:tc>
          <w:tcPr>
            <w:tcW w:w="475" w:type="pct"/>
          </w:tcPr>
          <w:p w:rsidR="003E55AE" w:rsidRPr="00E86BAD" w:rsidRDefault="003E55AE" w:rsidP="00E3050A">
            <w:pPr>
              <w:spacing w:line="270" w:lineRule="auto"/>
              <w:ind w:right="140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0" w:type="pct"/>
            <w:shd w:val="clear" w:color="auto" w:fill="auto"/>
            <w:vAlign w:val="bottom"/>
          </w:tcPr>
          <w:p w:rsidR="003E55AE" w:rsidRPr="00E86BAD" w:rsidRDefault="003E55AE" w:rsidP="00E3050A">
            <w:pPr>
              <w:jc w:val="both"/>
              <w:rPr>
                <w:rFonts w:hint="eastAsia"/>
              </w:rPr>
            </w:pPr>
            <w:r w:rsidRPr="00E86BAD">
              <w:rPr>
                <w:rFonts w:ascii="Arial" w:eastAsia="Arial" w:hAnsi="Arial"/>
              </w:rPr>
              <w:t xml:space="preserve">Participação em concurso, prêmio, certame, competição, </w:t>
            </w:r>
            <w:proofErr w:type="spellStart"/>
            <w:r w:rsidRPr="00E86BAD">
              <w:rPr>
                <w:rFonts w:ascii="Arial" w:eastAsia="Arial" w:hAnsi="Arial"/>
                <w:i/>
                <w:iCs/>
              </w:rPr>
              <w:t>hackaton</w:t>
            </w:r>
            <w:proofErr w:type="spellEnd"/>
            <w:r w:rsidRPr="00E86BAD">
              <w:rPr>
                <w:rFonts w:ascii="Arial" w:eastAsia="Arial" w:hAnsi="Arial"/>
              </w:rPr>
              <w:t xml:space="preserve"> ou congêneres de âmbito nacional em Análise Desenvolvimento de Sistemas ou área correlata</w:t>
            </w:r>
          </w:p>
        </w:tc>
        <w:tc>
          <w:tcPr>
            <w:tcW w:w="612" w:type="pct"/>
            <w:shd w:val="clear" w:color="auto" w:fill="auto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hint="eastAsia"/>
              </w:rPr>
            </w:pPr>
            <w:r w:rsidRPr="00E86BAD">
              <w:rPr>
                <w:rFonts w:ascii="Arial" w:eastAsia="Arial" w:hAnsi="Arial"/>
              </w:rPr>
              <w:t>30</w:t>
            </w:r>
          </w:p>
        </w:tc>
        <w:tc>
          <w:tcPr>
            <w:tcW w:w="477" w:type="pct"/>
            <w:shd w:val="clear" w:color="auto" w:fill="auto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477" w:type="pct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475" w:type="pct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0" w:type="pct"/>
            <w:shd w:val="clear" w:color="auto" w:fill="auto"/>
            <w:vAlign w:val="bottom"/>
          </w:tcPr>
          <w:p w:rsidR="003E55AE" w:rsidRPr="00E86BAD" w:rsidRDefault="003E55AE" w:rsidP="00E3050A">
            <w:pPr>
              <w:jc w:val="both"/>
              <w:rPr>
                <w:rFonts w:hint="eastAsia"/>
              </w:rPr>
            </w:pPr>
            <w:r w:rsidRPr="00E86BAD">
              <w:rPr>
                <w:rFonts w:ascii="Arial" w:eastAsia="Arial" w:hAnsi="Arial"/>
              </w:rPr>
              <w:t xml:space="preserve">Participação em concurso, prêmio, certame, competição, </w:t>
            </w:r>
            <w:proofErr w:type="spellStart"/>
            <w:r w:rsidRPr="00E86BAD">
              <w:rPr>
                <w:rFonts w:ascii="Arial" w:eastAsia="Arial" w:hAnsi="Arial"/>
                <w:i/>
                <w:iCs/>
              </w:rPr>
              <w:t>hackaton</w:t>
            </w:r>
            <w:proofErr w:type="spellEnd"/>
            <w:r w:rsidRPr="00E86BAD">
              <w:rPr>
                <w:rFonts w:ascii="Arial" w:eastAsia="Arial" w:hAnsi="Arial"/>
              </w:rPr>
              <w:t xml:space="preserve"> ou congêneres de âmbito internacional em Análise Desenvolvimento de Sistemas ou área correlata</w:t>
            </w:r>
          </w:p>
        </w:tc>
        <w:tc>
          <w:tcPr>
            <w:tcW w:w="612" w:type="pct"/>
            <w:shd w:val="clear" w:color="auto" w:fill="auto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77" w:type="pct"/>
            <w:shd w:val="clear" w:color="auto" w:fill="auto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120</w:t>
            </w:r>
          </w:p>
        </w:tc>
        <w:tc>
          <w:tcPr>
            <w:tcW w:w="477" w:type="pct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475" w:type="pct"/>
          </w:tcPr>
          <w:p w:rsidR="003E55AE" w:rsidRPr="00E86BAD" w:rsidRDefault="003E55AE" w:rsidP="00E3050A">
            <w:pPr>
              <w:spacing w:line="268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  <w:tr w:rsidR="003E55AE" w:rsidRPr="00E86BAD" w:rsidTr="00D52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0" w:type="pct"/>
            <w:shd w:val="clear" w:color="auto" w:fill="auto"/>
            <w:vAlign w:val="bottom"/>
          </w:tcPr>
          <w:p w:rsidR="003E55AE" w:rsidRPr="00E86BAD" w:rsidRDefault="003E55AE" w:rsidP="00E3050A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Participação em competições esportivas, nacionais ou regionais, como representante da UFRN</w:t>
            </w:r>
          </w:p>
        </w:tc>
        <w:tc>
          <w:tcPr>
            <w:tcW w:w="612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15</w:t>
            </w:r>
          </w:p>
        </w:tc>
        <w:tc>
          <w:tcPr>
            <w:tcW w:w="477" w:type="pct"/>
            <w:shd w:val="clear" w:color="auto" w:fill="auto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  <w:r w:rsidRPr="00E86BAD">
              <w:rPr>
                <w:rFonts w:ascii="Arial" w:eastAsia="Arial" w:hAnsi="Arial"/>
              </w:rPr>
              <w:t>60</w:t>
            </w:r>
          </w:p>
        </w:tc>
        <w:tc>
          <w:tcPr>
            <w:tcW w:w="477" w:type="pct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  <w:tc>
          <w:tcPr>
            <w:tcW w:w="475" w:type="pct"/>
          </w:tcPr>
          <w:p w:rsidR="003E55AE" w:rsidRPr="00E86BAD" w:rsidRDefault="003E55AE" w:rsidP="00E3050A">
            <w:pPr>
              <w:spacing w:line="270" w:lineRule="auto"/>
              <w:ind w:right="140"/>
              <w:jc w:val="both"/>
              <w:rPr>
                <w:rFonts w:ascii="Arial" w:eastAsia="Arial" w:hAnsi="Arial"/>
              </w:rPr>
            </w:pPr>
          </w:p>
        </w:tc>
      </w:tr>
    </w:tbl>
    <w:p w:rsidR="005241B2" w:rsidRPr="00EE53A5" w:rsidRDefault="005241B2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tbl>
      <w:tblPr>
        <w:tblW w:w="950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6237"/>
      </w:tblGrid>
      <w:tr w:rsidR="00F077ED" w:rsidRPr="00EE53A5" w:rsidTr="00D52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6" w:type="dxa"/>
            <w:shd w:val="clear" w:color="auto" w:fill="auto"/>
          </w:tcPr>
          <w:p w:rsidR="00F077ED" w:rsidRPr="00EE53A5" w:rsidRDefault="00F077ED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  <w:r w:rsidRPr="00EE53A5">
              <w:rPr>
                <w:rFonts w:ascii="Arial" w:eastAsia="Arial" w:hAnsi="Arial"/>
                <w:sz w:val="22"/>
              </w:rPr>
              <w:t>Carga horária total contabilizada:</w:t>
            </w:r>
          </w:p>
        </w:tc>
        <w:tc>
          <w:tcPr>
            <w:tcW w:w="6237" w:type="dxa"/>
            <w:shd w:val="clear" w:color="auto" w:fill="auto"/>
          </w:tcPr>
          <w:p w:rsidR="00F077ED" w:rsidRPr="00EE53A5" w:rsidRDefault="00F077ED" w:rsidP="00EE53A5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</w:p>
        </w:tc>
      </w:tr>
    </w:tbl>
    <w:p w:rsidR="00F077ED" w:rsidRPr="00EE53A5" w:rsidRDefault="00F077ED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p w:rsidR="00B618D6" w:rsidRPr="00EE53A5" w:rsidRDefault="00B618D6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p w:rsidR="00B618D6" w:rsidRDefault="00337392" w:rsidP="00337392">
      <w:pPr>
        <w:spacing w:line="0" w:lineRule="atLeast"/>
        <w:jc w:val="righ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Data:___/____/_____</w:t>
      </w:r>
    </w:p>
    <w:p w:rsidR="00337392" w:rsidRDefault="00337392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p w:rsidR="00337392" w:rsidRDefault="00337392" w:rsidP="00EE53A5">
      <w:pPr>
        <w:spacing w:line="0" w:lineRule="atLeast"/>
        <w:jc w:val="both"/>
        <w:rPr>
          <w:rFonts w:ascii="Arial" w:eastAsia="Arial" w:hAnsi="Arial"/>
          <w:sz w:val="22"/>
        </w:rPr>
      </w:pPr>
    </w:p>
    <w:p w:rsidR="00337392" w:rsidRDefault="00337392" w:rsidP="00337392">
      <w:pPr>
        <w:spacing w:line="0" w:lineRule="atLeast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</w:t>
      </w:r>
    </w:p>
    <w:p w:rsidR="00337392" w:rsidRDefault="00337392" w:rsidP="00337392">
      <w:pPr>
        <w:spacing w:line="0" w:lineRule="atLeast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Assinatura</w:t>
      </w:r>
      <w:r w:rsidR="008B3F5F">
        <w:rPr>
          <w:rFonts w:ascii="Arial" w:eastAsia="Arial" w:hAnsi="Arial"/>
          <w:sz w:val="22"/>
        </w:rPr>
        <w:t xml:space="preserve"> do Aluno</w:t>
      </w:r>
    </w:p>
    <w:p w:rsidR="00A67289" w:rsidRDefault="00A67289" w:rsidP="00337392">
      <w:pPr>
        <w:spacing w:line="0" w:lineRule="atLeast"/>
        <w:jc w:val="center"/>
        <w:rPr>
          <w:rFonts w:ascii="Arial" w:eastAsia="Arial" w:hAnsi="Arial"/>
          <w:sz w:val="22"/>
        </w:rPr>
      </w:pPr>
    </w:p>
    <w:p w:rsidR="00A67289" w:rsidRDefault="00A67289" w:rsidP="00337392">
      <w:pPr>
        <w:spacing w:line="0" w:lineRule="atLeast"/>
        <w:jc w:val="center"/>
        <w:rPr>
          <w:rFonts w:ascii="Arial" w:eastAsia="Arial" w:hAnsi="Arial"/>
          <w:sz w:val="22"/>
        </w:rPr>
      </w:pPr>
    </w:p>
    <w:p w:rsidR="00A67289" w:rsidRPr="00A67289" w:rsidRDefault="00A67289" w:rsidP="00A6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  <w:r w:rsidRPr="00A67289">
        <w:rPr>
          <w:rFonts w:ascii="Arial" w:eastAsia="Arial" w:hAnsi="Arial"/>
          <w:b/>
          <w:sz w:val="22"/>
          <w:u w:val="single"/>
        </w:rPr>
        <w:t>PARECER</w:t>
      </w:r>
      <w:r w:rsidR="008B3F5F">
        <w:rPr>
          <w:rFonts w:ascii="Arial" w:eastAsia="Arial" w:hAnsi="Arial"/>
          <w:b/>
          <w:sz w:val="22"/>
          <w:u w:val="single"/>
        </w:rPr>
        <w:t xml:space="preserve"> </w:t>
      </w:r>
      <w:r w:rsidR="0084330E">
        <w:rPr>
          <w:rFonts w:ascii="Arial" w:eastAsia="Arial" w:hAnsi="Arial"/>
          <w:b/>
          <w:sz w:val="22"/>
          <w:u w:val="single"/>
        </w:rPr>
        <w:t>DA</w:t>
      </w:r>
      <w:r w:rsidR="008B3F5F">
        <w:rPr>
          <w:rFonts w:ascii="Arial" w:eastAsia="Arial" w:hAnsi="Arial"/>
          <w:b/>
          <w:sz w:val="22"/>
          <w:u w:val="single"/>
        </w:rPr>
        <w:t xml:space="preserve"> COORDENA</w:t>
      </w:r>
      <w:r w:rsidR="0084330E">
        <w:rPr>
          <w:rFonts w:ascii="Arial" w:eastAsia="Arial" w:hAnsi="Arial"/>
          <w:b/>
          <w:sz w:val="22"/>
          <w:u w:val="single"/>
        </w:rPr>
        <w:t>ÇÃO</w:t>
      </w:r>
      <w:r w:rsidR="008B3F5F">
        <w:rPr>
          <w:rFonts w:ascii="Arial" w:eastAsia="Arial" w:hAnsi="Arial"/>
          <w:b/>
          <w:sz w:val="22"/>
          <w:u w:val="single"/>
        </w:rPr>
        <w:t xml:space="preserve"> DO CURSO</w:t>
      </w:r>
    </w:p>
    <w:p w:rsidR="00A67289" w:rsidRDefault="00A67289" w:rsidP="00A6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Arial" w:hAnsi="Arial"/>
          <w:sz w:val="22"/>
        </w:rPr>
      </w:pPr>
    </w:p>
    <w:p w:rsidR="00A67289" w:rsidRDefault="00A67289" w:rsidP="00A6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Arial" w:hAnsi="Arial"/>
          <w:sz w:val="22"/>
        </w:rPr>
      </w:pPr>
    </w:p>
    <w:p w:rsidR="00A67289" w:rsidRDefault="00A67289" w:rsidP="00A6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Arial" w:hAnsi="Arial"/>
          <w:sz w:val="22"/>
        </w:rPr>
      </w:pPr>
    </w:p>
    <w:p w:rsidR="00D52170" w:rsidRDefault="00D52170" w:rsidP="00A6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Arial" w:hAnsi="Arial"/>
          <w:sz w:val="22"/>
        </w:rPr>
      </w:pPr>
    </w:p>
    <w:p w:rsidR="00A67289" w:rsidRPr="00EE53A5" w:rsidRDefault="00A67289" w:rsidP="00D52170">
      <w:pPr>
        <w:spacing w:line="0" w:lineRule="atLeast"/>
        <w:rPr>
          <w:rFonts w:ascii="Arial" w:eastAsia="Arial" w:hAnsi="Arial"/>
          <w:sz w:val="22"/>
        </w:rPr>
      </w:pPr>
    </w:p>
    <w:sectPr w:rsidR="00A67289" w:rsidRPr="00EE5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37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14" w:rsidRDefault="005C2814" w:rsidP="00CE0370">
      <w:r>
        <w:separator/>
      </w:r>
    </w:p>
  </w:endnote>
  <w:endnote w:type="continuationSeparator" w:id="0">
    <w:p w:rsidR="005C2814" w:rsidRDefault="005C2814" w:rsidP="00CE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ED" w:rsidRDefault="00F077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ED" w:rsidRDefault="00F077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ED" w:rsidRDefault="00F07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14" w:rsidRDefault="005C2814" w:rsidP="00CE0370">
      <w:r>
        <w:separator/>
      </w:r>
    </w:p>
  </w:footnote>
  <w:footnote w:type="continuationSeparator" w:id="0">
    <w:p w:rsidR="005C2814" w:rsidRDefault="005C2814" w:rsidP="00CE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370" w:rsidRDefault="00CE0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370" w:rsidRDefault="00CE03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370" w:rsidRDefault="00CE0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>
      <w:start w:val="1"/>
      <w:numFmt w:val="bullet"/>
      <w:lvlText w:val="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>
      <w:start w:val="1"/>
      <w:numFmt w:val="bullet"/>
      <w:lvlText w:val="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>
      <w:start w:val="1"/>
      <w:numFmt w:val="bullet"/>
      <w:lvlText w:val="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26304070"/>
    <w:multiLevelType w:val="hybridMultilevel"/>
    <w:tmpl w:val="9168AB26"/>
    <w:lvl w:ilvl="0" w:tplc="FFFFFFFF">
      <w:start w:val="1"/>
      <w:numFmt w:val="bullet"/>
      <w:lvlText w:val="§"/>
      <w:lvlJc w:val="left"/>
      <w:pPr>
        <w:ind w:left="360" w:hanging="360"/>
      </w:p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A0914"/>
    <w:multiLevelType w:val="hybridMultilevel"/>
    <w:tmpl w:val="0CE2A5EC"/>
    <w:lvl w:ilvl="0" w:tplc="FFFFFFFF">
      <w:start w:val="1"/>
      <w:numFmt w:val="bullet"/>
      <w:lvlText w:val="§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B434B"/>
    <w:multiLevelType w:val="multilevel"/>
    <w:tmpl w:val="AF0C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16888"/>
    <w:multiLevelType w:val="hybridMultilevel"/>
    <w:tmpl w:val="28246BD0"/>
    <w:lvl w:ilvl="0" w:tplc="6F045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370"/>
    <w:rsid w:val="0000182E"/>
    <w:rsid w:val="00001C65"/>
    <w:rsid w:val="00012769"/>
    <w:rsid w:val="00042A61"/>
    <w:rsid w:val="00045ADF"/>
    <w:rsid w:val="000B0E0B"/>
    <w:rsid w:val="000C2797"/>
    <w:rsid w:val="000C6238"/>
    <w:rsid w:val="00101685"/>
    <w:rsid w:val="001072CC"/>
    <w:rsid w:val="00117EE1"/>
    <w:rsid w:val="00123FAF"/>
    <w:rsid w:val="00143421"/>
    <w:rsid w:val="0015076F"/>
    <w:rsid w:val="0015213E"/>
    <w:rsid w:val="001764F7"/>
    <w:rsid w:val="001B3C95"/>
    <w:rsid w:val="001C0C02"/>
    <w:rsid w:val="001C60B0"/>
    <w:rsid w:val="00200B07"/>
    <w:rsid w:val="0025236A"/>
    <w:rsid w:val="00261431"/>
    <w:rsid w:val="00276AEF"/>
    <w:rsid w:val="00290C78"/>
    <w:rsid w:val="002A29A8"/>
    <w:rsid w:val="002A598B"/>
    <w:rsid w:val="0031359B"/>
    <w:rsid w:val="00337392"/>
    <w:rsid w:val="00366531"/>
    <w:rsid w:val="00390430"/>
    <w:rsid w:val="00395AE1"/>
    <w:rsid w:val="003A0FD7"/>
    <w:rsid w:val="003C21D1"/>
    <w:rsid w:val="003E55AE"/>
    <w:rsid w:val="00403E42"/>
    <w:rsid w:val="004133DF"/>
    <w:rsid w:val="00480347"/>
    <w:rsid w:val="004B0968"/>
    <w:rsid w:val="004B4A04"/>
    <w:rsid w:val="004D2B0F"/>
    <w:rsid w:val="005118C8"/>
    <w:rsid w:val="005241B2"/>
    <w:rsid w:val="00524829"/>
    <w:rsid w:val="0052485E"/>
    <w:rsid w:val="00597F50"/>
    <w:rsid w:val="005C2814"/>
    <w:rsid w:val="005C78C5"/>
    <w:rsid w:val="005E4CFB"/>
    <w:rsid w:val="005F6969"/>
    <w:rsid w:val="005F7C74"/>
    <w:rsid w:val="0060624E"/>
    <w:rsid w:val="0062210D"/>
    <w:rsid w:val="00637762"/>
    <w:rsid w:val="006F678F"/>
    <w:rsid w:val="00703258"/>
    <w:rsid w:val="00706524"/>
    <w:rsid w:val="00707DBD"/>
    <w:rsid w:val="007260FA"/>
    <w:rsid w:val="0075513A"/>
    <w:rsid w:val="00776532"/>
    <w:rsid w:val="007B19EC"/>
    <w:rsid w:val="007B4BF6"/>
    <w:rsid w:val="00813DC0"/>
    <w:rsid w:val="008338F1"/>
    <w:rsid w:val="0084330E"/>
    <w:rsid w:val="00867DB5"/>
    <w:rsid w:val="008B3F5F"/>
    <w:rsid w:val="008C19B6"/>
    <w:rsid w:val="00922C88"/>
    <w:rsid w:val="00933EFC"/>
    <w:rsid w:val="00950B17"/>
    <w:rsid w:val="00987E39"/>
    <w:rsid w:val="009C0D30"/>
    <w:rsid w:val="009C3F64"/>
    <w:rsid w:val="009C58F4"/>
    <w:rsid w:val="009F3CF0"/>
    <w:rsid w:val="009F7D57"/>
    <w:rsid w:val="00A02EA7"/>
    <w:rsid w:val="00A461E3"/>
    <w:rsid w:val="00A65EA7"/>
    <w:rsid w:val="00A67289"/>
    <w:rsid w:val="00A82581"/>
    <w:rsid w:val="00AA2E75"/>
    <w:rsid w:val="00AD676F"/>
    <w:rsid w:val="00B03A40"/>
    <w:rsid w:val="00B116B6"/>
    <w:rsid w:val="00B41088"/>
    <w:rsid w:val="00B53CEC"/>
    <w:rsid w:val="00B54B23"/>
    <w:rsid w:val="00B56E0F"/>
    <w:rsid w:val="00B618D6"/>
    <w:rsid w:val="00B66369"/>
    <w:rsid w:val="00B81399"/>
    <w:rsid w:val="00B81613"/>
    <w:rsid w:val="00B828AC"/>
    <w:rsid w:val="00B91E48"/>
    <w:rsid w:val="00BD6469"/>
    <w:rsid w:val="00C505B4"/>
    <w:rsid w:val="00C724B8"/>
    <w:rsid w:val="00CA6025"/>
    <w:rsid w:val="00CC7F24"/>
    <w:rsid w:val="00CD4524"/>
    <w:rsid w:val="00CD4BD6"/>
    <w:rsid w:val="00CE0370"/>
    <w:rsid w:val="00D17A7E"/>
    <w:rsid w:val="00D204D3"/>
    <w:rsid w:val="00D27E24"/>
    <w:rsid w:val="00D33004"/>
    <w:rsid w:val="00D40EF2"/>
    <w:rsid w:val="00D52170"/>
    <w:rsid w:val="00D96143"/>
    <w:rsid w:val="00DB120F"/>
    <w:rsid w:val="00DC53B5"/>
    <w:rsid w:val="00E153A1"/>
    <w:rsid w:val="00E21AAC"/>
    <w:rsid w:val="00E3050A"/>
    <w:rsid w:val="00E321FB"/>
    <w:rsid w:val="00E40576"/>
    <w:rsid w:val="00E44A5E"/>
    <w:rsid w:val="00E473EC"/>
    <w:rsid w:val="00E5339D"/>
    <w:rsid w:val="00E672D6"/>
    <w:rsid w:val="00E86BAD"/>
    <w:rsid w:val="00EE53A5"/>
    <w:rsid w:val="00EF0A92"/>
    <w:rsid w:val="00EF2C60"/>
    <w:rsid w:val="00EF56EA"/>
    <w:rsid w:val="00F077ED"/>
    <w:rsid w:val="00FD4AF9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107C0C-8319-487E-83B2-BBB1EBDA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0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370"/>
  </w:style>
  <w:style w:type="paragraph" w:styleId="Rodap">
    <w:name w:val="footer"/>
    <w:basedOn w:val="Normal"/>
    <w:link w:val="RodapChar"/>
    <w:uiPriority w:val="99"/>
    <w:unhideWhenUsed/>
    <w:rsid w:val="00CE03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370"/>
  </w:style>
  <w:style w:type="character" w:styleId="Refdecomentrio">
    <w:name w:val="annotation reference"/>
    <w:uiPriority w:val="99"/>
    <w:semiHidden/>
    <w:unhideWhenUsed/>
    <w:rsid w:val="00395A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AE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AE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5AE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95AE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AE1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95AE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30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1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17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9827A-854E-45E1-BAA2-D5F5C9BA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Emmanuella</dc:creator>
  <cp:keywords/>
  <cp:lastModifiedBy>Taniro Rodrigues</cp:lastModifiedBy>
  <cp:revision>2</cp:revision>
  <dcterms:created xsi:type="dcterms:W3CDTF">2019-06-07T14:58:00Z</dcterms:created>
  <dcterms:modified xsi:type="dcterms:W3CDTF">2019-06-07T14:58:00Z</dcterms:modified>
</cp:coreProperties>
</file>