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20B65" w:rsidRDefault="00C576F3">
      <w:pPr>
        <w:jc w:val="center"/>
        <w:rPr>
          <w:color w:val="000000"/>
        </w:rPr>
      </w:pPr>
      <w:r>
        <w:rPr>
          <w:color w:val="000000"/>
        </w:rPr>
        <w:t>UNIVERSIDADE FEDERAL DO RIO GRANDE DO NORTE</w:t>
      </w:r>
    </w:p>
    <w:p w14:paraId="00000002" w14:textId="77777777" w:rsidR="00420B65" w:rsidRDefault="00C576F3">
      <w:pPr>
        <w:jc w:val="center"/>
        <w:rPr>
          <w:color w:val="000000"/>
        </w:rPr>
      </w:pPr>
      <w:r>
        <w:rPr>
          <w:color w:val="000000"/>
        </w:rPr>
        <w:t xml:space="preserve"> CENTRO DE CIÊNCIAS SOCIAIS APLICADAS</w:t>
      </w:r>
    </w:p>
    <w:p w14:paraId="00000003" w14:textId="77777777" w:rsidR="00420B65" w:rsidRDefault="00C576F3">
      <w:pPr>
        <w:jc w:val="center"/>
        <w:rPr>
          <w:color w:val="000000"/>
        </w:rPr>
      </w:pPr>
      <w:r>
        <w:rPr>
          <w:color w:val="000000"/>
        </w:rPr>
        <w:t>DEPARTAMENTO DE CIÊNCIAS ECONÔMICAS</w:t>
      </w:r>
    </w:p>
    <w:p w14:paraId="00000004" w14:textId="77777777" w:rsidR="00420B65" w:rsidRDefault="00420B65">
      <w:pPr>
        <w:jc w:val="center"/>
        <w:rPr>
          <w:color w:val="000000"/>
        </w:rPr>
      </w:pPr>
    </w:p>
    <w:p w14:paraId="00000005" w14:textId="77777777" w:rsidR="00420B65" w:rsidRDefault="00C576F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PROGRAMA DE PÓS-GRADUAÇÃO EM ECONOMIA</w:t>
      </w:r>
    </w:p>
    <w:p w14:paraId="00000006" w14:textId="77777777" w:rsidR="00420B65" w:rsidRDefault="00C576F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ELEIÇÕES PARA COORDENADOR E VICE-COORDENADOR BIÊNIO 2019/2021</w:t>
      </w:r>
    </w:p>
    <w:p w14:paraId="00000007" w14:textId="77777777" w:rsidR="00420B65" w:rsidRDefault="00420B65">
      <w:pPr>
        <w:jc w:val="center"/>
        <w:rPr>
          <w:color w:val="000000"/>
        </w:rPr>
      </w:pPr>
    </w:p>
    <w:p w14:paraId="00000008" w14:textId="77777777" w:rsidR="00420B65" w:rsidRDefault="00420B65">
      <w:pPr>
        <w:jc w:val="center"/>
        <w:rPr>
          <w:color w:val="000000"/>
        </w:rPr>
      </w:pPr>
    </w:p>
    <w:p w14:paraId="00000009" w14:textId="77777777" w:rsidR="00420B65" w:rsidRDefault="00C576F3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EDITAL DE CONVOCAÇÃO</w:t>
      </w:r>
    </w:p>
    <w:p w14:paraId="0000000A" w14:textId="77777777" w:rsidR="00420B65" w:rsidRDefault="00420B65">
      <w:pPr>
        <w:jc w:val="both"/>
        <w:rPr>
          <w:color w:val="000000"/>
        </w:rPr>
      </w:pPr>
    </w:p>
    <w:p w14:paraId="0000000B" w14:textId="77777777" w:rsidR="00420B65" w:rsidRDefault="00C576F3">
      <w:pPr>
        <w:ind w:firstLine="851"/>
        <w:jc w:val="both"/>
      </w:pPr>
      <w:r>
        <w:rPr>
          <w:color w:val="000000"/>
        </w:rPr>
        <w:tab/>
        <w:t xml:space="preserve">A Comissão Eleitoral, designada pela Coordenação do Programa de Pós-Graduação em Economia – PPECO, através da Portaria nº 01/2019-PPECO, publicada no Boletim de Serviços da UFRN Nº 90/2019, </w:t>
      </w:r>
      <w:r>
        <w:t>do</w:t>
      </w:r>
      <w:r>
        <w:rPr>
          <w:b/>
        </w:rPr>
        <w:t xml:space="preserve"> Programa de Pós-Graduação em Economia da UFRN</w:t>
      </w:r>
      <w:r>
        <w:t xml:space="preserve">, </w:t>
      </w:r>
      <w:r>
        <w:rPr>
          <w:b/>
        </w:rPr>
        <w:t xml:space="preserve">CONVOCA </w:t>
      </w:r>
      <w:r>
        <w:t xml:space="preserve">os eleitores interessados, constituídos de professores e alunos da pós-graduação </w:t>
      </w:r>
      <w:r>
        <w:rPr>
          <w:i/>
        </w:rPr>
        <w:t>stricto sensu</w:t>
      </w:r>
      <w:r>
        <w:t xml:space="preserve">, para eleição direta e secreta de Coordenador e </w:t>
      </w:r>
      <w:proofErr w:type="spellStart"/>
      <w:r>
        <w:t>Vice-Coordenador</w:t>
      </w:r>
      <w:proofErr w:type="spellEnd"/>
      <w:r>
        <w:t xml:space="preserve"> do PPECO, com mandato de dois anos, nos termos do artigo 64 do Regimento Geral da Universidade Federal do Rio Grande do Norte – UFRN.</w:t>
      </w:r>
    </w:p>
    <w:p w14:paraId="0000000C" w14:textId="77777777" w:rsidR="00420B65" w:rsidRDefault="00420B65">
      <w:pPr>
        <w:jc w:val="both"/>
        <w:rPr>
          <w:color w:val="000000"/>
        </w:rPr>
      </w:pPr>
    </w:p>
    <w:p w14:paraId="0000000D" w14:textId="77777777" w:rsidR="00420B65" w:rsidRDefault="00C576F3">
      <w:pPr>
        <w:jc w:val="both"/>
        <w:rPr>
          <w:b/>
          <w:color w:val="000000"/>
        </w:rPr>
      </w:pPr>
      <w:r>
        <w:rPr>
          <w:b/>
          <w:color w:val="000000"/>
        </w:rPr>
        <w:t>I – DA INSCRIÇÃO DE CANDIDATOS</w:t>
      </w:r>
    </w:p>
    <w:p w14:paraId="0000000E" w14:textId="77777777" w:rsidR="00420B65" w:rsidRDefault="00420B65">
      <w:pPr>
        <w:jc w:val="both"/>
      </w:pPr>
    </w:p>
    <w:p w14:paraId="0000000F" w14:textId="77777777" w:rsidR="00420B65" w:rsidRDefault="00C576F3">
      <w:pPr>
        <w:jc w:val="both"/>
      </w:pPr>
      <w:r>
        <w:t xml:space="preserve">             Art. 1º. São elegíveis ao cargo de Coordenador e </w:t>
      </w:r>
      <w:proofErr w:type="spellStart"/>
      <w:r>
        <w:t>Vice-Coordenador</w:t>
      </w:r>
      <w:proofErr w:type="spellEnd"/>
      <w:r>
        <w:t xml:space="preserve"> do Programa de Pós-Graduação em Economia os professores do quadro permanente da Universidade, desde que integrem o corpo docente do programa, como permanentes ou colaboradores, de acordo com o Regimento do Centro Acadêmico a que esteja vinculado, respeitado o peso mínimo de setenta por cento (70%) para o voto dos professores.</w:t>
      </w:r>
    </w:p>
    <w:p w14:paraId="00000010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14:paraId="00000011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Art. 2º. Os candidatos devem requerer suas inscrições junto à Secretaria do Programa de Pós-Graduação em Economia.</w:t>
      </w:r>
    </w:p>
    <w:p w14:paraId="00000012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§1º. A formalização da candidatura é feita pela inscrição da Chapa, junto à Comissão Eleitoral, contendo o Requerimento de Inscrição, de acordo com formulário próprio (Anexo I), o Programa da Chapa e o </w:t>
      </w:r>
      <w:r>
        <w:rPr>
          <w:i/>
          <w:color w:val="000000"/>
        </w:rPr>
        <w:t>Curriculum Vitae</w:t>
      </w:r>
      <w:r>
        <w:rPr>
          <w:color w:val="000000"/>
        </w:rPr>
        <w:t xml:space="preserve"> de cada candidato.</w:t>
      </w:r>
    </w:p>
    <w:p w14:paraId="00000013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§2º. As inscrições deverão ser requeridas no período de </w:t>
      </w:r>
      <w:r>
        <w:rPr>
          <w:b/>
          <w:color w:val="000000"/>
        </w:rPr>
        <w:t>0</w:t>
      </w:r>
      <w:r>
        <w:rPr>
          <w:b/>
        </w:rPr>
        <w:t>3</w:t>
      </w:r>
      <w:r>
        <w:rPr>
          <w:b/>
          <w:color w:val="000000"/>
        </w:rPr>
        <w:t xml:space="preserve"> a </w:t>
      </w:r>
      <w:r>
        <w:rPr>
          <w:b/>
        </w:rPr>
        <w:t>04</w:t>
      </w:r>
      <w:r>
        <w:rPr>
          <w:b/>
          <w:color w:val="000000"/>
        </w:rPr>
        <w:t xml:space="preserve"> de junho de 2019</w:t>
      </w:r>
      <w:r>
        <w:rPr>
          <w:color w:val="000000"/>
        </w:rPr>
        <w:t xml:space="preserve">, nos horários de 8h30 </w:t>
      </w:r>
      <w:proofErr w:type="gramStart"/>
      <w:r>
        <w:rPr>
          <w:color w:val="000000"/>
        </w:rPr>
        <w:t>às</w:t>
      </w:r>
      <w:proofErr w:type="gramEnd"/>
      <w:r>
        <w:rPr>
          <w:color w:val="000000"/>
        </w:rPr>
        <w:t xml:space="preserve"> 11h30 e das 14h às 16h30. </w:t>
      </w:r>
    </w:p>
    <w:p w14:paraId="00000014" w14:textId="183C5886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</w:pPr>
      <w:r>
        <w:rPr>
          <w:color w:val="000000"/>
        </w:rPr>
        <w:t>§3º. A comissão poderá deferir ou não o pedido, cabendo recurs</w:t>
      </w:r>
      <w:r>
        <w:t xml:space="preserve">o </w:t>
      </w:r>
      <w:proofErr w:type="gramStart"/>
      <w:r>
        <w:t>a</w:t>
      </w:r>
      <w:proofErr w:type="gramEnd"/>
      <w:r>
        <w:t xml:space="preserve"> comissão eleitoral no prazo máximo de 24 horas contadas a partir da publicação das</w:t>
      </w:r>
      <w:r w:rsidR="00877D47">
        <w:t xml:space="preserve"> chapas concorrentes no dia 05 </w:t>
      </w:r>
      <w:r>
        <w:t xml:space="preserve">de </w:t>
      </w:r>
      <w:r w:rsidR="00877D47">
        <w:t>junh</w:t>
      </w:r>
      <w:bookmarkStart w:id="1" w:name="_GoBack"/>
      <w:bookmarkEnd w:id="1"/>
      <w:r>
        <w:t>o de 2019.</w:t>
      </w:r>
    </w:p>
    <w:p w14:paraId="00000015" w14:textId="1F3CB998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t>§4º. A comissão eleitoral terá o prazo de 24 horas para deliberar sobre os recursos.</w:t>
      </w:r>
    </w:p>
    <w:p w14:paraId="00000016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14:paraId="00000017" w14:textId="77777777" w:rsidR="00420B65" w:rsidRDefault="00C576F3">
      <w:pPr>
        <w:rPr>
          <w:b/>
        </w:rPr>
      </w:pPr>
      <w:r>
        <w:rPr>
          <w:b/>
        </w:rPr>
        <w:t>II – DOS ELEITORES</w:t>
      </w:r>
    </w:p>
    <w:p w14:paraId="00000018" w14:textId="77777777" w:rsidR="00420B65" w:rsidRDefault="00420B65">
      <w:pPr>
        <w:rPr>
          <w:b/>
        </w:rPr>
      </w:pPr>
    </w:p>
    <w:p w14:paraId="00000019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Art. 3º. Estão habilitados a votar os professores que integrem o corpo docente permanente do programa de pós-graduação </w:t>
      </w:r>
      <w:r>
        <w:rPr>
          <w:i/>
          <w:color w:val="000000"/>
        </w:rPr>
        <w:t xml:space="preserve">stricto sensu </w:t>
      </w:r>
      <w:r>
        <w:rPr>
          <w:color w:val="000000"/>
        </w:rPr>
        <w:t>e os alunos regularmente matriculados.</w:t>
      </w:r>
    </w:p>
    <w:p w14:paraId="0000001A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14:paraId="0000001B" w14:textId="77777777" w:rsidR="00420B65" w:rsidRDefault="00C576F3">
      <w:pPr>
        <w:rPr>
          <w:b/>
        </w:rPr>
      </w:pPr>
      <w:r>
        <w:rPr>
          <w:b/>
        </w:rPr>
        <w:t>III – DA VOTAÇÃO</w:t>
      </w:r>
    </w:p>
    <w:p w14:paraId="0000001C" w14:textId="77777777" w:rsidR="00420B65" w:rsidRDefault="00420B65">
      <w:pPr>
        <w:rPr>
          <w:b/>
        </w:rPr>
      </w:pPr>
    </w:p>
    <w:p w14:paraId="0000001D" w14:textId="21CFDEA4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 xml:space="preserve">Art. 4º. A eleição realizar-se-á no dia </w:t>
      </w:r>
      <w:r>
        <w:rPr>
          <w:b/>
          <w:color w:val="000000"/>
        </w:rPr>
        <w:t>18 de junho de 2019</w:t>
      </w:r>
      <w:r>
        <w:rPr>
          <w:color w:val="000000"/>
        </w:rPr>
        <w:t xml:space="preserve">, através do </w:t>
      </w:r>
      <w:proofErr w:type="spellStart"/>
      <w:proofErr w:type="gramStart"/>
      <w:r>
        <w:rPr>
          <w:color w:val="000000"/>
        </w:rPr>
        <w:t>SigEleicao</w:t>
      </w:r>
      <w:proofErr w:type="spellEnd"/>
      <w:proofErr w:type="gramEnd"/>
      <w:r>
        <w:rPr>
          <w:color w:val="000000"/>
        </w:rPr>
        <w:t>, sistema de votação da UFRN, das 8h às 21h.</w:t>
      </w:r>
    </w:p>
    <w:p w14:paraId="0000001E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14:paraId="0000001F" w14:textId="77777777" w:rsidR="00420B65" w:rsidRDefault="00C576F3">
      <w:pPr>
        <w:rPr>
          <w:b/>
        </w:rPr>
      </w:pPr>
      <w:r>
        <w:rPr>
          <w:b/>
        </w:rPr>
        <w:t>IV – DA APURAÇÃO E PROCLAMAÇÃO DOS RESULTADOS</w:t>
      </w:r>
    </w:p>
    <w:p w14:paraId="00000020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14:paraId="00000021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Art. 5º.  A apuração será realizada pelo Sistema de eleição da UFRN (http://www.sigaa.ufrn.br/sigeleicao), após o encerramento do horário de votação.</w:t>
      </w:r>
    </w:p>
    <w:p w14:paraId="00000023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Art. 6º. O resultado será obtido respeitando-se o peso de 70% para os votos dos professores, conforme o art. 64 do Regimento Geral da UFRN e de acordo com a seguinte fórmula:</w:t>
      </w:r>
    </w:p>
    <w:p w14:paraId="00000025" w14:textId="77777777" w:rsidR="00420B65" w:rsidRDefault="00C576F3">
      <w:pPr>
        <w:jc w:val="center"/>
        <w:rPr>
          <w:rFonts w:ascii="Cambria Math" w:eastAsia="Cambria Math" w:hAnsi="Cambria Math" w:cs="Cambria Math"/>
          <w:color w:val="000000"/>
          <w:sz w:val="32"/>
          <w:szCs w:val="32"/>
          <w:u w:val="single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32"/>
              <w:szCs w:val="32"/>
            </w:rPr>
            <m:t>70%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  <w:u w:val="singl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  <w:u w:val="single"/>
                    </w:rPr>
                    <m:t xml:space="preserve">Pi 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  <w:u w:val="single"/>
                    </w:rPr>
                    <m:t>P</m:t>
                  </m:r>
                </m:den>
              </m:f>
            </m:e>
          </m:d>
          <m:r>
            <w:rPr>
              <w:rFonts w:ascii="Cambria Math" w:eastAsia="Cambria Math" w:hAnsi="Cambria Math" w:cs="Cambria Math"/>
              <w:color w:val="000000"/>
              <w:sz w:val="32"/>
              <w:szCs w:val="32"/>
            </w:rPr>
            <m:t xml:space="preserve"> +  30%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  <w:u w:val="singl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  <w:u w:val="single"/>
                    </w:rPr>
                    <m:t xml:space="preserve">Ai 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  <w:u w:val="single"/>
                    </w:rPr>
                    <m:t>A</m:t>
                  </m:r>
                </m:den>
              </m:f>
            </m:e>
          </m:d>
        </m:oMath>
      </m:oMathPara>
    </w:p>
    <w:p w14:paraId="00000027" w14:textId="77777777" w:rsidR="00420B65" w:rsidRDefault="00C576F3">
      <w:pPr>
        <w:jc w:val="both"/>
        <w:rPr>
          <w:color w:val="000000"/>
        </w:rPr>
      </w:pPr>
      <m:oMath>
        <m:r>
          <w:rPr>
            <w:rFonts w:ascii="Cambria Math" w:eastAsia="Cambria Math" w:hAnsi="Cambria Math" w:cs="Cambria Math"/>
            <w:color w:val="000000"/>
          </w:rPr>
          <m:t>Pi</m:t>
        </m:r>
      </m:oMath>
      <w:r>
        <w:rPr>
          <w:color w:val="000000"/>
        </w:rPr>
        <w:t xml:space="preserve"> = quantidade de votos de professores na chapa i</w:t>
      </w:r>
    </w:p>
    <w:p w14:paraId="00000028" w14:textId="77777777" w:rsidR="00420B65" w:rsidRDefault="00C576F3">
      <w:pPr>
        <w:jc w:val="both"/>
        <w:rPr>
          <w:color w:val="000000"/>
        </w:rPr>
      </w:pPr>
      <m:oMath>
        <m:r>
          <w:rPr>
            <w:rFonts w:ascii="Cambria Math" w:eastAsia="Cambria Math" w:hAnsi="Cambria Math" w:cs="Cambria Math"/>
            <w:color w:val="000000"/>
          </w:rPr>
          <m:t>P</m:t>
        </m:r>
      </m:oMath>
      <w:r>
        <w:rPr>
          <w:color w:val="000000"/>
        </w:rPr>
        <w:t xml:space="preserve"> = total de votos válidos de professores</w:t>
      </w:r>
    </w:p>
    <w:p w14:paraId="00000029" w14:textId="77777777" w:rsidR="00420B65" w:rsidRDefault="00C576F3">
      <w:pPr>
        <w:jc w:val="both"/>
        <w:rPr>
          <w:color w:val="000000"/>
        </w:rPr>
      </w:pPr>
      <m:oMath>
        <m:r>
          <w:rPr>
            <w:rFonts w:ascii="Cambria Math" w:eastAsia="Cambria Math" w:hAnsi="Cambria Math" w:cs="Cambria Math"/>
            <w:color w:val="000000"/>
          </w:rPr>
          <m:t>Ai</m:t>
        </m:r>
      </m:oMath>
      <w:r>
        <w:rPr>
          <w:color w:val="000000"/>
        </w:rPr>
        <w:t xml:space="preserve"> = quantidade de votos de alunos na chapa i</w:t>
      </w:r>
    </w:p>
    <w:p w14:paraId="0000002A" w14:textId="77777777" w:rsidR="00420B65" w:rsidRDefault="00C576F3">
      <w:pPr>
        <w:jc w:val="both"/>
        <w:rPr>
          <w:color w:val="000000"/>
        </w:rPr>
      </w:pPr>
      <m:oMath>
        <m:r>
          <w:rPr>
            <w:rFonts w:ascii="Cambria Math" w:eastAsia="Cambria Math" w:hAnsi="Cambria Math" w:cs="Cambria Math"/>
            <w:color w:val="000000"/>
          </w:rPr>
          <m:t>A</m:t>
        </m:r>
      </m:oMath>
      <w:r>
        <w:rPr>
          <w:color w:val="000000"/>
        </w:rPr>
        <w:t xml:space="preserve"> = total de votos válidos de alunos.</w:t>
      </w:r>
    </w:p>
    <w:p w14:paraId="0000002B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14:paraId="0000002C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Art. 7º.  A chapa vencedora será proclamada eleita pela Comissão Eleitoral, que deverá lavrar a Ata da Eleição e, em seguida, encaminhá-la à Secretaria do CCSA, para as devidas providências.</w:t>
      </w:r>
    </w:p>
    <w:p w14:paraId="0000002D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14:paraId="0000002E" w14:textId="77777777" w:rsidR="00420B65" w:rsidRDefault="00C576F3">
      <w:pPr>
        <w:rPr>
          <w:b/>
        </w:rPr>
      </w:pPr>
      <w:r>
        <w:rPr>
          <w:b/>
        </w:rPr>
        <w:t xml:space="preserve">           V - DAS DISPOSIÇÕES FINAIS</w:t>
      </w:r>
    </w:p>
    <w:p w14:paraId="0000002F" w14:textId="77777777" w:rsidR="00420B65" w:rsidRDefault="00420B65">
      <w:pPr>
        <w:rPr>
          <w:b/>
        </w:rPr>
      </w:pPr>
    </w:p>
    <w:p w14:paraId="00000030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Art. 8º. O registro de todo o processo eleitoral será feito em ata, que será assinada pelos membros da Comissão Eleitoral e, facultativamente, pelos candidatos e fiscais.</w:t>
      </w:r>
    </w:p>
    <w:p w14:paraId="00000031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Art. 9º. O processo eleitoral poderá ser livremente fiscalizado por qualquer candidato ou eleitor.</w:t>
      </w:r>
    </w:p>
    <w:p w14:paraId="00000032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Art. 10º. Qualquer recurso ao resultado das eleições será encaminhado à Comissão Eleitoral, no prazo máximo de vinte e quatro (24) horas após a sua publicação no quadro de avisos do PPECO.</w:t>
      </w:r>
    </w:p>
    <w:p w14:paraId="00000033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Art. 12º. Os casos omissos serão julgados pela Comissão Eleitoral, com base no Estatuto e Regimento da UFRN e na legislação em vigor.</w:t>
      </w:r>
    </w:p>
    <w:p w14:paraId="00000034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14:paraId="00000035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14:paraId="00000036" w14:textId="77777777" w:rsidR="00420B65" w:rsidRDefault="00C576F3">
      <w:pPr>
        <w:jc w:val="both"/>
        <w:rPr>
          <w:color w:val="000000"/>
        </w:rPr>
      </w:pPr>
      <w:r>
        <w:rPr>
          <w:color w:val="000000"/>
        </w:rPr>
        <w:tab/>
        <w:t>Natal, 27 de maio de 2019.</w:t>
      </w:r>
    </w:p>
    <w:p w14:paraId="00000037" w14:textId="77777777" w:rsidR="00420B65" w:rsidRDefault="00420B65">
      <w:pPr>
        <w:jc w:val="both"/>
        <w:rPr>
          <w:color w:val="000000"/>
        </w:rPr>
      </w:pPr>
    </w:p>
    <w:p w14:paraId="00000038" w14:textId="77777777" w:rsidR="00420B65" w:rsidRDefault="00420B65">
      <w:pPr>
        <w:jc w:val="both"/>
        <w:rPr>
          <w:color w:val="000000"/>
        </w:rPr>
      </w:pPr>
    </w:p>
    <w:p w14:paraId="00000039" w14:textId="77777777" w:rsidR="00420B65" w:rsidRDefault="00420B65">
      <w:pPr>
        <w:jc w:val="both"/>
        <w:rPr>
          <w:color w:val="000000"/>
        </w:rPr>
      </w:pPr>
    </w:p>
    <w:p w14:paraId="0000003A" w14:textId="77777777" w:rsidR="00420B65" w:rsidRDefault="00C576F3">
      <w:pPr>
        <w:jc w:val="center"/>
        <w:rPr>
          <w:b/>
        </w:rPr>
      </w:pPr>
      <w:r>
        <w:rPr>
          <w:b/>
        </w:rPr>
        <w:t>PROF. DR. WILLIAM EUFRÁSIO NUNES PEREIRA</w:t>
      </w:r>
    </w:p>
    <w:p w14:paraId="0000003B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</w:t>
      </w:r>
    </w:p>
    <w:p w14:paraId="0000003C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3D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3E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proofErr w:type="gramStart"/>
      <w:r>
        <w:rPr>
          <w:b/>
          <w:color w:val="000000"/>
        </w:rPr>
        <w:t>PROF.ª</w:t>
      </w:r>
      <w:proofErr w:type="spellEnd"/>
      <w:proofErr w:type="gramEnd"/>
      <w:r>
        <w:rPr>
          <w:b/>
          <w:color w:val="000000"/>
        </w:rPr>
        <w:t xml:space="preserve"> DR.ª JANAÍNA DA SILVA ALVES</w:t>
      </w:r>
    </w:p>
    <w:p w14:paraId="0000003F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Membro Docente</w:t>
      </w:r>
    </w:p>
    <w:p w14:paraId="00000040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41" w14:textId="77777777" w:rsidR="00420B65" w:rsidRDefault="00420B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42" w14:textId="77777777" w:rsidR="00420B65" w:rsidRDefault="00C576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DENIS FERNANDES ALVES</w:t>
      </w:r>
    </w:p>
    <w:p w14:paraId="00000045" w14:textId="2A52494E" w:rsidR="00420B65" w:rsidRDefault="00C576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Membro Representante Discente</w:t>
      </w:r>
    </w:p>
    <w:p w14:paraId="00000046" w14:textId="77777777" w:rsidR="00420B65" w:rsidRDefault="00C576F3">
      <w:pPr>
        <w:spacing w:after="200" w:line="276" w:lineRule="auto"/>
      </w:pPr>
      <w:r>
        <w:br w:type="page"/>
      </w:r>
    </w:p>
    <w:p w14:paraId="00000047" w14:textId="77777777" w:rsidR="00420B65" w:rsidRDefault="00C576F3">
      <w:pPr>
        <w:jc w:val="center"/>
        <w:rPr>
          <w:u w:val="single"/>
        </w:rPr>
      </w:pPr>
      <w:r>
        <w:rPr>
          <w:u w:val="single"/>
        </w:rPr>
        <w:lastRenderedPageBreak/>
        <w:t>ANEXO I</w:t>
      </w:r>
    </w:p>
    <w:p w14:paraId="00000048" w14:textId="77777777" w:rsidR="00420B65" w:rsidRDefault="00420B65">
      <w:pPr>
        <w:jc w:val="center"/>
      </w:pPr>
    </w:p>
    <w:p w14:paraId="00000049" w14:textId="77777777" w:rsidR="00420B65" w:rsidRDefault="00C576F3">
      <w:pPr>
        <w:jc w:val="center"/>
        <w:rPr>
          <w:b/>
        </w:rPr>
      </w:pPr>
      <w:r>
        <w:rPr>
          <w:b/>
        </w:rPr>
        <w:t>Universidade Federal do Rio Grande do Norte</w:t>
      </w:r>
    </w:p>
    <w:p w14:paraId="0000004A" w14:textId="77777777" w:rsidR="00420B65" w:rsidRDefault="00420B65">
      <w:pPr>
        <w:jc w:val="center"/>
        <w:rPr>
          <w:b/>
        </w:rPr>
      </w:pPr>
    </w:p>
    <w:p w14:paraId="0000004B" w14:textId="77777777" w:rsidR="00420B65" w:rsidRDefault="00C576F3">
      <w:pPr>
        <w:jc w:val="center"/>
        <w:rPr>
          <w:b/>
        </w:rPr>
      </w:pPr>
      <w:r>
        <w:rPr>
          <w:b/>
        </w:rPr>
        <w:t xml:space="preserve">Processo de Consulta à Comunidade Universitária para a Eleição de Coordenador e </w:t>
      </w:r>
      <w:proofErr w:type="spellStart"/>
      <w:r>
        <w:rPr>
          <w:b/>
        </w:rPr>
        <w:t>Vice-Coordenador</w:t>
      </w:r>
      <w:proofErr w:type="spellEnd"/>
      <w:r>
        <w:rPr>
          <w:b/>
        </w:rPr>
        <w:t xml:space="preserve"> do Programa de Pós-Graduação em Economia (PPECO/UFRN)</w:t>
      </w:r>
    </w:p>
    <w:p w14:paraId="0000004C" w14:textId="77777777" w:rsidR="00420B65" w:rsidRDefault="00420B65"/>
    <w:p w14:paraId="0000004D" w14:textId="77777777" w:rsidR="00420B65" w:rsidRDefault="00C576F3">
      <w:pPr>
        <w:jc w:val="center"/>
      </w:pPr>
      <w:r>
        <w:t>Comissão Eleitoral</w:t>
      </w:r>
    </w:p>
    <w:p w14:paraId="0000004E" w14:textId="77777777" w:rsidR="00420B65" w:rsidRDefault="00420B65"/>
    <w:p w14:paraId="0000004F" w14:textId="77777777" w:rsidR="00420B65" w:rsidRDefault="00C576F3">
      <w:pPr>
        <w:jc w:val="center"/>
        <w:rPr>
          <w:b/>
        </w:rPr>
      </w:pPr>
      <w:r>
        <w:rPr>
          <w:b/>
        </w:rPr>
        <w:t>Requerimento de Inscrição de Chapa</w:t>
      </w:r>
    </w:p>
    <w:p w14:paraId="00000050" w14:textId="77777777" w:rsidR="00420B65" w:rsidRDefault="00420B65"/>
    <w:p w14:paraId="00000051" w14:textId="77777777" w:rsidR="00420B65" w:rsidRDefault="00420B65"/>
    <w:p w14:paraId="00000052" w14:textId="77777777" w:rsidR="00420B65" w:rsidRDefault="00C576F3">
      <w:r>
        <w:t xml:space="preserve">Os abaixo assinados </w:t>
      </w:r>
      <w:proofErr w:type="gramStart"/>
      <w:r>
        <w:t>Professores(</w:t>
      </w:r>
      <w:proofErr w:type="gramEnd"/>
      <w:r>
        <w:t>as)</w:t>
      </w:r>
    </w:p>
    <w:p w14:paraId="00000053" w14:textId="77777777" w:rsidR="00420B65" w:rsidRDefault="00420B65"/>
    <w:p w14:paraId="00000054" w14:textId="77777777" w:rsidR="00420B65" w:rsidRDefault="00C576F3">
      <w:r>
        <w:t>______________________________________________________________________,</w:t>
      </w:r>
    </w:p>
    <w:p w14:paraId="00000055" w14:textId="77777777" w:rsidR="00420B65" w:rsidRDefault="00420B65"/>
    <w:p w14:paraId="00000056" w14:textId="77777777" w:rsidR="00420B65" w:rsidRDefault="00C576F3">
      <w:proofErr w:type="gramStart"/>
      <w:r>
        <w:t>matrícula</w:t>
      </w:r>
      <w:proofErr w:type="gramEnd"/>
      <w:r>
        <w:t xml:space="preserve"> _____________________,</w:t>
      </w:r>
    </w:p>
    <w:p w14:paraId="00000057" w14:textId="77777777" w:rsidR="00420B65" w:rsidRDefault="00420B65"/>
    <w:p w14:paraId="00000058" w14:textId="77777777" w:rsidR="00420B65" w:rsidRDefault="00C576F3">
      <w:proofErr w:type="gramStart"/>
      <w:r>
        <w:t>e</w:t>
      </w:r>
      <w:proofErr w:type="gramEnd"/>
    </w:p>
    <w:p w14:paraId="00000059" w14:textId="77777777" w:rsidR="00420B65" w:rsidRDefault="00420B65"/>
    <w:p w14:paraId="0000005A" w14:textId="77777777" w:rsidR="00420B65" w:rsidRDefault="00C576F3">
      <w:r>
        <w:t>______________________________________________________________________,</w:t>
      </w:r>
    </w:p>
    <w:p w14:paraId="0000005B" w14:textId="77777777" w:rsidR="00420B65" w:rsidRDefault="00420B65"/>
    <w:p w14:paraId="0000005C" w14:textId="77777777" w:rsidR="00420B65" w:rsidRDefault="00C576F3">
      <w:proofErr w:type="gramStart"/>
      <w:r>
        <w:t>matrícula</w:t>
      </w:r>
      <w:proofErr w:type="gramEnd"/>
      <w:r>
        <w:t xml:space="preserve"> _____________________,</w:t>
      </w:r>
    </w:p>
    <w:p w14:paraId="0000005D" w14:textId="77777777" w:rsidR="00420B65" w:rsidRDefault="00420B65"/>
    <w:p w14:paraId="0000005E" w14:textId="77777777" w:rsidR="00420B65" w:rsidRDefault="00420B65"/>
    <w:p w14:paraId="0000005F" w14:textId="77777777" w:rsidR="00420B65" w:rsidRDefault="00C576F3">
      <w:pPr>
        <w:jc w:val="both"/>
      </w:pPr>
      <w:proofErr w:type="gramStart"/>
      <w:r>
        <w:t>pertencentes</w:t>
      </w:r>
      <w:proofErr w:type="gramEnd"/>
      <w:r>
        <w:t xml:space="preserve"> à carreira do magistério superior da UFRN e membros do corpo docente do PPECO/UFRN, requerem à Comissão Eleitoral do Processo de Consulta à Comunidade Universitária para a Eleição de Coordenador e </w:t>
      </w:r>
      <w:proofErr w:type="spellStart"/>
      <w:r>
        <w:t>Vice-Coordenador</w:t>
      </w:r>
      <w:proofErr w:type="spellEnd"/>
      <w:r>
        <w:t xml:space="preserve">  do PPECO/UFRN a inscrição e o registro de suas candidaturas para Coordenador e </w:t>
      </w:r>
      <w:proofErr w:type="spellStart"/>
      <w:r>
        <w:t>Vice-Coordenador</w:t>
      </w:r>
      <w:proofErr w:type="spellEnd"/>
      <w:r>
        <w:t>, respectivamente, em uma Chapa pela qual apresentam, em anexo, um Programa e o Curriculum Vitae de cada candidato.</w:t>
      </w:r>
    </w:p>
    <w:p w14:paraId="00000060" w14:textId="77777777" w:rsidR="00420B65" w:rsidRDefault="00420B65">
      <w:pPr>
        <w:jc w:val="both"/>
      </w:pPr>
    </w:p>
    <w:p w14:paraId="00000061" w14:textId="77777777" w:rsidR="00420B65" w:rsidRDefault="00C576F3">
      <w:pPr>
        <w:jc w:val="both"/>
      </w:pPr>
      <w:r>
        <w:t>E, por estarem informados e cientes de todas as normas e da legislação em vigor relativas à Consulta, firmam e assinam o presente requerimento.</w:t>
      </w:r>
    </w:p>
    <w:p w14:paraId="00000062" w14:textId="77777777" w:rsidR="00420B65" w:rsidRDefault="00420B65">
      <w:pPr>
        <w:jc w:val="both"/>
      </w:pPr>
    </w:p>
    <w:p w14:paraId="00000063" w14:textId="77777777" w:rsidR="00420B65" w:rsidRDefault="00420B65">
      <w:pPr>
        <w:jc w:val="both"/>
      </w:pPr>
    </w:p>
    <w:p w14:paraId="00000064" w14:textId="77777777" w:rsidR="00420B65" w:rsidRDefault="00C576F3">
      <w:pPr>
        <w:jc w:val="center"/>
      </w:pPr>
      <w:r>
        <w:t>Natal/RN, _____ de junho de 2019.</w:t>
      </w:r>
    </w:p>
    <w:p w14:paraId="00000065" w14:textId="77777777" w:rsidR="00420B65" w:rsidRDefault="00420B65">
      <w:pPr>
        <w:jc w:val="center"/>
      </w:pPr>
    </w:p>
    <w:p w14:paraId="00000066" w14:textId="77777777" w:rsidR="00420B65" w:rsidRDefault="00420B65">
      <w:pPr>
        <w:jc w:val="center"/>
      </w:pPr>
    </w:p>
    <w:p w14:paraId="00000067" w14:textId="77777777" w:rsidR="00420B65" w:rsidRDefault="00420B65">
      <w:pPr>
        <w:jc w:val="center"/>
      </w:pPr>
    </w:p>
    <w:p w14:paraId="00000068" w14:textId="77777777" w:rsidR="00420B65" w:rsidRDefault="00C576F3">
      <w:pPr>
        <w:jc w:val="center"/>
      </w:pPr>
      <w:r>
        <w:t>____________________________________________________</w:t>
      </w:r>
    </w:p>
    <w:p w14:paraId="00000069" w14:textId="77777777" w:rsidR="00420B65" w:rsidRDefault="00C576F3">
      <w:pPr>
        <w:jc w:val="center"/>
      </w:pPr>
      <w:r>
        <w:t>Assinatura do Candidato a Coordenador</w:t>
      </w:r>
    </w:p>
    <w:p w14:paraId="0000006A" w14:textId="77777777" w:rsidR="00420B65" w:rsidRDefault="00420B65">
      <w:pPr>
        <w:jc w:val="center"/>
      </w:pPr>
    </w:p>
    <w:p w14:paraId="0000006B" w14:textId="77777777" w:rsidR="00420B65" w:rsidRDefault="00420B65">
      <w:pPr>
        <w:jc w:val="center"/>
      </w:pPr>
    </w:p>
    <w:p w14:paraId="0000006C" w14:textId="77777777" w:rsidR="00420B65" w:rsidRDefault="00420B65">
      <w:pPr>
        <w:jc w:val="center"/>
      </w:pPr>
    </w:p>
    <w:p w14:paraId="0000006D" w14:textId="77777777" w:rsidR="00420B65" w:rsidRDefault="00C576F3">
      <w:pPr>
        <w:jc w:val="center"/>
      </w:pPr>
      <w:r>
        <w:t>____________________________________________________</w:t>
      </w:r>
    </w:p>
    <w:p w14:paraId="0000006E" w14:textId="77777777" w:rsidR="00420B65" w:rsidRDefault="00C576F3">
      <w:pPr>
        <w:jc w:val="center"/>
      </w:pPr>
      <w:r>
        <w:t xml:space="preserve">Assinatura do Candidato a </w:t>
      </w:r>
      <w:proofErr w:type="spellStart"/>
      <w:r>
        <w:t>Vice-Coordenador</w:t>
      </w:r>
      <w:proofErr w:type="spellEnd"/>
    </w:p>
    <w:p w14:paraId="0000006F" w14:textId="77777777" w:rsidR="00420B65" w:rsidRDefault="00420B65">
      <w:pPr>
        <w:jc w:val="center"/>
      </w:pPr>
    </w:p>
    <w:sectPr w:rsidR="00420B6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0B65"/>
    <w:rsid w:val="00420B65"/>
    <w:rsid w:val="00877D47"/>
    <w:rsid w:val="00C5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4451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dep-eco</cp:lastModifiedBy>
  <cp:revision>3</cp:revision>
  <dcterms:created xsi:type="dcterms:W3CDTF">2019-05-20T15:12:00Z</dcterms:created>
  <dcterms:modified xsi:type="dcterms:W3CDTF">2019-05-31T14:14:00Z</dcterms:modified>
</cp:coreProperties>
</file>