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Y="1247"/>
        <w:tblW w:w="15417" w:type="dxa"/>
        <w:tblLayout w:type="fixed"/>
        <w:tblLook w:val="04A0"/>
      </w:tblPr>
      <w:tblGrid>
        <w:gridCol w:w="3119"/>
        <w:gridCol w:w="1276"/>
        <w:gridCol w:w="612"/>
        <w:gridCol w:w="9418"/>
        <w:gridCol w:w="992"/>
      </w:tblGrid>
      <w:tr w:rsidR="004419AA" w:rsidRPr="008B2C5F" w:rsidTr="004419AA">
        <w:tc>
          <w:tcPr>
            <w:tcW w:w="3119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 xml:space="preserve">Disciplina </w:t>
            </w:r>
          </w:p>
        </w:tc>
        <w:tc>
          <w:tcPr>
            <w:tcW w:w="1276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 xml:space="preserve">Professor </w:t>
            </w:r>
          </w:p>
        </w:tc>
        <w:tc>
          <w:tcPr>
            <w:tcW w:w="612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CH</w:t>
            </w:r>
          </w:p>
        </w:tc>
        <w:tc>
          <w:tcPr>
            <w:tcW w:w="9418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Ementa</w:t>
            </w:r>
          </w:p>
        </w:tc>
        <w:tc>
          <w:tcPr>
            <w:tcW w:w="992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Horário</w:t>
            </w:r>
          </w:p>
        </w:tc>
      </w:tr>
      <w:tr w:rsidR="004419AA" w:rsidRPr="008B2C5F" w:rsidTr="004419AA">
        <w:trPr>
          <w:trHeight w:val="981"/>
        </w:trPr>
        <w:tc>
          <w:tcPr>
            <w:tcW w:w="3119" w:type="dxa"/>
          </w:tcPr>
          <w:p w:rsidR="004419AA" w:rsidRPr="008B2C5F" w:rsidRDefault="004419AA" w:rsidP="004419AA">
            <w:pPr>
              <w:jc w:val="both"/>
              <w:rPr>
                <w:sz w:val="20"/>
              </w:rPr>
            </w:pPr>
            <w:r w:rsidRPr="008B2C5F">
              <w:rPr>
                <w:sz w:val="20"/>
              </w:rPr>
              <w:t>EUR0202 - GLOBALIZAÇÃO, TRABALHO E SOCIEDADE EM TRANSFORMAÇÃO</w:t>
            </w:r>
          </w:p>
        </w:tc>
        <w:tc>
          <w:tcPr>
            <w:tcW w:w="1276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Wagner Molina</w:t>
            </w:r>
          </w:p>
        </w:tc>
        <w:tc>
          <w:tcPr>
            <w:tcW w:w="612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45</w:t>
            </w:r>
          </w:p>
        </w:tc>
        <w:tc>
          <w:tcPr>
            <w:tcW w:w="9418" w:type="dxa"/>
          </w:tcPr>
          <w:p w:rsidR="004419AA" w:rsidRPr="008B2C5F" w:rsidRDefault="004419AA" w:rsidP="004419AA">
            <w:pPr>
              <w:jc w:val="both"/>
              <w:rPr>
                <w:sz w:val="20"/>
              </w:rPr>
            </w:pPr>
            <w:r w:rsidRPr="008B2C5F">
              <w:rPr>
                <w:rFonts w:ascii="Calibri" w:eastAsia="Calibri" w:hAnsi="Calibri" w:cs="Times New Roman"/>
                <w:sz w:val="20"/>
              </w:rPr>
              <w:t xml:space="preserve">A crise do capitalismo e da sociedade “fordista”. A acumulação flexível e a reestruturação produtiva. </w:t>
            </w:r>
            <w:proofErr w:type="spellStart"/>
            <w:r w:rsidRPr="008B2C5F">
              <w:rPr>
                <w:rFonts w:ascii="Calibri" w:eastAsia="Calibri" w:hAnsi="Calibri" w:cs="Times New Roman"/>
                <w:sz w:val="20"/>
              </w:rPr>
              <w:t>Financeirização</w:t>
            </w:r>
            <w:proofErr w:type="spellEnd"/>
            <w:r w:rsidRPr="008B2C5F">
              <w:rPr>
                <w:rFonts w:ascii="Calibri" w:eastAsia="Calibri" w:hAnsi="Calibri" w:cs="Times New Roman"/>
                <w:sz w:val="20"/>
              </w:rPr>
              <w:t xml:space="preserve"> do capital, globalização e a questão da competitividade. Desestruturação do mercado de trabalho, crise do sindicalismo e exclusão social. A nova divisão internacional do trabalho e padrões de inserção do local no contexto global. As políticas para a geração de empregos e renda.</w:t>
            </w:r>
          </w:p>
        </w:tc>
        <w:tc>
          <w:tcPr>
            <w:tcW w:w="992" w:type="dxa"/>
          </w:tcPr>
          <w:p w:rsidR="004419AA" w:rsidRPr="008B2C5F" w:rsidRDefault="004419AA" w:rsidP="004419AA">
            <w:pPr>
              <w:rPr>
                <w:sz w:val="20"/>
              </w:rPr>
            </w:pPr>
            <w:proofErr w:type="gramStart"/>
            <w:r w:rsidRPr="008B2C5F">
              <w:rPr>
                <w:sz w:val="20"/>
              </w:rPr>
              <w:t>2M345</w:t>
            </w:r>
            <w:proofErr w:type="gramEnd"/>
          </w:p>
        </w:tc>
      </w:tr>
      <w:tr w:rsidR="004419AA" w:rsidRPr="008B2C5F" w:rsidTr="004419AA">
        <w:trPr>
          <w:trHeight w:val="1199"/>
        </w:trPr>
        <w:tc>
          <w:tcPr>
            <w:tcW w:w="3119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EUR0204 - INSTITUIÇÕES POLÍTICAS E POLÍTICAS PÚBLICAS NO BRASIL</w:t>
            </w:r>
          </w:p>
        </w:tc>
        <w:tc>
          <w:tcPr>
            <w:tcW w:w="1276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Alan Daniel</w:t>
            </w:r>
          </w:p>
        </w:tc>
        <w:tc>
          <w:tcPr>
            <w:tcW w:w="612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45</w:t>
            </w:r>
          </w:p>
        </w:tc>
        <w:tc>
          <w:tcPr>
            <w:tcW w:w="9418" w:type="dxa"/>
          </w:tcPr>
          <w:p w:rsidR="004419AA" w:rsidRPr="008B2C5F" w:rsidRDefault="004419AA" w:rsidP="004419AA">
            <w:pPr>
              <w:jc w:val="both"/>
              <w:rPr>
                <w:sz w:val="20"/>
              </w:rPr>
            </w:pPr>
            <w:r w:rsidRPr="008B2C5F">
              <w:rPr>
                <w:rFonts w:ascii="Calibri" w:eastAsia="Calibri" w:hAnsi="Calibri" w:cs="Times New Roman"/>
                <w:sz w:val="20"/>
              </w:rPr>
              <w:t xml:space="preserve">As instituições políticas como objeto de estudo: o caso brasileiro. Estado, intermediação de interesses e políticas públicas no Brasil. Sistema eleitoral, sistema partidário. Eleições e geografia do voto. Sistema de governo e relações Executivo-Legislativo. Burocracia e administração pública. Ciclo eleitoral, instituições e políticas públicas. As instituições </w:t>
            </w:r>
            <w:proofErr w:type="spellStart"/>
            <w:r w:rsidRPr="008B2C5F">
              <w:rPr>
                <w:rFonts w:ascii="Calibri" w:eastAsia="Calibri" w:hAnsi="Calibri" w:cs="Times New Roman"/>
                <w:sz w:val="20"/>
              </w:rPr>
              <w:t>subnacionais</w:t>
            </w:r>
            <w:proofErr w:type="spellEnd"/>
            <w:r w:rsidRPr="008B2C5F">
              <w:rPr>
                <w:rFonts w:ascii="Calibri" w:eastAsia="Calibri" w:hAnsi="Calibri" w:cs="Times New Roman"/>
                <w:sz w:val="20"/>
              </w:rPr>
              <w:t xml:space="preserve">. Federalismo e relações intergovernamentais. Instituições, processo governamental e políticas públicas nas </w:t>
            </w:r>
            <w:proofErr w:type="gramStart"/>
            <w:r w:rsidRPr="008B2C5F">
              <w:rPr>
                <w:rFonts w:ascii="Calibri" w:eastAsia="Calibri" w:hAnsi="Calibri" w:cs="Times New Roman"/>
                <w:sz w:val="20"/>
              </w:rPr>
              <w:t>esferas estadual e local</w:t>
            </w:r>
            <w:proofErr w:type="gramEnd"/>
            <w:r w:rsidRPr="008B2C5F">
              <w:rPr>
                <w:rFonts w:ascii="Calibri" w:eastAsia="Calibri" w:hAnsi="Calibri" w:cs="Times New Roman"/>
                <w:sz w:val="20"/>
              </w:rPr>
              <w:t>.</w:t>
            </w:r>
          </w:p>
        </w:tc>
        <w:tc>
          <w:tcPr>
            <w:tcW w:w="992" w:type="dxa"/>
          </w:tcPr>
          <w:p w:rsidR="004419AA" w:rsidRPr="008B2C5F" w:rsidRDefault="004419AA" w:rsidP="004419AA">
            <w:pPr>
              <w:rPr>
                <w:sz w:val="20"/>
              </w:rPr>
            </w:pPr>
            <w:proofErr w:type="gramStart"/>
            <w:r w:rsidRPr="008B2C5F">
              <w:rPr>
                <w:sz w:val="20"/>
              </w:rPr>
              <w:t>2T234</w:t>
            </w:r>
            <w:proofErr w:type="gramEnd"/>
          </w:p>
        </w:tc>
      </w:tr>
      <w:tr w:rsidR="004419AA" w:rsidRPr="008B2C5F" w:rsidTr="004419AA">
        <w:tc>
          <w:tcPr>
            <w:tcW w:w="3119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EUR0209 - MULTIFUNCIONALIDADE E NOVAS RURALIDADES</w:t>
            </w:r>
          </w:p>
        </w:tc>
        <w:tc>
          <w:tcPr>
            <w:tcW w:w="1276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Fernando Bastos</w:t>
            </w:r>
          </w:p>
        </w:tc>
        <w:tc>
          <w:tcPr>
            <w:tcW w:w="612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45</w:t>
            </w:r>
          </w:p>
        </w:tc>
        <w:tc>
          <w:tcPr>
            <w:tcW w:w="9418" w:type="dxa"/>
          </w:tcPr>
          <w:p w:rsidR="004419AA" w:rsidRPr="008B2C5F" w:rsidRDefault="004419AA" w:rsidP="004419AA">
            <w:pPr>
              <w:jc w:val="both"/>
              <w:rPr>
                <w:sz w:val="20"/>
              </w:rPr>
            </w:pPr>
            <w:r w:rsidRPr="008B2C5F">
              <w:rPr>
                <w:rFonts w:ascii="Calibri" w:eastAsia="Calibri" w:hAnsi="Calibri" w:cs="Times New Roman"/>
                <w:sz w:val="20"/>
              </w:rPr>
              <w:t xml:space="preserve">O espaço rural frente a uma sociedade em movimento. Ocupações agrícolas e não-agrícolas. A </w:t>
            </w:r>
            <w:proofErr w:type="spellStart"/>
            <w:r w:rsidRPr="008B2C5F">
              <w:rPr>
                <w:rFonts w:ascii="Calibri" w:eastAsia="Calibri" w:hAnsi="Calibri" w:cs="Times New Roman"/>
                <w:sz w:val="20"/>
              </w:rPr>
              <w:t>pluriatividade</w:t>
            </w:r>
            <w:proofErr w:type="spellEnd"/>
            <w:r w:rsidRPr="008B2C5F">
              <w:rPr>
                <w:rFonts w:ascii="Calibri" w:eastAsia="Calibri" w:hAnsi="Calibri" w:cs="Times New Roman"/>
                <w:sz w:val="20"/>
              </w:rPr>
              <w:t xml:space="preserve"> com estratégia de reprodução das famílias rurais. Novas percepções do rural na relação campo-cidade. Novos atores sociais e suas implicações no desenvolvimento rural. A </w:t>
            </w:r>
            <w:proofErr w:type="spellStart"/>
            <w:r w:rsidRPr="008B2C5F">
              <w:rPr>
                <w:rFonts w:ascii="Calibri" w:eastAsia="Calibri" w:hAnsi="Calibri" w:cs="Times New Roman"/>
                <w:sz w:val="20"/>
              </w:rPr>
              <w:t>agroecologia</w:t>
            </w:r>
            <w:proofErr w:type="spellEnd"/>
            <w:r w:rsidRPr="008B2C5F">
              <w:rPr>
                <w:rFonts w:ascii="Calibri" w:eastAsia="Calibri" w:hAnsi="Calibri" w:cs="Times New Roman"/>
                <w:sz w:val="20"/>
              </w:rPr>
              <w:t xml:space="preserve"> como resposta aos problemas socioambientais decorrentes da modernização.</w:t>
            </w:r>
          </w:p>
        </w:tc>
        <w:tc>
          <w:tcPr>
            <w:tcW w:w="992" w:type="dxa"/>
          </w:tcPr>
          <w:p w:rsidR="004419AA" w:rsidRPr="008B2C5F" w:rsidRDefault="004419AA" w:rsidP="004419AA">
            <w:pPr>
              <w:rPr>
                <w:sz w:val="20"/>
              </w:rPr>
            </w:pPr>
            <w:proofErr w:type="gramStart"/>
            <w:r w:rsidRPr="008B2C5F">
              <w:rPr>
                <w:sz w:val="20"/>
              </w:rPr>
              <w:t>5M345</w:t>
            </w:r>
            <w:proofErr w:type="gramEnd"/>
          </w:p>
        </w:tc>
      </w:tr>
      <w:tr w:rsidR="004419AA" w:rsidRPr="008B2C5F" w:rsidTr="004419AA">
        <w:tc>
          <w:tcPr>
            <w:tcW w:w="3119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EUR0101 - PRODUÇÃO DO CONHECIMENTO E METODOLOGIA DA PESQUISA</w:t>
            </w:r>
          </w:p>
        </w:tc>
        <w:tc>
          <w:tcPr>
            <w:tcW w:w="1276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Sandra Gomes</w:t>
            </w:r>
          </w:p>
        </w:tc>
        <w:tc>
          <w:tcPr>
            <w:tcW w:w="612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60</w:t>
            </w:r>
          </w:p>
        </w:tc>
        <w:tc>
          <w:tcPr>
            <w:tcW w:w="9418" w:type="dxa"/>
          </w:tcPr>
          <w:p w:rsidR="004419AA" w:rsidRPr="008B2C5F" w:rsidRDefault="004419AA" w:rsidP="004419AA">
            <w:pPr>
              <w:jc w:val="both"/>
              <w:rPr>
                <w:sz w:val="20"/>
              </w:rPr>
            </w:pPr>
            <w:r w:rsidRPr="008B2C5F">
              <w:rPr>
                <w:rFonts w:ascii="Calibri" w:eastAsia="Calibri" w:hAnsi="Calibri" w:cs="Times New Roman"/>
                <w:sz w:val="20"/>
              </w:rPr>
              <w:t>Produção do conhecimento científico. Epistemologia e metodologia das ciências humanas. Modelos de análise e explicação. Limites de validade dos procedimentos de investigação e dos instrumentos de saber científico. Abordagens e técnicas de análise quantitativa. Abordagens e técnicas qualitativas de análise de pesquisa. O desenho do projeto de pesquisa: definindo o escopo e os objetivos da pesquisa; problema, questões e hipóteses de pesquisa; definição de procedimentos de teste e análise de resultados.</w:t>
            </w:r>
          </w:p>
        </w:tc>
        <w:tc>
          <w:tcPr>
            <w:tcW w:w="992" w:type="dxa"/>
          </w:tcPr>
          <w:p w:rsidR="004419AA" w:rsidRPr="008B2C5F" w:rsidRDefault="004419AA" w:rsidP="004419AA">
            <w:pPr>
              <w:rPr>
                <w:sz w:val="20"/>
              </w:rPr>
            </w:pPr>
            <w:proofErr w:type="gramStart"/>
            <w:r w:rsidRPr="008B2C5F">
              <w:rPr>
                <w:sz w:val="20"/>
              </w:rPr>
              <w:t>3M3456</w:t>
            </w:r>
            <w:proofErr w:type="gramEnd"/>
          </w:p>
        </w:tc>
      </w:tr>
      <w:tr w:rsidR="004419AA" w:rsidRPr="008B2C5F" w:rsidTr="004419AA">
        <w:tc>
          <w:tcPr>
            <w:tcW w:w="3119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EUR0208 - SOCIOECONOMIA DO MEIO AMBIENTE E POLÍTICA AMBIENTAL</w:t>
            </w:r>
          </w:p>
        </w:tc>
        <w:tc>
          <w:tcPr>
            <w:tcW w:w="1276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Fábio Fonseca</w:t>
            </w:r>
          </w:p>
        </w:tc>
        <w:tc>
          <w:tcPr>
            <w:tcW w:w="612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45</w:t>
            </w:r>
          </w:p>
        </w:tc>
        <w:tc>
          <w:tcPr>
            <w:tcW w:w="9418" w:type="dxa"/>
          </w:tcPr>
          <w:p w:rsidR="004419AA" w:rsidRPr="008B2C5F" w:rsidRDefault="004419AA" w:rsidP="004419AA">
            <w:pPr>
              <w:jc w:val="both"/>
              <w:rPr>
                <w:sz w:val="20"/>
              </w:rPr>
            </w:pPr>
            <w:r w:rsidRPr="008B2C5F">
              <w:rPr>
                <w:rFonts w:ascii="Calibri" w:eastAsia="Calibri" w:hAnsi="Calibri" w:cs="Times New Roman"/>
                <w:sz w:val="20"/>
              </w:rPr>
              <w:t xml:space="preserve">Princípios de </w:t>
            </w:r>
            <w:proofErr w:type="spellStart"/>
            <w:r w:rsidRPr="008B2C5F">
              <w:rPr>
                <w:rFonts w:ascii="Calibri" w:eastAsia="Calibri" w:hAnsi="Calibri" w:cs="Times New Roman"/>
                <w:sz w:val="20"/>
              </w:rPr>
              <w:t>socioeconomia</w:t>
            </w:r>
            <w:proofErr w:type="spellEnd"/>
            <w:r w:rsidRPr="008B2C5F">
              <w:rPr>
                <w:rFonts w:ascii="Calibri" w:eastAsia="Calibri" w:hAnsi="Calibri" w:cs="Times New Roman"/>
                <w:sz w:val="20"/>
              </w:rPr>
              <w:t xml:space="preserve"> do desenvolvimento e seus impactos sobre o meio ambiente. Agendas de desenvolvimento e o tratamento da questão ambiental no Brasil. Marcos regulatórios para o meio ambiente no Brasil. A questão socioambiental vista como objeto de investigação interdisciplinar e como problema social. Desequilíbrios ecossistêmicos urbanos e rurais. Recenseamento e análise crítica de casos relacionados de aplicação do enfoque de </w:t>
            </w:r>
            <w:proofErr w:type="spellStart"/>
            <w:r w:rsidRPr="008B2C5F">
              <w:rPr>
                <w:rFonts w:ascii="Calibri" w:eastAsia="Calibri" w:hAnsi="Calibri" w:cs="Times New Roman"/>
                <w:sz w:val="20"/>
              </w:rPr>
              <w:t>ecodesenvolvimento</w:t>
            </w:r>
            <w:proofErr w:type="spellEnd"/>
            <w:r w:rsidRPr="008B2C5F">
              <w:rPr>
                <w:rFonts w:ascii="Calibri" w:eastAsia="Calibri" w:hAnsi="Calibri" w:cs="Times New Roman"/>
                <w:sz w:val="20"/>
              </w:rPr>
              <w:t xml:space="preserve"> no Brasil e no Nordeste, enfatizando-se o período pós- ECO92.</w:t>
            </w:r>
          </w:p>
        </w:tc>
        <w:tc>
          <w:tcPr>
            <w:tcW w:w="992" w:type="dxa"/>
          </w:tcPr>
          <w:p w:rsidR="004419AA" w:rsidRPr="008B2C5F" w:rsidRDefault="004419AA" w:rsidP="004419AA">
            <w:pPr>
              <w:rPr>
                <w:sz w:val="20"/>
              </w:rPr>
            </w:pPr>
            <w:proofErr w:type="gramStart"/>
            <w:r w:rsidRPr="008B2C5F">
              <w:rPr>
                <w:sz w:val="20"/>
              </w:rPr>
              <w:t>4T234</w:t>
            </w:r>
            <w:proofErr w:type="gramEnd"/>
          </w:p>
        </w:tc>
      </w:tr>
      <w:tr w:rsidR="004419AA" w:rsidRPr="008B2C5F" w:rsidTr="004419AA">
        <w:tc>
          <w:tcPr>
            <w:tcW w:w="3119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EUR0211 - TÉCNICAS DE ANÁLISE E INVESTIGAÇÃO QUALITATIVA</w:t>
            </w:r>
          </w:p>
        </w:tc>
        <w:tc>
          <w:tcPr>
            <w:tcW w:w="1276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Soraia Vidal</w:t>
            </w:r>
          </w:p>
        </w:tc>
        <w:tc>
          <w:tcPr>
            <w:tcW w:w="612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45</w:t>
            </w:r>
          </w:p>
        </w:tc>
        <w:tc>
          <w:tcPr>
            <w:tcW w:w="9418" w:type="dxa"/>
          </w:tcPr>
          <w:p w:rsidR="004419AA" w:rsidRPr="008B2C5F" w:rsidRDefault="004419AA" w:rsidP="004419AA">
            <w:pPr>
              <w:jc w:val="both"/>
              <w:rPr>
                <w:sz w:val="20"/>
              </w:rPr>
            </w:pPr>
            <w:r w:rsidRPr="008B2C5F">
              <w:rPr>
                <w:rFonts w:ascii="Calibri" w:eastAsia="Calibri" w:hAnsi="Calibri" w:cs="Times New Roman"/>
                <w:sz w:val="20"/>
              </w:rPr>
              <w:t xml:space="preserve">A natureza da pesquisa qualitativa: conceitos básicos sobre métodos qualitativos. Abordagens qualitativas: estudos de caso como método. Tipos de estudo de caso: simples e múltiplo. Método comparativo nas ciências sociais. </w:t>
            </w:r>
            <w:proofErr w:type="gramStart"/>
            <w:r w:rsidRPr="008B2C5F">
              <w:rPr>
                <w:rFonts w:ascii="Calibri" w:eastAsia="Calibri" w:hAnsi="Calibri" w:cs="Times New Roman"/>
                <w:sz w:val="20"/>
              </w:rPr>
              <w:t>Tipos de estudo comparativo</w:t>
            </w:r>
            <w:proofErr w:type="gramEnd"/>
            <w:r w:rsidRPr="008B2C5F">
              <w:rPr>
                <w:rFonts w:ascii="Calibri" w:eastAsia="Calibri" w:hAnsi="Calibri" w:cs="Times New Roman"/>
                <w:sz w:val="20"/>
              </w:rPr>
              <w:t>. Técnicas de investigação qualitativa: entrevista, observação participante, análise de conteúdo, história oral.</w:t>
            </w:r>
          </w:p>
        </w:tc>
        <w:tc>
          <w:tcPr>
            <w:tcW w:w="992" w:type="dxa"/>
          </w:tcPr>
          <w:p w:rsidR="004419AA" w:rsidRPr="008B2C5F" w:rsidRDefault="004419AA" w:rsidP="004419AA">
            <w:pPr>
              <w:rPr>
                <w:sz w:val="20"/>
              </w:rPr>
            </w:pPr>
            <w:proofErr w:type="gramStart"/>
            <w:r w:rsidRPr="008B2C5F">
              <w:rPr>
                <w:sz w:val="20"/>
              </w:rPr>
              <w:t>4M345</w:t>
            </w:r>
            <w:proofErr w:type="gramEnd"/>
          </w:p>
        </w:tc>
      </w:tr>
      <w:tr w:rsidR="004419AA" w:rsidRPr="008B2C5F" w:rsidTr="004419AA">
        <w:trPr>
          <w:trHeight w:val="1761"/>
        </w:trPr>
        <w:tc>
          <w:tcPr>
            <w:tcW w:w="3119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EUR0301-TÓPICOS ESPECIAIS I</w:t>
            </w:r>
            <w:r w:rsidRPr="008B2C5F">
              <w:rPr>
                <w:rFonts w:ascii="Calibri" w:eastAsia="+mn-ea" w:hAnsi="Calibri" w:cs="+mn-cs"/>
                <w:color w:val="000000"/>
                <w:kern w:val="24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4419AA" w:rsidRPr="008B2C5F" w:rsidRDefault="004419AA" w:rsidP="004419AA">
            <w:pPr>
              <w:rPr>
                <w:sz w:val="20"/>
              </w:rPr>
            </w:pPr>
            <w:proofErr w:type="spellStart"/>
            <w:r w:rsidRPr="008B2C5F">
              <w:rPr>
                <w:sz w:val="20"/>
              </w:rPr>
              <w:t>Robério</w:t>
            </w:r>
            <w:proofErr w:type="spellEnd"/>
          </w:p>
        </w:tc>
        <w:tc>
          <w:tcPr>
            <w:tcW w:w="612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30</w:t>
            </w:r>
          </w:p>
        </w:tc>
        <w:tc>
          <w:tcPr>
            <w:tcW w:w="9418" w:type="dxa"/>
          </w:tcPr>
          <w:p w:rsidR="004419AA" w:rsidRPr="008B2C5F" w:rsidRDefault="004419AA" w:rsidP="004419AA">
            <w:pPr>
              <w:spacing w:after="200"/>
              <w:jc w:val="both"/>
              <w:rPr>
                <w:sz w:val="20"/>
              </w:rPr>
            </w:pPr>
            <w:r w:rsidRPr="008B2C5F">
              <w:rPr>
                <w:rFonts w:ascii="Calibri" w:hAnsi="Calibri"/>
                <w:sz w:val="20"/>
              </w:rPr>
              <w:t xml:space="preserve">As diferentes concepções sobre o papel do Estado na economia e na sociedade: </w:t>
            </w:r>
            <w:proofErr w:type="spellStart"/>
            <w:r w:rsidRPr="008B2C5F">
              <w:rPr>
                <w:rFonts w:ascii="Calibri" w:hAnsi="Calibri"/>
                <w:sz w:val="20"/>
              </w:rPr>
              <w:t>contratualismo</w:t>
            </w:r>
            <w:proofErr w:type="spellEnd"/>
            <w:r w:rsidRPr="008B2C5F">
              <w:rPr>
                <w:rFonts w:ascii="Calibri" w:hAnsi="Calibri"/>
                <w:sz w:val="20"/>
              </w:rPr>
              <w:t>, liberalismo, marxismo, desenvolvimentismo. O Estado na aceleração do desenvolvimento em diferentes países.</w:t>
            </w:r>
            <w:r w:rsidRPr="008B2C5F">
              <w:rPr>
                <w:rStyle w:val="Forte"/>
                <w:rFonts w:ascii="Calibri" w:hAnsi="Calibri"/>
                <w:bCs w:val="0"/>
                <w:sz w:val="20"/>
              </w:rPr>
              <w:t xml:space="preserve"> </w:t>
            </w:r>
            <w:proofErr w:type="gramStart"/>
            <w:r w:rsidRPr="008B2C5F">
              <w:rPr>
                <w:rFonts w:ascii="Calibri" w:hAnsi="Calibri"/>
                <w:sz w:val="20"/>
              </w:rPr>
              <w:t>As experiências inglesa e francesa até o século XIX</w:t>
            </w:r>
            <w:proofErr w:type="gramEnd"/>
            <w:r w:rsidRPr="008B2C5F">
              <w:rPr>
                <w:rFonts w:ascii="Calibri" w:hAnsi="Calibri"/>
                <w:sz w:val="20"/>
              </w:rPr>
              <w:t>. As industrializações/modernizações retardatárias nos EUA, Alemanha e Japão. O caso soviético. As novas funções do Estado no após-Segunda Guerra Mundial. O desenvolvimentismo no Brasil. O salto da Coréia do Sul. O avanço da China atual e nova geopolítica mundial. A nova divisão internacional do trabalho: oportunidades e ameaças para o Brasil. Pontos para a construção de uma Nova Agenda Nacional e Regional de Desenvolvimento.</w:t>
            </w:r>
          </w:p>
        </w:tc>
        <w:tc>
          <w:tcPr>
            <w:tcW w:w="992" w:type="dxa"/>
          </w:tcPr>
          <w:p w:rsidR="004419AA" w:rsidRPr="008B2C5F" w:rsidRDefault="004419AA" w:rsidP="004419AA">
            <w:pPr>
              <w:rPr>
                <w:sz w:val="20"/>
              </w:rPr>
            </w:pPr>
            <w:proofErr w:type="gramStart"/>
            <w:r w:rsidRPr="008B2C5F">
              <w:rPr>
                <w:sz w:val="20"/>
              </w:rPr>
              <w:t>5T34</w:t>
            </w:r>
            <w:proofErr w:type="gramEnd"/>
          </w:p>
        </w:tc>
      </w:tr>
      <w:tr w:rsidR="004419AA" w:rsidRPr="008B2C5F" w:rsidTr="004419AA">
        <w:tc>
          <w:tcPr>
            <w:tcW w:w="3119" w:type="dxa"/>
          </w:tcPr>
          <w:p w:rsidR="004419AA" w:rsidRPr="008B2C5F" w:rsidRDefault="004419AA" w:rsidP="004419AA">
            <w:pPr>
              <w:spacing w:after="200"/>
              <w:jc w:val="both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8B2C5F">
              <w:rPr>
                <w:rFonts w:ascii="Calibri" w:eastAsia="Calibri" w:hAnsi="Calibri" w:cs="Times New Roman"/>
                <w:sz w:val="20"/>
              </w:rPr>
              <w:t xml:space="preserve"> EUR0303- TÓPICOS ESPECIAIS III- Turismo, cidade e conflitos socioambientais: convergências em Políticas Públicas Territoriais</w:t>
            </w:r>
          </w:p>
        </w:tc>
        <w:tc>
          <w:tcPr>
            <w:tcW w:w="1276" w:type="dxa"/>
          </w:tcPr>
          <w:p w:rsidR="004419AA" w:rsidRPr="008B2C5F" w:rsidRDefault="004419AA" w:rsidP="004419AA">
            <w:pPr>
              <w:spacing w:after="200"/>
              <w:jc w:val="both"/>
              <w:rPr>
                <w:rFonts w:ascii="Calibri" w:eastAsia="Calibri" w:hAnsi="Calibri" w:cs="Times New Roman"/>
                <w:sz w:val="20"/>
              </w:rPr>
            </w:pPr>
            <w:r w:rsidRPr="008B2C5F">
              <w:rPr>
                <w:rFonts w:ascii="Calibri" w:eastAsia="Calibri" w:hAnsi="Calibri" w:cs="Times New Roman"/>
                <w:sz w:val="20"/>
              </w:rPr>
              <w:t>Alexsandro Ferreira/</w:t>
            </w:r>
          </w:p>
          <w:p w:rsidR="004419AA" w:rsidRPr="008B2C5F" w:rsidRDefault="004419AA" w:rsidP="004419AA">
            <w:pPr>
              <w:spacing w:after="200"/>
              <w:jc w:val="both"/>
              <w:rPr>
                <w:sz w:val="20"/>
              </w:rPr>
            </w:pPr>
            <w:r w:rsidRPr="008B2C5F">
              <w:rPr>
                <w:rFonts w:ascii="Calibri" w:eastAsia="Calibri" w:hAnsi="Calibri" w:cs="Times New Roman"/>
                <w:sz w:val="20"/>
              </w:rPr>
              <w:t xml:space="preserve">Maria do Livramento </w:t>
            </w:r>
          </w:p>
        </w:tc>
        <w:tc>
          <w:tcPr>
            <w:tcW w:w="612" w:type="dxa"/>
          </w:tcPr>
          <w:p w:rsidR="004419AA" w:rsidRPr="008B2C5F" w:rsidRDefault="004419AA" w:rsidP="004419AA">
            <w:pPr>
              <w:rPr>
                <w:sz w:val="20"/>
              </w:rPr>
            </w:pPr>
            <w:r w:rsidRPr="008B2C5F">
              <w:rPr>
                <w:sz w:val="20"/>
              </w:rPr>
              <w:t>45</w:t>
            </w:r>
          </w:p>
        </w:tc>
        <w:tc>
          <w:tcPr>
            <w:tcW w:w="9418" w:type="dxa"/>
          </w:tcPr>
          <w:p w:rsidR="004419AA" w:rsidRPr="008B2C5F" w:rsidRDefault="004419AA" w:rsidP="004419AA">
            <w:pPr>
              <w:spacing w:after="200"/>
              <w:jc w:val="both"/>
              <w:rPr>
                <w:sz w:val="20"/>
              </w:rPr>
            </w:pPr>
            <w:r w:rsidRPr="008B2C5F">
              <w:rPr>
                <w:rFonts w:ascii="Calibri" w:eastAsia="Calibri" w:hAnsi="Calibri" w:cs="Times New Roman"/>
                <w:sz w:val="20"/>
              </w:rPr>
              <w:t xml:space="preserve">As formas de ocupação do tempo livre pelo turismo na cidade. A inserção das atividades turísticas em contextos </w:t>
            </w:r>
            <w:proofErr w:type="spellStart"/>
            <w:r w:rsidRPr="008B2C5F">
              <w:rPr>
                <w:rFonts w:ascii="Calibri" w:eastAsia="Calibri" w:hAnsi="Calibri" w:cs="Times New Roman"/>
                <w:sz w:val="20"/>
              </w:rPr>
              <w:t>geoambientais</w:t>
            </w:r>
            <w:proofErr w:type="spellEnd"/>
            <w:r w:rsidRPr="008B2C5F">
              <w:rPr>
                <w:rFonts w:ascii="Calibri" w:eastAsia="Calibri" w:hAnsi="Calibri" w:cs="Times New Roman"/>
                <w:sz w:val="20"/>
              </w:rPr>
              <w:t xml:space="preserve"> e os conflitos associados. Noções de Patrimônio e valor turístico nas cidades. </w:t>
            </w:r>
            <w:proofErr w:type="gramStart"/>
            <w:r w:rsidRPr="008B2C5F">
              <w:rPr>
                <w:rFonts w:ascii="Calibri" w:eastAsia="Calibri" w:hAnsi="Calibri" w:cs="Times New Roman"/>
                <w:sz w:val="20"/>
              </w:rPr>
              <w:t>Cidade competitiva e impactos ambientais acumulados</w:t>
            </w:r>
            <w:proofErr w:type="gramEnd"/>
            <w:r w:rsidRPr="008B2C5F">
              <w:rPr>
                <w:rFonts w:ascii="Calibri" w:eastAsia="Calibri" w:hAnsi="Calibri" w:cs="Times New Roman"/>
                <w:sz w:val="20"/>
              </w:rPr>
              <w:t>. Lazer e recreação em novos projetos urbanos e regionais. O turismo nordestino e litorâneo e a expansão das metrópoles. Convergências da Gestão e das políticas públicas para o turismo e para o meio ambiente.</w:t>
            </w:r>
          </w:p>
        </w:tc>
        <w:tc>
          <w:tcPr>
            <w:tcW w:w="992" w:type="dxa"/>
          </w:tcPr>
          <w:p w:rsidR="004419AA" w:rsidRPr="008B2C5F" w:rsidRDefault="004419AA" w:rsidP="004419AA">
            <w:pPr>
              <w:rPr>
                <w:sz w:val="20"/>
              </w:rPr>
            </w:pPr>
            <w:proofErr w:type="gramStart"/>
            <w:r w:rsidRPr="008B2C5F">
              <w:rPr>
                <w:sz w:val="20"/>
              </w:rPr>
              <w:t>3T345</w:t>
            </w:r>
            <w:proofErr w:type="gramEnd"/>
          </w:p>
        </w:tc>
      </w:tr>
    </w:tbl>
    <w:p w:rsidR="004419AA" w:rsidRDefault="004419AA" w:rsidP="004419AA">
      <w:pPr>
        <w:tabs>
          <w:tab w:val="left" w:pos="0"/>
        </w:tabs>
        <w:spacing w:line="240" w:lineRule="auto"/>
        <w:ind w:left="-284" w:right="-145"/>
        <w:jc w:val="center"/>
        <w:rPr>
          <w:b/>
        </w:rPr>
      </w:pPr>
    </w:p>
    <w:p w:rsidR="004419AA" w:rsidRPr="008B2C5F" w:rsidRDefault="004419AA" w:rsidP="004419AA">
      <w:pPr>
        <w:tabs>
          <w:tab w:val="left" w:pos="0"/>
        </w:tabs>
        <w:spacing w:line="240" w:lineRule="auto"/>
        <w:ind w:left="-284" w:right="-145"/>
        <w:jc w:val="center"/>
        <w:rPr>
          <w:b/>
        </w:rPr>
      </w:pPr>
      <w:r w:rsidRPr="008B2C5F">
        <w:rPr>
          <w:b/>
        </w:rPr>
        <w:t>PROGRAMA DE PÓS-GRADUAÇÃO EM ESTUDOS URBANOS E REGIONAIS- PPEUR /</w:t>
      </w:r>
      <w:proofErr w:type="gramStart"/>
      <w:r w:rsidRPr="008B2C5F">
        <w:rPr>
          <w:b/>
        </w:rPr>
        <w:t xml:space="preserve">  </w:t>
      </w:r>
      <w:proofErr w:type="gramEnd"/>
      <w:r w:rsidRPr="008B2C5F">
        <w:rPr>
          <w:b/>
        </w:rPr>
        <w:t>Oferta 2011.1 ( Matrículas de 17/01 a 1</w:t>
      </w:r>
      <w:r w:rsidR="00B371CA">
        <w:rPr>
          <w:b/>
        </w:rPr>
        <w:t>1</w:t>
      </w:r>
      <w:r w:rsidRPr="008B2C5F">
        <w:rPr>
          <w:b/>
        </w:rPr>
        <w:t>/03/2011)</w:t>
      </w:r>
    </w:p>
    <w:p w:rsidR="004419AA" w:rsidRPr="008B2C5F" w:rsidRDefault="004419AA" w:rsidP="004419AA">
      <w:pPr>
        <w:jc w:val="center"/>
        <w:rPr>
          <w:b/>
        </w:rPr>
      </w:pPr>
    </w:p>
    <w:p w:rsidR="004419AA" w:rsidRPr="008B2C5F" w:rsidRDefault="004419AA" w:rsidP="004419AA">
      <w:pPr>
        <w:ind w:left="-426"/>
        <w:jc w:val="center"/>
        <w:rPr>
          <w:b/>
        </w:rPr>
      </w:pPr>
    </w:p>
    <w:p w:rsidR="003C3775" w:rsidRDefault="003C3775" w:rsidP="004419AA"/>
    <w:sectPr w:rsidR="003C3775" w:rsidSect="004419AA">
      <w:pgSz w:w="16838" w:h="11906" w:orient="landscape"/>
      <w:pgMar w:top="142" w:right="879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19AA"/>
    <w:rsid w:val="000818B7"/>
    <w:rsid w:val="000F3D68"/>
    <w:rsid w:val="0018050E"/>
    <w:rsid w:val="00187818"/>
    <w:rsid w:val="0019487A"/>
    <w:rsid w:val="0026157F"/>
    <w:rsid w:val="003C3775"/>
    <w:rsid w:val="003C68AA"/>
    <w:rsid w:val="004419AA"/>
    <w:rsid w:val="006A3FEF"/>
    <w:rsid w:val="006C6BC5"/>
    <w:rsid w:val="007B4B66"/>
    <w:rsid w:val="00872A75"/>
    <w:rsid w:val="008E75B8"/>
    <w:rsid w:val="00971437"/>
    <w:rsid w:val="00A34659"/>
    <w:rsid w:val="00A85272"/>
    <w:rsid w:val="00B371CA"/>
    <w:rsid w:val="00B47D6F"/>
    <w:rsid w:val="00BD6523"/>
    <w:rsid w:val="00C64A77"/>
    <w:rsid w:val="00CC3AEE"/>
    <w:rsid w:val="00CE5EDE"/>
    <w:rsid w:val="00D654DC"/>
    <w:rsid w:val="00D83DA5"/>
    <w:rsid w:val="00E2544E"/>
    <w:rsid w:val="00E61AE5"/>
    <w:rsid w:val="00F0164E"/>
    <w:rsid w:val="00FA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419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2011-01-26T18:24:00Z</cp:lastPrinted>
  <dcterms:created xsi:type="dcterms:W3CDTF">2011-01-26T18:11:00Z</dcterms:created>
  <dcterms:modified xsi:type="dcterms:W3CDTF">2011-02-03T13:34:00Z</dcterms:modified>
</cp:coreProperties>
</file>