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21" w:rsidRPr="003209DC" w:rsidRDefault="00482F95" w:rsidP="00B34D1E">
      <w:pPr>
        <w:pStyle w:val="Corpodetexto"/>
        <w:rPr>
          <w:szCs w:val="28"/>
        </w:rPr>
      </w:pPr>
      <w:r>
        <w:rPr>
          <w:noProof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06D8A" wp14:editId="59972C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24935" cy="412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93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11C" w:rsidRPr="009D6A41" w:rsidRDefault="0045111C" w:rsidP="002463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D6A41">
                              <w:rPr>
                                <w:rFonts w:ascii="Times New Roman" w:hAnsi="Times New Roman"/>
                                <w:b/>
                              </w:rPr>
                              <w:t>MINISTÉRIO DA EDUCAÇÃO</w:t>
                            </w:r>
                          </w:p>
                          <w:p w:rsidR="0045111C" w:rsidRPr="009D6A41" w:rsidRDefault="0045111C" w:rsidP="002463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D6A41">
                              <w:rPr>
                                <w:rFonts w:ascii="Times New Roman" w:hAnsi="Times New Roman"/>
                                <w:b/>
                              </w:rPr>
                              <w:t>UNIVERSIDADE FEDERAL DO RIO GRANDE DO NORTE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309.05pt;height:32.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" stroked="f">
                <v:textbox style="mso-fit-shape-to-text:t">
                  <w:txbxContent>
                    <w:p w:rsidR="0045111C" w:rsidRPr="009D6A41" w:rsidRDefault="0045111C" w:rsidP="002463E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9D6A41">
                        <w:rPr>
                          <w:rFonts w:ascii="Times New Roman" w:hAnsi="Times New Roman"/>
                          <w:b/>
                        </w:rPr>
                        <w:t>MINISTÉRIO DA EDUCAÇÃO</w:t>
                      </w:r>
                    </w:p>
                    <w:p w:rsidR="0045111C" w:rsidRPr="009D6A41" w:rsidRDefault="0045111C" w:rsidP="002463E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9D6A41">
                        <w:rPr>
                          <w:rFonts w:ascii="Times New Roman" w:hAnsi="Times New Roman"/>
                          <w:b/>
                        </w:rPr>
                        <w:t>UNIVERSIDADE FEDERAL DO RIO GRANDE DO NORTE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eastAsia="pt-BR"/>
        </w:rPr>
        <w:drawing>
          <wp:inline distT="0" distB="0" distL="0" distR="0" wp14:anchorId="17822EFE" wp14:editId="78517D31">
            <wp:extent cx="914400" cy="1152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F2" w:rsidRDefault="002C4CF2" w:rsidP="00693C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3B70" w:rsidRPr="00BB5FCF" w:rsidRDefault="00425851" w:rsidP="00693C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5FCF">
        <w:rPr>
          <w:rFonts w:ascii="Times New Roman" w:hAnsi="Times New Roman"/>
          <w:b/>
          <w:bCs/>
          <w:color w:val="000000"/>
          <w:sz w:val="24"/>
          <w:szCs w:val="24"/>
        </w:rPr>
        <w:t>RESOLUÇÃO N</w:t>
      </w:r>
      <w:r w:rsidR="00693CD3" w:rsidRPr="00BB5FCF">
        <w:rPr>
          <w:rFonts w:ascii="Times New Roman" w:hAnsi="Times New Roman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Pr="00BB5FCF">
        <w:rPr>
          <w:rFonts w:ascii="Times New Roman" w:hAnsi="Times New Roman"/>
          <w:b/>
          <w:bCs/>
          <w:color w:val="000000"/>
          <w:position w:val="10"/>
          <w:sz w:val="24"/>
          <w:szCs w:val="24"/>
          <w:vertAlign w:val="superscript"/>
        </w:rPr>
        <w:t xml:space="preserve"> </w:t>
      </w:r>
      <w:r w:rsidR="00520CA1" w:rsidRPr="00520CA1">
        <w:rPr>
          <w:rFonts w:ascii="Times New Roman" w:hAnsi="Times New Roman"/>
          <w:b/>
          <w:bCs/>
          <w:color w:val="000000"/>
          <w:sz w:val="24"/>
          <w:szCs w:val="24"/>
        </w:rPr>
        <w:t>197</w:t>
      </w:r>
      <w:r w:rsidRPr="00520CA1">
        <w:rPr>
          <w:rFonts w:ascii="Times New Roman" w:hAnsi="Times New Roman"/>
          <w:b/>
          <w:bCs/>
          <w:color w:val="000000"/>
          <w:sz w:val="24"/>
          <w:szCs w:val="24"/>
        </w:rPr>
        <w:t>/20</w:t>
      </w:r>
      <w:r w:rsidR="00583B70" w:rsidRPr="00520CA1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EA2FFA" w:rsidRPr="00520CA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20CA1">
        <w:rPr>
          <w:rFonts w:ascii="Times New Roman" w:hAnsi="Times New Roman"/>
          <w:b/>
          <w:bCs/>
          <w:color w:val="000000"/>
          <w:sz w:val="24"/>
          <w:szCs w:val="24"/>
        </w:rPr>
        <w:t xml:space="preserve">-CONSEPE, </w:t>
      </w:r>
      <w:r w:rsidR="00520CA1" w:rsidRPr="00520CA1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520CA1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</w:t>
      </w:r>
      <w:r w:rsidR="00520CA1" w:rsidRPr="00520CA1">
        <w:rPr>
          <w:rFonts w:ascii="Times New Roman" w:hAnsi="Times New Roman"/>
          <w:b/>
          <w:bCs/>
          <w:color w:val="000000"/>
          <w:sz w:val="24"/>
          <w:szCs w:val="24"/>
        </w:rPr>
        <w:t>dezembro</w:t>
      </w:r>
      <w:r w:rsidRPr="00BB5FCF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20</w:t>
      </w:r>
      <w:r w:rsidR="00583B70" w:rsidRPr="00BB5FCF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EA2FFA" w:rsidRPr="00BB5FCF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BB5FC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209D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25851" w:rsidRPr="003209DC" w:rsidRDefault="00425851" w:rsidP="00905BBA">
      <w:pPr>
        <w:autoSpaceDE w:val="0"/>
        <w:autoSpaceDN w:val="0"/>
        <w:adjustRightInd w:val="0"/>
        <w:spacing w:before="100" w:after="100" w:line="240" w:lineRule="auto"/>
        <w:ind w:left="4253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Dispõe sobre normas dos programas e cursos de pós-graduação da UFRN. </w:t>
      </w:r>
    </w:p>
    <w:p w:rsidR="00583B70" w:rsidRPr="003209DC" w:rsidRDefault="00583B70" w:rsidP="00425851">
      <w:pPr>
        <w:autoSpaceDE w:val="0"/>
        <w:autoSpaceDN w:val="0"/>
        <w:adjustRightInd w:val="0"/>
        <w:spacing w:before="100" w:after="100" w:line="240" w:lineRule="auto"/>
        <w:ind w:left="5245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583B70" w:rsidRPr="003209DC" w:rsidRDefault="00583B70" w:rsidP="00425851">
      <w:pPr>
        <w:autoSpaceDE w:val="0"/>
        <w:autoSpaceDN w:val="0"/>
        <w:adjustRightInd w:val="0"/>
        <w:spacing w:before="100" w:after="100" w:line="240" w:lineRule="auto"/>
        <w:ind w:left="5245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425851" w:rsidRPr="003209DC" w:rsidRDefault="00693CD3" w:rsidP="00425851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REITOR</w:t>
      </w:r>
      <w:r>
        <w:rPr>
          <w:rFonts w:ascii="Times New Roman" w:hAnsi="Times New Roman"/>
          <w:color w:val="000000"/>
          <w:sz w:val="23"/>
          <w:szCs w:val="23"/>
        </w:rPr>
        <w:t>A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DA UNIVERSIDADE FEDERAL DO RIO GRANDE DO NORTE </w:t>
      </w:r>
      <w:r w:rsidR="00EF16FE">
        <w:rPr>
          <w:rFonts w:ascii="Times New Roman" w:hAnsi="Times New Roman"/>
          <w:color w:val="000000"/>
          <w:sz w:val="23"/>
          <w:szCs w:val="23"/>
        </w:rPr>
        <w:t xml:space="preserve">faz saber que o Conselho de Ensino, Pesquisa e Extensão – CONSEPE, 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>no uso das atribuições que lhe confere o artigo 17, inciso XII, do Estatuto</w:t>
      </w:r>
      <w:r w:rsidR="00EF16FE">
        <w:rPr>
          <w:rFonts w:ascii="Times New Roman" w:hAnsi="Times New Roman"/>
          <w:color w:val="000000"/>
          <w:sz w:val="23"/>
          <w:szCs w:val="23"/>
        </w:rPr>
        <w:t xml:space="preserve"> da UFRN,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CONSIDERANDO a necessidade de atualizar as normas da pós-graduação e adequá-las às novas realidades e à legislação do ensino de pós-graduação no País;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CONSIDERANDO a necessidade de assegurar a existência de mecanismos que permitam o exercício pleno da autonomia pela Universidade Federal do Rio Grande do Norte, no que tange à definição das atividades de pós-graduação;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>CONSIDERANDO o que consta do processo n</w:t>
      </w:r>
      <w:r w:rsidR="002569B6">
        <w:rPr>
          <w:rFonts w:ascii="Times New Roman" w:hAnsi="Times New Roman"/>
          <w:color w:val="000000"/>
          <w:sz w:val="23"/>
          <w:szCs w:val="23"/>
          <w:u w:val="single"/>
          <w:vertAlign w:val="superscript"/>
        </w:rPr>
        <w:t>o</w:t>
      </w:r>
      <w:r w:rsidR="002569B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209DC">
        <w:rPr>
          <w:rFonts w:ascii="Times New Roman" w:hAnsi="Times New Roman"/>
          <w:color w:val="000000"/>
          <w:sz w:val="23"/>
          <w:szCs w:val="23"/>
        </w:rPr>
        <w:t>23077</w:t>
      </w:r>
      <w:r w:rsidRPr="00C875CB">
        <w:rPr>
          <w:rFonts w:ascii="Times New Roman" w:hAnsi="Times New Roman"/>
          <w:color w:val="000000"/>
          <w:sz w:val="23"/>
          <w:szCs w:val="23"/>
        </w:rPr>
        <w:t>.0</w:t>
      </w:r>
      <w:r w:rsidR="00693CD3" w:rsidRPr="00C875CB">
        <w:rPr>
          <w:rFonts w:ascii="Times New Roman" w:hAnsi="Times New Roman"/>
          <w:color w:val="000000"/>
          <w:sz w:val="23"/>
          <w:szCs w:val="23"/>
        </w:rPr>
        <w:t>32957</w:t>
      </w:r>
      <w:r w:rsidRPr="00C875CB">
        <w:rPr>
          <w:rFonts w:ascii="Times New Roman" w:hAnsi="Times New Roman"/>
          <w:color w:val="000000"/>
          <w:sz w:val="23"/>
          <w:szCs w:val="23"/>
        </w:rPr>
        <w:t>/20</w:t>
      </w:r>
      <w:r w:rsidR="00C93F9A" w:rsidRPr="00C875CB">
        <w:rPr>
          <w:rFonts w:ascii="Times New Roman" w:hAnsi="Times New Roman"/>
          <w:color w:val="000000"/>
          <w:sz w:val="23"/>
          <w:szCs w:val="23"/>
        </w:rPr>
        <w:t>13</w:t>
      </w:r>
      <w:r w:rsidRPr="00C875CB">
        <w:rPr>
          <w:rFonts w:ascii="Times New Roman" w:hAnsi="Times New Roman"/>
          <w:color w:val="000000"/>
          <w:sz w:val="23"/>
          <w:szCs w:val="23"/>
        </w:rPr>
        <w:t>-</w:t>
      </w:r>
      <w:r w:rsidR="00693CD3" w:rsidRPr="00C875CB">
        <w:rPr>
          <w:rFonts w:ascii="Times New Roman" w:hAnsi="Times New Roman"/>
          <w:color w:val="000000"/>
          <w:sz w:val="23"/>
          <w:szCs w:val="23"/>
        </w:rPr>
        <w:t>50</w:t>
      </w:r>
      <w:r w:rsidRPr="00C875CB">
        <w:rPr>
          <w:rFonts w:ascii="Times New Roman" w:hAnsi="Times New Roman"/>
          <w:color w:val="000000"/>
          <w:sz w:val="23"/>
          <w:szCs w:val="23"/>
        </w:rPr>
        <w:t>,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/>
          <w:color w:val="000000"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3209DC">
        <w:rPr>
          <w:rFonts w:ascii="Times New Roman" w:hAnsi="Times New Roman"/>
          <w:b/>
          <w:bCs/>
          <w:color w:val="000000"/>
          <w:sz w:val="28"/>
          <w:szCs w:val="28"/>
        </w:rPr>
        <w:t xml:space="preserve">RESOLVE: </w:t>
      </w:r>
    </w:p>
    <w:p w:rsidR="00425851" w:rsidRPr="003209DC" w:rsidRDefault="00425851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  <w:r w:rsidRPr="00EF16FE">
        <w:rPr>
          <w:rFonts w:ascii="Times New Roman" w:hAnsi="Times New Roman"/>
          <w:b/>
          <w:color w:val="000000"/>
          <w:sz w:val="23"/>
          <w:szCs w:val="23"/>
        </w:rPr>
        <w:t>Art. 1</w:t>
      </w:r>
      <w:r w:rsidR="00EF16FE" w:rsidRPr="00EF16FE">
        <w:rPr>
          <w:rFonts w:ascii="Times New Roman" w:hAnsi="Times New Roman"/>
          <w:b/>
          <w:color w:val="000000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Aprovar a Regulamentação Geral dos Programas e Cursos de Pós-Graduação da Universidade Federal do Rio Grande do Norte, baixada com esta Resolução e dela fazendo parte integrante. </w:t>
      </w:r>
    </w:p>
    <w:p w:rsidR="00425851" w:rsidRPr="003209DC" w:rsidRDefault="00425851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  <w:r w:rsidRPr="00EF16FE">
        <w:rPr>
          <w:rFonts w:ascii="Times New Roman" w:hAnsi="Times New Roman"/>
          <w:b/>
          <w:color w:val="000000"/>
          <w:sz w:val="23"/>
          <w:szCs w:val="23"/>
        </w:rPr>
        <w:t>Art. 2</w:t>
      </w:r>
      <w:r w:rsidR="00EF16FE" w:rsidRPr="00EF16FE">
        <w:rPr>
          <w:rFonts w:ascii="Times New Roman" w:hAnsi="Times New Roman"/>
          <w:b/>
          <w:color w:val="000000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Revogar </w:t>
      </w:r>
      <w:r w:rsidR="00583B70" w:rsidRPr="003209DC">
        <w:rPr>
          <w:rFonts w:ascii="Times New Roman" w:hAnsi="Times New Roman"/>
          <w:color w:val="000000"/>
          <w:sz w:val="23"/>
          <w:szCs w:val="23"/>
        </w:rPr>
        <w:t>a Resolução n</w:t>
      </w:r>
      <w:r w:rsidR="00C875CB">
        <w:rPr>
          <w:rFonts w:ascii="Times New Roman" w:hAnsi="Times New Roman"/>
          <w:color w:val="000000"/>
          <w:sz w:val="23"/>
          <w:szCs w:val="23"/>
          <w:u w:val="single"/>
          <w:vertAlign w:val="superscript"/>
        </w:rPr>
        <w:t>o</w:t>
      </w:r>
      <w:r w:rsidR="00583B70" w:rsidRPr="003209DC">
        <w:rPr>
          <w:rFonts w:ascii="Times New Roman" w:hAnsi="Times New Roman"/>
          <w:color w:val="000000"/>
          <w:sz w:val="23"/>
          <w:szCs w:val="23"/>
        </w:rPr>
        <w:t xml:space="preserve"> 072/2004</w:t>
      </w:r>
      <w:r w:rsidR="00EF16FE">
        <w:rPr>
          <w:rFonts w:ascii="Times New Roman" w:hAnsi="Times New Roman"/>
          <w:color w:val="000000"/>
          <w:sz w:val="23"/>
          <w:szCs w:val="23"/>
        </w:rPr>
        <w:t>-</w:t>
      </w:r>
      <w:r w:rsidR="00583B70" w:rsidRPr="003209DC">
        <w:rPr>
          <w:rFonts w:ascii="Times New Roman" w:hAnsi="Times New Roman"/>
          <w:color w:val="000000"/>
          <w:sz w:val="23"/>
          <w:szCs w:val="23"/>
        </w:rPr>
        <w:t>CONSEPE, de 09 de novembro de 2004</w:t>
      </w:r>
      <w:r w:rsidR="002B09E7">
        <w:rPr>
          <w:rFonts w:ascii="Times New Roman" w:hAnsi="Times New Roman"/>
          <w:color w:val="000000"/>
          <w:sz w:val="23"/>
          <w:szCs w:val="23"/>
        </w:rPr>
        <w:t>,</w:t>
      </w:r>
      <w:r w:rsidR="00583B70"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e demais disposições em contrário. </w:t>
      </w:r>
    </w:p>
    <w:p w:rsidR="00583B70" w:rsidRPr="003209DC" w:rsidRDefault="00583B70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583B70" w:rsidRPr="003209DC" w:rsidRDefault="00583B70" w:rsidP="00425851">
      <w:pPr>
        <w:autoSpaceDE w:val="0"/>
        <w:autoSpaceDN w:val="0"/>
        <w:adjustRightInd w:val="0"/>
        <w:spacing w:before="100" w:after="100" w:line="240" w:lineRule="auto"/>
        <w:ind w:firstLine="108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425851" w:rsidRPr="003209DC" w:rsidRDefault="00693CD3" w:rsidP="00693CD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</w:t>
      </w:r>
      <w:r w:rsidR="00B34F96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   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Reitoria, em Natal, </w:t>
      </w:r>
      <w:r w:rsidR="00C875CB">
        <w:rPr>
          <w:rFonts w:ascii="Times New Roman" w:hAnsi="Times New Roman"/>
          <w:color w:val="000000"/>
          <w:sz w:val="23"/>
          <w:szCs w:val="23"/>
        </w:rPr>
        <w:t>10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de </w:t>
      </w:r>
      <w:r w:rsidR="00C875CB">
        <w:rPr>
          <w:rFonts w:ascii="Times New Roman" w:hAnsi="Times New Roman"/>
          <w:color w:val="000000"/>
          <w:sz w:val="23"/>
          <w:szCs w:val="23"/>
        </w:rPr>
        <w:t>dezembro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de 20</w:t>
      </w:r>
      <w:r w:rsidR="00583B70" w:rsidRPr="003209DC">
        <w:rPr>
          <w:rFonts w:ascii="Times New Roman" w:hAnsi="Times New Roman"/>
          <w:color w:val="000000"/>
          <w:sz w:val="23"/>
          <w:szCs w:val="23"/>
        </w:rPr>
        <w:t>1</w:t>
      </w:r>
      <w:r w:rsidR="009D01DB">
        <w:rPr>
          <w:rFonts w:ascii="Times New Roman" w:hAnsi="Times New Roman"/>
          <w:color w:val="000000"/>
          <w:sz w:val="23"/>
          <w:szCs w:val="23"/>
        </w:rPr>
        <w:t>3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425851" w:rsidRPr="003209DC" w:rsidRDefault="00693CD3" w:rsidP="00425851">
      <w:pPr>
        <w:autoSpaceDE w:val="0"/>
        <w:autoSpaceDN w:val="0"/>
        <w:adjustRightInd w:val="0"/>
        <w:spacing w:after="0" w:line="240" w:lineRule="auto"/>
        <w:ind w:left="4247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Â</w:t>
      </w:r>
      <w:r w:rsidR="00B92887" w:rsidRPr="003209DC">
        <w:rPr>
          <w:rFonts w:ascii="Times New Roman" w:hAnsi="Times New Roman"/>
          <w:color w:val="000000"/>
          <w:sz w:val="23"/>
          <w:szCs w:val="23"/>
        </w:rPr>
        <w:t>ngela Maria Paiva Cruz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83B70" w:rsidRPr="00693CD3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outlineLvl w:val="7"/>
        <w:rPr>
          <w:rFonts w:ascii="Times New Roman" w:hAnsi="Times New Roman"/>
          <w:b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       </w:t>
      </w:r>
      <w:r w:rsidR="00C875CB">
        <w:rPr>
          <w:rFonts w:ascii="Times New Roman" w:hAnsi="Times New Roman"/>
          <w:color w:val="000000"/>
          <w:sz w:val="23"/>
          <w:szCs w:val="23"/>
        </w:rPr>
        <w:t xml:space="preserve">  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25851" w:rsidRPr="00693CD3">
        <w:rPr>
          <w:rFonts w:ascii="Times New Roman" w:hAnsi="Times New Roman"/>
          <w:b/>
          <w:color w:val="000000"/>
          <w:sz w:val="23"/>
          <w:szCs w:val="23"/>
        </w:rPr>
        <w:t>REITOR</w:t>
      </w:r>
      <w:r w:rsidR="00B92887" w:rsidRPr="00693CD3">
        <w:rPr>
          <w:rFonts w:ascii="Times New Roman" w:hAnsi="Times New Roman"/>
          <w:b/>
          <w:color w:val="000000"/>
          <w:sz w:val="23"/>
          <w:szCs w:val="23"/>
        </w:rPr>
        <w:t>A</w:t>
      </w: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outlineLvl w:val="7"/>
        <w:rPr>
          <w:rFonts w:ascii="Times New Roman" w:hAnsi="Times New Roman"/>
          <w:color w:val="000000"/>
          <w:sz w:val="23"/>
          <w:szCs w:val="23"/>
        </w:rPr>
      </w:pPr>
    </w:p>
    <w:p w:rsidR="00583B70" w:rsidRPr="003209DC" w:rsidRDefault="00583B70" w:rsidP="00425851">
      <w:pPr>
        <w:autoSpaceDE w:val="0"/>
        <w:autoSpaceDN w:val="0"/>
        <w:adjustRightInd w:val="0"/>
        <w:spacing w:after="0" w:line="240" w:lineRule="auto"/>
        <w:ind w:left="4247"/>
        <w:jc w:val="both"/>
        <w:outlineLvl w:val="7"/>
        <w:rPr>
          <w:rFonts w:ascii="Times New Roman" w:hAnsi="Times New Roman"/>
          <w:color w:val="000000"/>
          <w:sz w:val="23"/>
          <w:szCs w:val="23"/>
        </w:rPr>
      </w:pPr>
    </w:p>
    <w:p w:rsidR="00425851" w:rsidRPr="003209DC" w:rsidRDefault="003B5DB7" w:rsidP="00D82E0C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209DC">
        <w:rPr>
          <w:rFonts w:ascii="Times New Roman" w:hAnsi="Times New Roman"/>
          <w:b/>
          <w:bCs/>
          <w:color w:val="000000"/>
          <w:sz w:val="23"/>
          <w:szCs w:val="23"/>
        </w:rPr>
        <w:lastRenderedPageBreak/>
        <w:t>R</w:t>
      </w:r>
      <w:r w:rsidR="00425851" w:rsidRPr="003209DC">
        <w:rPr>
          <w:rFonts w:ascii="Times New Roman" w:hAnsi="Times New Roman"/>
          <w:b/>
          <w:bCs/>
          <w:color w:val="000000"/>
          <w:sz w:val="23"/>
          <w:szCs w:val="23"/>
        </w:rPr>
        <w:t>EGULAMENTAÇÃO GERAL DOS PROGRAMAS E CURSOS DE PÓS-GRADUAÇÃO DA UFRN.</w:t>
      </w:r>
    </w:p>
    <w:p w:rsidR="0086135D" w:rsidRPr="003209DC" w:rsidRDefault="0086135D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b/>
          <w:bCs/>
          <w:color w:val="000000"/>
          <w:sz w:val="23"/>
          <w:szCs w:val="23"/>
        </w:rPr>
        <w:t xml:space="preserve">TÍTULO I </w:t>
      </w:r>
    </w:p>
    <w:p w:rsidR="0086135D" w:rsidRPr="003209DC" w:rsidRDefault="0086135D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b/>
          <w:bCs/>
          <w:color w:val="000000"/>
          <w:sz w:val="23"/>
          <w:szCs w:val="23"/>
        </w:rPr>
        <w:t xml:space="preserve">DOS OBJETIVOS E ORGANIZAÇÃO DA PÓS-GRADUAÇÃO </w:t>
      </w:r>
    </w:p>
    <w:p w:rsidR="0086135D" w:rsidRPr="003209DC" w:rsidRDefault="0086135D" w:rsidP="00D8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color w:val="000000"/>
          <w:sz w:val="23"/>
          <w:szCs w:val="23"/>
        </w:rPr>
        <w:t>Art. 1</w:t>
      </w:r>
      <w:r w:rsidR="00EF2788">
        <w:rPr>
          <w:rFonts w:ascii="Times New Roman" w:hAnsi="Times New Roman"/>
          <w:b/>
          <w:color w:val="000000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A pós-graduação da Universidade Federal do Rio Grande do Norte tem como objetivo</w:t>
      </w:r>
      <w:r w:rsidR="00E15067" w:rsidRPr="003209DC">
        <w:rPr>
          <w:rFonts w:ascii="Times New Roman" w:hAnsi="Times New Roman"/>
          <w:color w:val="000000"/>
          <w:sz w:val="23"/>
          <w:szCs w:val="23"/>
        </w:rPr>
        <w:t>s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principa</w:t>
      </w:r>
      <w:r w:rsidR="00E15067" w:rsidRPr="003209DC">
        <w:rPr>
          <w:rFonts w:ascii="Times New Roman" w:hAnsi="Times New Roman"/>
          <w:color w:val="000000"/>
          <w:sz w:val="23"/>
          <w:szCs w:val="23"/>
        </w:rPr>
        <w:t>is</w:t>
      </w:r>
      <w:r w:rsidR="00F0471C" w:rsidRPr="003209DC">
        <w:rPr>
          <w:rFonts w:ascii="Times New Roman" w:hAnsi="Times New Roman"/>
          <w:sz w:val="23"/>
          <w:szCs w:val="23"/>
        </w:rPr>
        <w:t>:</w:t>
      </w:r>
    </w:p>
    <w:p w:rsidR="00425851" w:rsidRPr="003209DC" w:rsidRDefault="00425851" w:rsidP="00BA4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I – estruturar programas de pós-graduação que articulem os vários níveis de ensino voltados para a formação do pesquisador e para a produção científica, tecnológica, filosófica, cultural e artística; </w:t>
      </w:r>
    </w:p>
    <w:p w:rsidR="00425851" w:rsidRPr="003209DC" w:rsidRDefault="00425851" w:rsidP="00BA4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II – capacitar docentes para o ensino da graduação e da pós-graduação, bem como atender à profissionalização e aos vários setores produtivos da sociedade, no que concerne à qualificação técnica e científica; </w:t>
      </w:r>
    </w:p>
    <w:p w:rsidR="00425851" w:rsidRPr="003209DC" w:rsidRDefault="00425851" w:rsidP="00BA4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>I</w:t>
      </w:r>
      <w:r w:rsidR="00E15067" w:rsidRPr="003209DC">
        <w:rPr>
          <w:rFonts w:ascii="Times New Roman" w:hAnsi="Times New Roman"/>
          <w:color w:val="000000"/>
          <w:sz w:val="23"/>
          <w:szCs w:val="23"/>
        </w:rPr>
        <w:t>II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– promover a educação continuada para portadores de diplomas de curso superior, de forma a qualificá-los para o exercício profissional nos diversos setores da sociedade</w:t>
      </w:r>
      <w:r w:rsidR="002B09E7">
        <w:rPr>
          <w:rFonts w:ascii="Times New Roman" w:hAnsi="Times New Roman"/>
          <w:color w:val="000000"/>
          <w:sz w:val="23"/>
          <w:szCs w:val="23"/>
        </w:rPr>
        <w:t>.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0779A4" w:rsidRDefault="00425851" w:rsidP="008B2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</w:rPr>
      </w:pPr>
      <w:r w:rsidRPr="00EF16FE">
        <w:rPr>
          <w:rFonts w:ascii="Times New Roman" w:hAnsi="Times New Roman"/>
          <w:b/>
          <w:color w:val="000000"/>
          <w:sz w:val="23"/>
          <w:szCs w:val="23"/>
        </w:rPr>
        <w:t xml:space="preserve">Art. </w:t>
      </w:r>
      <w:r w:rsidR="00F0471C" w:rsidRPr="00EF16FE">
        <w:rPr>
          <w:rFonts w:ascii="Times New Roman" w:hAnsi="Times New Roman"/>
          <w:b/>
          <w:color w:val="000000"/>
          <w:sz w:val="23"/>
          <w:szCs w:val="23"/>
        </w:rPr>
        <w:t>2</w:t>
      </w:r>
      <w:r w:rsidR="00EF2788">
        <w:rPr>
          <w:rFonts w:ascii="Times New Roman" w:hAnsi="Times New Roman"/>
          <w:b/>
          <w:color w:val="000000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Os cursos de pós-graduação </w:t>
      </w:r>
      <w:r w:rsidR="000F5E1E" w:rsidRPr="003209DC">
        <w:rPr>
          <w:rFonts w:ascii="Times New Roman" w:hAnsi="Times New Roman"/>
          <w:i/>
          <w:color w:val="000000"/>
          <w:sz w:val="23"/>
          <w:szCs w:val="23"/>
        </w:rPr>
        <w:t>stricto</w:t>
      </w:r>
      <w:r w:rsidRPr="003209DC">
        <w:rPr>
          <w:rFonts w:ascii="Times New Roman" w:hAnsi="Times New Roman"/>
          <w:i/>
          <w:iCs/>
          <w:color w:val="000000"/>
          <w:sz w:val="23"/>
          <w:szCs w:val="23"/>
        </w:rPr>
        <w:t xml:space="preserve"> sensu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e os cursos de pós-graduação </w:t>
      </w:r>
      <w:r w:rsidR="000F5E1E" w:rsidRPr="003209DC">
        <w:rPr>
          <w:rFonts w:ascii="Times New Roman" w:hAnsi="Times New Roman"/>
          <w:i/>
          <w:iCs/>
          <w:color w:val="000000"/>
          <w:sz w:val="23"/>
          <w:szCs w:val="23"/>
        </w:rPr>
        <w:t>lato</w:t>
      </w:r>
      <w:r w:rsidRPr="003209DC">
        <w:rPr>
          <w:rFonts w:ascii="Times New Roman" w:hAnsi="Times New Roman"/>
          <w:i/>
          <w:iCs/>
          <w:color w:val="000000"/>
          <w:sz w:val="23"/>
          <w:szCs w:val="23"/>
        </w:rPr>
        <w:t xml:space="preserve"> sensu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constituem níveis independentes </w:t>
      </w:r>
      <w:r w:rsidR="00370EFB" w:rsidRPr="00B34F96">
        <w:rPr>
          <w:rFonts w:ascii="Times New Roman" w:hAnsi="Times New Roman"/>
          <w:color w:val="000000"/>
          <w:sz w:val="23"/>
          <w:szCs w:val="23"/>
        </w:rPr>
        <w:t>e terminais</w:t>
      </w:r>
      <w:r w:rsidR="00370EFB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209DC">
        <w:rPr>
          <w:rFonts w:ascii="Times New Roman" w:hAnsi="Times New Roman"/>
          <w:color w:val="000000"/>
          <w:sz w:val="23"/>
          <w:szCs w:val="23"/>
        </w:rPr>
        <w:t>de ensino, qualificação e titulação ou certificação.</w:t>
      </w:r>
    </w:p>
    <w:p w:rsidR="00425851" w:rsidRPr="003209DC" w:rsidRDefault="000779A4" w:rsidP="008B2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</w:rPr>
      </w:pPr>
      <w:r w:rsidRPr="009E7B20">
        <w:rPr>
          <w:rFonts w:ascii="Times New Roman" w:hAnsi="Times New Roman"/>
          <w:color w:val="000000"/>
          <w:sz w:val="23"/>
          <w:szCs w:val="23"/>
        </w:rPr>
        <w:t>Parágrafo único</w:t>
      </w:r>
      <w:r w:rsidR="006303B4" w:rsidRPr="009E7B20">
        <w:rPr>
          <w:rFonts w:ascii="Times New Roman" w:hAnsi="Times New Roman"/>
          <w:color w:val="000000"/>
          <w:sz w:val="23"/>
          <w:szCs w:val="23"/>
        </w:rPr>
        <w:t>.</w:t>
      </w:r>
      <w:r w:rsidR="006303B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B71C0">
        <w:rPr>
          <w:rFonts w:ascii="Times New Roman" w:hAnsi="Times New Roman"/>
          <w:color w:val="000000"/>
          <w:sz w:val="23"/>
          <w:szCs w:val="23"/>
        </w:rPr>
        <w:t>Entende-se como nível terminal a obrigatoriedade de integralização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B71C0">
        <w:rPr>
          <w:rFonts w:ascii="Times New Roman" w:hAnsi="Times New Roman"/>
          <w:color w:val="000000"/>
          <w:sz w:val="23"/>
          <w:szCs w:val="23"/>
        </w:rPr>
        <w:t>curricular para efeito de certificação de titulação no respectivo curso.</w:t>
      </w:r>
    </w:p>
    <w:p w:rsidR="006B1494" w:rsidRPr="003209DC" w:rsidRDefault="006B1494" w:rsidP="006B1494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Pr="00EF16FE">
        <w:rPr>
          <w:rFonts w:ascii="Times New Roman" w:hAnsi="Times New Roman"/>
          <w:b/>
          <w:color w:val="000000"/>
          <w:sz w:val="23"/>
          <w:szCs w:val="23"/>
        </w:rPr>
        <w:t>3</w:t>
      </w:r>
      <w:r w:rsidR="00EF2788">
        <w:rPr>
          <w:rFonts w:ascii="Times New Roman" w:hAnsi="Times New Roman"/>
          <w:b/>
          <w:color w:val="000000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</w:t>
      </w:r>
      <w:proofErr w:type="spellStart"/>
      <w:r w:rsidRPr="003209DC">
        <w:rPr>
          <w:rFonts w:ascii="Times New Roman" w:hAnsi="Times New Roman"/>
          <w:sz w:val="23"/>
          <w:szCs w:val="23"/>
        </w:rPr>
        <w:t>pós-graduação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</w:t>
      </w:r>
      <w:r w:rsidR="000F5E1E" w:rsidRPr="003209DC">
        <w:rPr>
          <w:rFonts w:ascii="Times New Roman" w:hAnsi="Times New Roman"/>
          <w:i/>
          <w:sz w:val="23"/>
          <w:szCs w:val="23"/>
        </w:rPr>
        <w:t>stricto</w:t>
      </w:r>
      <w:r w:rsidRPr="003209DC">
        <w:rPr>
          <w:rFonts w:ascii="Times New Roman" w:hAnsi="Times New Roman"/>
          <w:i/>
          <w:sz w:val="23"/>
          <w:szCs w:val="23"/>
        </w:rPr>
        <w:t xml:space="preserve"> sensu</w:t>
      </w:r>
      <w:r w:rsidRPr="003209DC">
        <w:rPr>
          <w:rFonts w:ascii="Times New Roman" w:hAnsi="Times New Roman"/>
          <w:sz w:val="23"/>
          <w:szCs w:val="23"/>
        </w:rPr>
        <w:t xml:space="preserve"> consistem em programas de estudos </w:t>
      </w:r>
      <w:proofErr w:type="spellStart"/>
      <w:r w:rsidRPr="003209DC">
        <w:rPr>
          <w:rFonts w:ascii="Times New Roman" w:hAnsi="Times New Roman"/>
          <w:sz w:val="23"/>
          <w:szCs w:val="23"/>
        </w:rPr>
        <w:t>avançados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, incluindo um trabalho de </w:t>
      </w:r>
      <w:r w:rsidR="00257E0E" w:rsidRPr="003209DC">
        <w:rPr>
          <w:rFonts w:ascii="Times New Roman" w:hAnsi="Times New Roman"/>
          <w:sz w:val="23"/>
          <w:szCs w:val="23"/>
        </w:rPr>
        <w:t>conclusão</w:t>
      </w:r>
      <w:r w:rsidRPr="003209DC">
        <w:rPr>
          <w:rFonts w:ascii="Times New Roman" w:hAnsi="Times New Roman"/>
          <w:sz w:val="23"/>
          <w:szCs w:val="23"/>
        </w:rPr>
        <w:t xml:space="preserve">, oferecidos nos </w:t>
      </w:r>
      <w:proofErr w:type="spellStart"/>
      <w:r w:rsidRPr="003209DC">
        <w:rPr>
          <w:rFonts w:ascii="Times New Roman" w:hAnsi="Times New Roman"/>
          <w:sz w:val="23"/>
          <w:szCs w:val="23"/>
        </w:rPr>
        <w:t>níveis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mestrado e doutorado, visando à </w:t>
      </w:r>
      <w:r w:rsidR="00257E0E" w:rsidRPr="003209DC">
        <w:rPr>
          <w:rFonts w:ascii="Times New Roman" w:hAnsi="Times New Roman"/>
          <w:sz w:val="23"/>
          <w:szCs w:val="23"/>
        </w:rPr>
        <w:t>formação</w:t>
      </w:r>
      <w:r w:rsidRPr="003209DC">
        <w:rPr>
          <w:rFonts w:ascii="Times New Roman" w:hAnsi="Times New Roman"/>
          <w:sz w:val="23"/>
          <w:szCs w:val="23"/>
        </w:rPr>
        <w:t xml:space="preserve"> de recursos humanos de alto </w:t>
      </w:r>
      <w:r w:rsidR="00257E0E" w:rsidRPr="003209DC">
        <w:rPr>
          <w:rFonts w:ascii="Times New Roman" w:hAnsi="Times New Roman"/>
          <w:sz w:val="23"/>
          <w:szCs w:val="23"/>
        </w:rPr>
        <w:t>nível</w:t>
      </w:r>
      <w:r w:rsidRPr="003209DC">
        <w:rPr>
          <w:rFonts w:ascii="Times New Roman" w:hAnsi="Times New Roman"/>
          <w:sz w:val="23"/>
          <w:szCs w:val="23"/>
        </w:rPr>
        <w:t xml:space="preserve"> para o </w:t>
      </w:r>
      <w:r w:rsidR="00257E0E" w:rsidRPr="003209DC">
        <w:rPr>
          <w:rFonts w:ascii="Times New Roman" w:hAnsi="Times New Roman"/>
          <w:sz w:val="23"/>
          <w:szCs w:val="23"/>
        </w:rPr>
        <w:t>exercício</w:t>
      </w:r>
      <w:r w:rsidRPr="003209DC">
        <w:rPr>
          <w:rFonts w:ascii="Times New Roman" w:hAnsi="Times New Roman"/>
          <w:sz w:val="23"/>
          <w:szCs w:val="23"/>
        </w:rPr>
        <w:t xml:space="preserve"> de </w:t>
      </w:r>
      <w:r w:rsidR="00257E0E" w:rsidRPr="003209DC">
        <w:rPr>
          <w:rFonts w:ascii="Times New Roman" w:hAnsi="Times New Roman"/>
          <w:sz w:val="23"/>
          <w:szCs w:val="23"/>
        </w:rPr>
        <w:t>funções</w:t>
      </w:r>
      <w:r w:rsidRPr="003209DC">
        <w:rPr>
          <w:rFonts w:ascii="Times New Roman" w:hAnsi="Times New Roman"/>
          <w:sz w:val="23"/>
          <w:szCs w:val="23"/>
        </w:rPr>
        <w:t xml:space="preserve"> relacionadas </w:t>
      </w:r>
      <w:proofErr w:type="gramStart"/>
      <w:r w:rsidRPr="003209DC">
        <w:rPr>
          <w:rFonts w:ascii="Times New Roman" w:hAnsi="Times New Roman"/>
          <w:sz w:val="23"/>
          <w:szCs w:val="23"/>
        </w:rPr>
        <w:t>a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̀ </w:t>
      </w:r>
      <w:r w:rsidR="00257E0E" w:rsidRPr="003209DC">
        <w:rPr>
          <w:rFonts w:ascii="Times New Roman" w:hAnsi="Times New Roman"/>
          <w:sz w:val="23"/>
          <w:szCs w:val="23"/>
        </w:rPr>
        <w:t>produção</w:t>
      </w:r>
      <w:r w:rsidRPr="003209DC">
        <w:rPr>
          <w:rFonts w:ascii="Times New Roman" w:hAnsi="Times New Roman"/>
          <w:sz w:val="23"/>
          <w:szCs w:val="23"/>
        </w:rPr>
        <w:t xml:space="preserve"> de conhecimentos em </w:t>
      </w:r>
      <w:r w:rsidR="00257E0E" w:rsidRPr="003209DC">
        <w:rPr>
          <w:rFonts w:ascii="Times New Roman" w:hAnsi="Times New Roman"/>
          <w:sz w:val="23"/>
          <w:szCs w:val="23"/>
        </w:rPr>
        <w:t>instituições</w:t>
      </w:r>
      <w:r w:rsidRPr="003209DC">
        <w:rPr>
          <w:rFonts w:ascii="Times New Roman" w:hAnsi="Times New Roman"/>
          <w:sz w:val="23"/>
          <w:szCs w:val="23"/>
        </w:rPr>
        <w:t xml:space="preserve"> ou </w:t>
      </w:r>
      <w:r w:rsidR="00257E0E" w:rsidRPr="003209DC">
        <w:rPr>
          <w:rFonts w:ascii="Times New Roman" w:hAnsi="Times New Roman"/>
          <w:sz w:val="23"/>
          <w:szCs w:val="23"/>
        </w:rPr>
        <w:t>organizações</w:t>
      </w:r>
      <w:r w:rsidRPr="003209DC">
        <w:rPr>
          <w:rFonts w:ascii="Times New Roman" w:hAnsi="Times New Roman"/>
          <w:sz w:val="23"/>
          <w:szCs w:val="23"/>
        </w:rPr>
        <w:t xml:space="preserve"> de qualquer natureza.</w:t>
      </w:r>
    </w:p>
    <w:p w:rsidR="006B1494" w:rsidRDefault="006B1494" w:rsidP="006B1494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mestrado </w:t>
      </w:r>
      <w:r w:rsidR="00257E0E" w:rsidRPr="003209DC">
        <w:rPr>
          <w:rFonts w:ascii="Times New Roman" w:hAnsi="Times New Roman"/>
          <w:sz w:val="23"/>
          <w:szCs w:val="23"/>
        </w:rPr>
        <w:t>poderão</w:t>
      </w:r>
      <w:r w:rsidRPr="003209DC">
        <w:rPr>
          <w:rFonts w:ascii="Times New Roman" w:hAnsi="Times New Roman"/>
          <w:sz w:val="23"/>
          <w:szCs w:val="23"/>
        </w:rPr>
        <w:t xml:space="preserve"> ser oferecidos nas modalidades </w:t>
      </w:r>
      <w:r w:rsidR="00257E0E" w:rsidRPr="003209DC">
        <w:rPr>
          <w:rFonts w:ascii="Times New Roman" w:hAnsi="Times New Roman"/>
          <w:sz w:val="23"/>
          <w:szCs w:val="23"/>
        </w:rPr>
        <w:t>acadêmica</w:t>
      </w:r>
      <w:r w:rsidRPr="003209DC">
        <w:rPr>
          <w:rFonts w:ascii="Times New Roman" w:hAnsi="Times New Roman"/>
          <w:sz w:val="23"/>
          <w:szCs w:val="23"/>
        </w:rPr>
        <w:t xml:space="preserve"> e profissional.</w:t>
      </w:r>
    </w:p>
    <w:p w:rsidR="007E4DF6" w:rsidRPr="003209DC" w:rsidRDefault="007E4DF6" w:rsidP="006B1494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mestrado</w:t>
      </w:r>
      <w:r w:rsidR="002E364C">
        <w:rPr>
          <w:rFonts w:ascii="Times New Roman" w:hAnsi="Times New Roman"/>
          <w:sz w:val="23"/>
          <w:szCs w:val="23"/>
        </w:rPr>
        <w:t xml:space="preserve"> acadêmico visam </w:t>
      </w:r>
      <w:r w:rsidR="002B09E7">
        <w:rPr>
          <w:rFonts w:ascii="Times New Roman" w:hAnsi="Times New Roman"/>
          <w:sz w:val="23"/>
          <w:szCs w:val="23"/>
        </w:rPr>
        <w:t>à</w:t>
      </w:r>
      <w:r w:rsidR="002E364C">
        <w:rPr>
          <w:rFonts w:ascii="Times New Roman" w:hAnsi="Times New Roman"/>
          <w:sz w:val="23"/>
          <w:szCs w:val="23"/>
        </w:rPr>
        <w:t xml:space="preserve"> capacitação para a docência e </w:t>
      </w:r>
      <w:r w:rsidR="002B09E7">
        <w:rPr>
          <w:rFonts w:ascii="Times New Roman" w:hAnsi="Times New Roman"/>
          <w:sz w:val="23"/>
          <w:szCs w:val="23"/>
        </w:rPr>
        <w:t>à</w:t>
      </w:r>
      <w:r w:rsidR="002E364C">
        <w:rPr>
          <w:rFonts w:ascii="Times New Roman" w:hAnsi="Times New Roman"/>
          <w:sz w:val="23"/>
          <w:szCs w:val="23"/>
        </w:rPr>
        <w:t xml:space="preserve"> formação científica </w:t>
      </w:r>
      <w:r w:rsidR="00F950C7">
        <w:rPr>
          <w:rFonts w:ascii="Times New Roman" w:hAnsi="Times New Roman"/>
          <w:sz w:val="23"/>
          <w:szCs w:val="23"/>
        </w:rPr>
        <w:t xml:space="preserve">ou tecnológica </w:t>
      </w:r>
      <w:r w:rsidR="002E364C">
        <w:rPr>
          <w:rFonts w:ascii="Times New Roman" w:hAnsi="Times New Roman"/>
          <w:sz w:val="23"/>
          <w:szCs w:val="23"/>
        </w:rPr>
        <w:t>para o desenvolvimento de projetos de pesquisa.</w:t>
      </w:r>
    </w:p>
    <w:p w:rsidR="006B1494" w:rsidRPr="003209DC" w:rsidRDefault="006B1494" w:rsidP="006B1494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2E364C">
        <w:rPr>
          <w:rFonts w:ascii="Times New Roman" w:hAnsi="Times New Roman"/>
          <w:sz w:val="23"/>
          <w:szCs w:val="23"/>
        </w:rPr>
        <w:t>3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mestrado profissional </w:t>
      </w:r>
      <w:proofErr w:type="spellStart"/>
      <w:r w:rsidRPr="003209DC">
        <w:rPr>
          <w:rFonts w:ascii="Times New Roman" w:hAnsi="Times New Roman"/>
          <w:sz w:val="23"/>
          <w:szCs w:val="23"/>
        </w:rPr>
        <w:t>têm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209DC">
        <w:rPr>
          <w:rFonts w:ascii="Times New Roman" w:hAnsi="Times New Roman"/>
          <w:sz w:val="23"/>
          <w:szCs w:val="23"/>
        </w:rPr>
        <w:t>características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distintas dos cursos de mestrado </w:t>
      </w:r>
      <w:r w:rsidR="002E364C" w:rsidRPr="003209DC">
        <w:rPr>
          <w:rFonts w:ascii="Times New Roman" w:hAnsi="Times New Roman"/>
          <w:sz w:val="23"/>
          <w:szCs w:val="23"/>
        </w:rPr>
        <w:t>acadêmico</w:t>
      </w:r>
      <w:r w:rsidRPr="003209DC">
        <w:rPr>
          <w:rFonts w:ascii="Times New Roman" w:hAnsi="Times New Roman"/>
          <w:sz w:val="23"/>
          <w:szCs w:val="23"/>
        </w:rPr>
        <w:t xml:space="preserve"> em termos de objetivos formativos, projetos de </w:t>
      </w:r>
      <w:proofErr w:type="spellStart"/>
      <w:r w:rsidRPr="003209DC">
        <w:rPr>
          <w:rFonts w:ascii="Times New Roman" w:hAnsi="Times New Roman"/>
          <w:sz w:val="23"/>
          <w:szCs w:val="23"/>
        </w:rPr>
        <w:t>formação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3209DC">
        <w:rPr>
          <w:rFonts w:ascii="Times New Roman" w:hAnsi="Times New Roman"/>
          <w:sz w:val="23"/>
          <w:szCs w:val="23"/>
        </w:rPr>
        <w:t>composição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do corpo docente, natureza da </w:t>
      </w:r>
      <w:proofErr w:type="spellStart"/>
      <w:r w:rsidRPr="003209DC">
        <w:rPr>
          <w:rFonts w:ascii="Times New Roman" w:hAnsi="Times New Roman"/>
          <w:sz w:val="23"/>
          <w:szCs w:val="23"/>
        </w:rPr>
        <w:t>produção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intelectual de docentes e discentes, formatos dos trabalhos de </w:t>
      </w:r>
      <w:r w:rsidR="002E364C" w:rsidRPr="003209DC">
        <w:rPr>
          <w:rFonts w:ascii="Times New Roman" w:hAnsi="Times New Roman"/>
          <w:sz w:val="23"/>
          <w:szCs w:val="23"/>
        </w:rPr>
        <w:t>conclusão</w:t>
      </w:r>
      <w:r w:rsidRPr="003209DC">
        <w:rPr>
          <w:rFonts w:ascii="Times New Roman" w:hAnsi="Times New Roman"/>
          <w:sz w:val="23"/>
          <w:szCs w:val="23"/>
        </w:rPr>
        <w:t>, requi</w:t>
      </w:r>
      <w:r w:rsidR="002E364C">
        <w:rPr>
          <w:rFonts w:ascii="Times New Roman" w:hAnsi="Times New Roman"/>
          <w:sz w:val="23"/>
          <w:szCs w:val="23"/>
        </w:rPr>
        <w:t>sitos avaliativos, entre outros</w:t>
      </w:r>
      <w:r w:rsidRPr="003209DC">
        <w:rPr>
          <w:rFonts w:ascii="Times New Roman" w:hAnsi="Times New Roman"/>
          <w:sz w:val="23"/>
          <w:szCs w:val="23"/>
        </w:rPr>
        <w:t>.</w:t>
      </w:r>
      <w:r w:rsidR="002E364C">
        <w:rPr>
          <w:rFonts w:ascii="Times New Roman" w:hAnsi="Times New Roman"/>
          <w:sz w:val="23"/>
          <w:szCs w:val="23"/>
        </w:rPr>
        <w:t xml:space="preserve"> Estes cursos visam </w:t>
      </w:r>
      <w:r w:rsidR="002B09E7">
        <w:rPr>
          <w:rFonts w:ascii="Times New Roman" w:hAnsi="Times New Roman"/>
          <w:sz w:val="23"/>
          <w:szCs w:val="23"/>
        </w:rPr>
        <w:t>à</w:t>
      </w:r>
      <w:r w:rsidR="002E364C">
        <w:rPr>
          <w:rFonts w:ascii="Times New Roman" w:hAnsi="Times New Roman"/>
          <w:sz w:val="23"/>
          <w:szCs w:val="23"/>
        </w:rPr>
        <w:t xml:space="preserve"> capacitação de pessoal para a prática profissional, habilitando-os para atuarem nas atividades técnicas, científicas e de inovação.</w:t>
      </w:r>
    </w:p>
    <w:p w:rsidR="006B1494" w:rsidRPr="003209DC" w:rsidRDefault="006B1494" w:rsidP="006B1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2E364C">
        <w:rPr>
          <w:rFonts w:ascii="Times New Roman" w:hAnsi="Times New Roman"/>
          <w:sz w:val="23"/>
          <w:szCs w:val="23"/>
        </w:rPr>
        <w:t>4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Denomina-se programa de </w:t>
      </w:r>
      <w:proofErr w:type="spellStart"/>
      <w:r w:rsidRPr="003209DC">
        <w:rPr>
          <w:rFonts w:ascii="Times New Roman" w:hAnsi="Times New Roman"/>
          <w:sz w:val="23"/>
          <w:szCs w:val="23"/>
        </w:rPr>
        <w:t>pós-graduaçã</w:t>
      </w:r>
      <w:proofErr w:type="gramStart"/>
      <w:r w:rsidRPr="003209DC">
        <w:rPr>
          <w:rFonts w:ascii="Times New Roman" w:hAnsi="Times New Roman"/>
          <w:sz w:val="23"/>
          <w:szCs w:val="23"/>
        </w:rPr>
        <w:t>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o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 conjunto </w:t>
      </w:r>
      <w:proofErr w:type="spellStart"/>
      <w:r w:rsidRPr="003209DC">
        <w:rPr>
          <w:rFonts w:ascii="Times New Roman" w:hAnsi="Times New Roman"/>
          <w:sz w:val="23"/>
          <w:szCs w:val="23"/>
        </w:rPr>
        <w:t>constituído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um ou mais cursos de mestrado ou doutorado, oferecidos pela mesma </w:t>
      </w:r>
      <w:proofErr w:type="spellStart"/>
      <w:r w:rsidRPr="003209DC">
        <w:rPr>
          <w:rFonts w:ascii="Times New Roman" w:hAnsi="Times New Roman"/>
          <w:sz w:val="23"/>
          <w:szCs w:val="23"/>
        </w:rPr>
        <w:t>instituição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na mesma </w:t>
      </w:r>
      <w:proofErr w:type="spellStart"/>
      <w:r w:rsidRPr="003209DC">
        <w:rPr>
          <w:rFonts w:ascii="Times New Roman" w:hAnsi="Times New Roman"/>
          <w:sz w:val="23"/>
          <w:szCs w:val="23"/>
        </w:rPr>
        <w:t>área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estudos.</w:t>
      </w:r>
    </w:p>
    <w:p w:rsidR="00425851" w:rsidRPr="003209DC" w:rsidRDefault="00EF36DA" w:rsidP="00DF6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2E364C">
        <w:rPr>
          <w:rFonts w:ascii="Times New Roman" w:hAnsi="Times New Roman"/>
          <w:sz w:val="23"/>
          <w:szCs w:val="23"/>
        </w:rPr>
        <w:t>5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209DC">
        <w:rPr>
          <w:rFonts w:ascii="Times New Roman" w:hAnsi="Times New Roman"/>
          <w:bCs/>
          <w:color w:val="000000"/>
          <w:sz w:val="23"/>
          <w:szCs w:val="23"/>
        </w:rPr>
        <w:t>Os c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ursos de doutorado visam </w:t>
      </w:r>
      <w:r w:rsidR="002B09E7">
        <w:rPr>
          <w:rFonts w:ascii="Times New Roman" w:hAnsi="Times New Roman"/>
          <w:color w:val="000000"/>
          <w:sz w:val="23"/>
          <w:szCs w:val="23"/>
        </w:rPr>
        <w:t>à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capacitação para a docência na graduação e pós-graduação e </w:t>
      </w:r>
      <w:r w:rsidRPr="003209DC">
        <w:rPr>
          <w:rFonts w:ascii="Times New Roman" w:hAnsi="Times New Roman"/>
          <w:color w:val="000000"/>
          <w:sz w:val="23"/>
          <w:szCs w:val="23"/>
        </w:rPr>
        <w:t>a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formação científica</w:t>
      </w:r>
      <w:r w:rsidR="00F950C7">
        <w:rPr>
          <w:rFonts w:ascii="Times New Roman" w:hAnsi="Times New Roman"/>
          <w:color w:val="000000"/>
          <w:sz w:val="23"/>
          <w:szCs w:val="23"/>
        </w:rPr>
        <w:t>, tecnológica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>, cultural ou artística ampla e aprofundada, desenvolvendo a capacidade individual de pesquisa e a criatividade nos diferentes domínios do saber</w:t>
      </w:r>
      <w:r w:rsidR="002B09E7">
        <w:rPr>
          <w:rFonts w:ascii="Times New Roman" w:hAnsi="Times New Roman"/>
          <w:color w:val="000000"/>
          <w:sz w:val="23"/>
          <w:szCs w:val="23"/>
        </w:rPr>
        <w:t>.</w:t>
      </w:r>
      <w:r w:rsidR="00425851"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8B200F" w:rsidRPr="003209DC" w:rsidRDefault="008B200F" w:rsidP="00BA4E53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>Art. 4</w:t>
      </w:r>
      <w:r w:rsidR="00EF2788">
        <w:rPr>
          <w:rFonts w:ascii="Times New Roman" w:hAnsi="Times New Roman"/>
          <w:b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Pr="003209DC">
        <w:rPr>
          <w:rFonts w:ascii="Times New Roman" w:hAnsi="Times New Roman"/>
          <w:sz w:val="23"/>
          <w:szCs w:val="23"/>
        </w:rPr>
        <w:t>da UFRN são classificados em</w:t>
      </w:r>
      <w:r w:rsidR="00BA4E53" w:rsidRPr="003209DC">
        <w:rPr>
          <w:rFonts w:ascii="Times New Roman" w:hAnsi="Times New Roman"/>
          <w:sz w:val="23"/>
          <w:szCs w:val="23"/>
        </w:rPr>
        <w:t>:</w:t>
      </w:r>
      <w:r w:rsidRPr="003209DC">
        <w:rPr>
          <w:rFonts w:ascii="Times New Roman" w:hAnsi="Times New Roman"/>
          <w:sz w:val="23"/>
          <w:szCs w:val="23"/>
        </w:rPr>
        <w:t xml:space="preserve"> </w:t>
      </w:r>
    </w:p>
    <w:p w:rsidR="008B200F" w:rsidRPr="003209DC" w:rsidRDefault="008B200F" w:rsidP="008B200F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B34F96">
        <w:rPr>
          <w:rFonts w:ascii="Times New Roman" w:hAnsi="Times New Roman"/>
          <w:sz w:val="23"/>
          <w:szCs w:val="23"/>
        </w:rPr>
        <w:t xml:space="preserve">– </w:t>
      </w:r>
      <w:r w:rsidR="009A7CB2" w:rsidRPr="003209DC">
        <w:rPr>
          <w:rFonts w:ascii="Times New Roman" w:hAnsi="Times New Roman"/>
          <w:sz w:val="23"/>
          <w:szCs w:val="23"/>
        </w:rPr>
        <w:t>c</w:t>
      </w:r>
      <w:r w:rsidRPr="003209DC">
        <w:rPr>
          <w:rFonts w:ascii="Times New Roman" w:hAnsi="Times New Roman"/>
          <w:sz w:val="23"/>
          <w:szCs w:val="23"/>
        </w:rPr>
        <w:t xml:space="preserve">ursos de especialização, que visam à complementação, ampliação e desenvolvimento do nível de conhecimento teórico-prático em determinado domínio do saber; </w:t>
      </w:r>
    </w:p>
    <w:p w:rsidR="006968D1" w:rsidRPr="003209DC" w:rsidRDefault="008B200F" w:rsidP="006968D1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 xml:space="preserve">II </w:t>
      </w:r>
      <w:r w:rsidR="00C56FB7">
        <w:rPr>
          <w:rFonts w:ascii="Times New Roman" w:hAnsi="Times New Roman"/>
          <w:sz w:val="23"/>
          <w:szCs w:val="23"/>
        </w:rPr>
        <w:t xml:space="preserve">– </w:t>
      </w:r>
      <w:r w:rsidR="009A7CB2" w:rsidRPr="003209DC">
        <w:rPr>
          <w:rFonts w:ascii="Times New Roman" w:hAnsi="Times New Roman"/>
          <w:sz w:val="23"/>
          <w:szCs w:val="23"/>
        </w:rPr>
        <w:t>c</w:t>
      </w:r>
      <w:r w:rsidRPr="003209DC">
        <w:rPr>
          <w:rFonts w:ascii="Times New Roman" w:hAnsi="Times New Roman"/>
          <w:sz w:val="23"/>
          <w:szCs w:val="23"/>
        </w:rPr>
        <w:t>ursos de aperfeiçoamento, que visam ao aprofundamento de conhecimentos e habilidades técnicas em domínios específicos do saber, com o</w:t>
      </w:r>
      <w:r w:rsidR="006968D1" w:rsidRPr="003209DC">
        <w:rPr>
          <w:rFonts w:ascii="Times New Roman" w:hAnsi="Times New Roman"/>
          <w:sz w:val="23"/>
          <w:szCs w:val="23"/>
        </w:rPr>
        <w:t>bjetivos técnico-profissionais;</w:t>
      </w:r>
    </w:p>
    <w:p w:rsidR="006968D1" w:rsidRPr="003209DC" w:rsidRDefault="00BA4E53" w:rsidP="006968D1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III – </w:t>
      </w:r>
      <w:r w:rsidR="009A7CB2" w:rsidRPr="003209DC">
        <w:rPr>
          <w:rFonts w:ascii="Times New Roman" w:hAnsi="Times New Roman"/>
          <w:sz w:val="23"/>
          <w:szCs w:val="23"/>
        </w:rPr>
        <w:t>c</w:t>
      </w:r>
      <w:r w:rsidRPr="003209DC">
        <w:rPr>
          <w:rFonts w:ascii="Times New Roman" w:hAnsi="Times New Roman"/>
          <w:sz w:val="23"/>
          <w:szCs w:val="23"/>
        </w:rPr>
        <w:t>ursos de resid</w:t>
      </w:r>
      <w:r w:rsidR="009A7CB2" w:rsidRPr="003209DC">
        <w:rPr>
          <w:rFonts w:ascii="Times New Roman" w:hAnsi="Times New Roman"/>
          <w:sz w:val="23"/>
          <w:szCs w:val="23"/>
        </w:rPr>
        <w:t>ência</w:t>
      </w:r>
      <w:r w:rsidR="00F97F93" w:rsidRPr="003209DC">
        <w:rPr>
          <w:rFonts w:ascii="Times New Roman" w:hAnsi="Times New Roman"/>
          <w:sz w:val="23"/>
          <w:szCs w:val="23"/>
        </w:rPr>
        <w:t>,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F97F93" w:rsidRPr="003209DC">
        <w:rPr>
          <w:rFonts w:ascii="Times New Roman" w:hAnsi="Times New Roman"/>
          <w:sz w:val="23"/>
          <w:szCs w:val="23"/>
        </w:rPr>
        <w:t xml:space="preserve">que visam à educação em serviço </w:t>
      </w:r>
      <w:r w:rsidR="006968D1" w:rsidRPr="003209DC">
        <w:rPr>
          <w:rFonts w:ascii="Times New Roman" w:hAnsi="Times New Roman"/>
          <w:sz w:val="23"/>
          <w:szCs w:val="23"/>
        </w:rPr>
        <w:t>para favorecer a inserção qualificada d</w:t>
      </w:r>
      <w:r w:rsidR="00EA2FFA" w:rsidRPr="003209DC">
        <w:rPr>
          <w:rFonts w:ascii="Times New Roman" w:hAnsi="Times New Roman"/>
          <w:sz w:val="23"/>
          <w:szCs w:val="23"/>
        </w:rPr>
        <w:t>e</w:t>
      </w:r>
      <w:r w:rsidR="006968D1" w:rsidRPr="003209DC">
        <w:rPr>
          <w:rFonts w:ascii="Times New Roman" w:hAnsi="Times New Roman"/>
          <w:sz w:val="23"/>
          <w:szCs w:val="23"/>
        </w:rPr>
        <w:t xml:space="preserve"> </w:t>
      </w:r>
      <w:r w:rsidR="00A84572">
        <w:rPr>
          <w:rFonts w:ascii="Times New Roman" w:hAnsi="Times New Roman"/>
          <w:sz w:val="23"/>
          <w:szCs w:val="23"/>
        </w:rPr>
        <w:t>novos</w:t>
      </w:r>
      <w:r w:rsidR="006968D1" w:rsidRPr="003209DC">
        <w:rPr>
          <w:rFonts w:ascii="Times New Roman" w:hAnsi="Times New Roman"/>
          <w:sz w:val="23"/>
          <w:szCs w:val="23"/>
        </w:rPr>
        <w:t xml:space="preserve"> profissionais no mercado de trabalho</w:t>
      </w:r>
      <w:r w:rsidR="00EA2FFA" w:rsidRPr="003209DC">
        <w:rPr>
          <w:rFonts w:ascii="Times New Roman" w:hAnsi="Times New Roman"/>
          <w:sz w:val="23"/>
          <w:szCs w:val="23"/>
        </w:rPr>
        <w:t>.</w:t>
      </w:r>
    </w:p>
    <w:p w:rsidR="00F40EB7" w:rsidRPr="003209DC" w:rsidRDefault="00BA4E53" w:rsidP="00682884">
      <w:pPr>
        <w:spacing w:after="0"/>
        <w:jc w:val="both"/>
        <w:rPr>
          <w:rFonts w:ascii="Times New Roman" w:hAnsi="Times New Roman"/>
          <w:color w:val="FF0000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</w:p>
    <w:p w:rsidR="006B292F" w:rsidRPr="003209DC" w:rsidRDefault="006B292F" w:rsidP="0006132F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06132F" w:rsidP="0006132F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T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>ÍTULO II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DOS PROGRAMAS </w:t>
      </w:r>
      <w:r w:rsidR="009B3BE5" w:rsidRPr="003209DC">
        <w:rPr>
          <w:rFonts w:ascii="Times New Roman" w:hAnsi="Times New Roman"/>
          <w:b/>
          <w:bCs/>
          <w:sz w:val="23"/>
          <w:szCs w:val="23"/>
        </w:rPr>
        <w:t xml:space="preserve">E CURSOS 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DE PÓS-GRADUAÇÃO </w:t>
      </w:r>
      <w:r w:rsidR="000F5E1E" w:rsidRPr="003209DC">
        <w:rPr>
          <w:rFonts w:ascii="Times New Roman" w:hAnsi="Times New Roman"/>
          <w:b/>
          <w:bCs/>
          <w:i/>
          <w:iCs/>
          <w:sz w:val="23"/>
          <w:szCs w:val="23"/>
        </w:rPr>
        <w:t>STRICTO</w:t>
      </w:r>
      <w:r w:rsidRPr="003209DC">
        <w:rPr>
          <w:rFonts w:ascii="Times New Roman" w:hAnsi="Times New Roman"/>
          <w:b/>
          <w:bCs/>
          <w:i/>
          <w:iCs/>
          <w:sz w:val="23"/>
          <w:szCs w:val="23"/>
        </w:rPr>
        <w:t xml:space="preserve"> SENSU </w:t>
      </w:r>
    </w:p>
    <w:p w:rsidR="00C94F71" w:rsidRPr="003209DC" w:rsidRDefault="00C94F7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CAPÍTULO I 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ORGANIZAÇÃO ADMINISTRATIVA 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682884" w:rsidRPr="00EF16FE">
        <w:rPr>
          <w:rFonts w:ascii="Times New Roman" w:hAnsi="Times New Roman"/>
          <w:b/>
          <w:sz w:val="23"/>
          <w:szCs w:val="23"/>
        </w:rPr>
        <w:t>5</w:t>
      </w:r>
      <w:r w:rsidR="00EF2788">
        <w:rPr>
          <w:rFonts w:ascii="Times New Roman" w:hAnsi="Times New Roman"/>
          <w:b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pós-graduação </w:t>
      </w:r>
      <w:r w:rsidR="000F5E1E" w:rsidRPr="002B09E7">
        <w:rPr>
          <w:rFonts w:ascii="Times New Roman" w:hAnsi="Times New Roman"/>
          <w:i/>
          <w:sz w:val="23"/>
          <w:szCs w:val="23"/>
        </w:rPr>
        <w:t>stricto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Pr="003209DC">
        <w:rPr>
          <w:rFonts w:ascii="Times New Roman" w:hAnsi="Times New Roman"/>
          <w:sz w:val="23"/>
          <w:szCs w:val="23"/>
        </w:rPr>
        <w:t xml:space="preserve">da UFRN são promovidos por programas de pós-graduação </w:t>
      </w:r>
      <w:r w:rsidR="007865B7" w:rsidRPr="003209DC">
        <w:rPr>
          <w:rFonts w:ascii="Times New Roman" w:hAnsi="Times New Roman"/>
          <w:sz w:val="23"/>
          <w:szCs w:val="23"/>
        </w:rPr>
        <w:t xml:space="preserve">vinculados administrativamente a </w:t>
      </w:r>
      <w:r w:rsidRPr="003209DC">
        <w:rPr>
          <w:rFonts w:ascii="Times New Roman" w:hAnsi="Times New Roman"/>
          <w:sz w:val="23"/>
          <w:szCs w:val="23"/>
        </w:rPr>
        <w:t xml:space="preserve">centros acadêmicos e unidades acadêmicas especializadas. </w:t>
      </w:r>
    </w:p>
    <w:p w:rsidR="00425851" w:rsidRPr="003209DC" w:rsidRDefault="00791EAA" w:rsidP="0013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EF16FE" w:rsidRPr="009E7B20">
        <w:rPr>
          <w:rFonts w:ascii="Times New Roman" w:hAnsi="Times New Roman"/>
          <w:sz w:val="23"/>
          <w:szCs w:val="23"/>
        </w:rPr>
        <w:t>ú</w:t>
      </w:r>
      <w:r w:rsidR="00C54387" w:rsidRPr="009E7B20">
        <w:rPr>
          <w:rFonts w:ascii="Times New Roman" w:hAnsi="Times New Roman"/>
          <w:sz w:val="23"/>
          <w:szCs w:val="23"/>
        </w:rPr>
        <w:t>nico</w:t>
      </w:r>
      <w:r w:rsidR="00EF16FE" w:rsidRPr="009E7B20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O CONSEPE poderá </w:t>
      </w:r>
      <w:r w:rsidR="006B292F" w:rsidRPr="003209DC">
        <w:rPr>
          <w:rFonts w:ascii="Times New Roman" w:hAnsi="Times New Roman"/>
          <w:sz w:val="23"/>
          <w:szCs w:val="23"/>
        </w:rPr>
        <w:t xml:space="preserve">aprovar </w:t>
      </w:r>
      <w:r w:rsidR="00425851" w:rsidRPr="003209DC">
        <w:rPr>
          <w:rFonts w:ascii="Times New Roman" w:hAnsi="Times New Roman"/>
          <w:sz w:val="23"/>
          <w:szCs w:val="23"/>
        </w:rPr>
        <w:t xml:space="preserve">o funcionamento de programas de pós-graduação vinculados a duas ou mais unidades acadêmicas, ou </w:t>
      </w:r>
      <w:r w:rsidR="007865B7" w:rsidRPr="003209DC">
        <w:rPr>
          <w:rFonts w:ascii="Times New Roman" w:hAnsi="Times New Roman"/>
          <w:sz w:val="23"/>
          <w:szCs w:val="23"/>
        </w:rPr>
        <w:t>em associa</w:t>
      </w:r>
      <w:r w:rsidR="00C54387" w:rsidRPr="003209DC">
        <w:rPr>
          <w:rFonts w:ascii="Times New Roman" w:hAnsi="Times New Roman"/>
          <w:sz w:val="23"/>
          <w:szCs w:val="23"/>
        </w:rPr>
        <w:t>çã</w:t>
      </w:r>
      <w:r w:rsidR="007865B7" w:rsidRPr="003209DC">
        <w:rPr>
          <w:rFonts w:ascii="Times New Roman" w:hAnsi="Times New Roman"/>
          <w:sz w:val="23"/>
          <w:szCs w:val="23"/>
        </w:rPr>
        <w:t xml:space="preserve">o com outras </w:t>
      </w:r>
      <w:r w:rsidR="00425851" w:rsidRPr="003209DC">
        <w:rPr>
          <w:rFonts w:ascii="Times New Roman" w:hAnsi="Times New Roman"/>
          <w:sz w:val="23"/>
          <w:szCs w:val="23"/>
        </w:rPr>
        <w:t xml:space="preserve">instituições de ensino superior, devendo o regimento próprio e a </w:t>
      </w:r>
      <w:r w:rsidR="00613B3A" w:rsidRPr="003209DC">
        <w:rPr>
          <w:rFonts w:ascii="Times New Roman" w:hAnsi="Times New Roman"/>
          <w:sz w:val="23"/>
          <w:szCs w:val="23"/>
        </w:rPr>
        <w:t xml:space="preserve">proposta de criação (cf. Art. </w:t>
      </w:r>
      <w:r w:rsidR="00F40EB7" w:rsidRPr="003209DC">
        <w:rPr>
          <w:rFonts w:ascii="Times New Roman" w:hAnsi="Times New Roman"/>
          <w:sz w:val="23"/>
          <w:szCs w:val="23"/>
        </w:rPr>
        <w:t>10</w:t>
      </w:r>
      <w:r w:rsidR="00425851" w:rsidRPr="003209DC">
        <w:rPr>
          <w:rFonts w:ascii="Times New Roman" w:hAnsi="Times New Roman"/>
          <w:sz w:val="23"/>
          <w:szCs w:val="23"/>
        </w:rPr>
        <w:t xml:space="preserve">) </w:t>
      </w:r>
      <w:proofErr w:type="gramStart"/>
      <w:r w:rsidR="00425851" w:rsidRPr="003209DC">
        <w:rPr>
          <w:rFonts w:ascii="Times New Roman" w:hAnsi="Times New Roman"/>
          <w:sz w:val="23"/>
          <w:szCs w:val="23"/>
        </w:rPr>
        <w:t>explicitarem</w:t>
      </w:r>
      <w:proofErr w:type="gramEnd"/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543A4B" w:rsidRPr="003209DC">
        <w:rPr>
          <w:rFonts w:ascii="Times New Roman" w:hAnsi="Times New Roman"/>
          <w:sz w:val="23"/>
          <w:szCs w:val="23"/>
        </w:rPr>
        <w:t xml:space="preserve">as responsabilidades de cada </w:t>
      </w:r>
      <w:r w:rsidR="00425851" w:rsidRPr="003209DC">
        <w:rPr>
          <w:rFonts w:ascii="Times New Roman" w:hAnsi="Times New Roman"/>
          <w:sz w:val="23"/>
          <w:szCs w:val="23"/>
        </w:rPr>
        <w:t>unidade ou instituição</w:t>
      </w:r>
      <w:r w:rsidR="00543A4B" w:rsidRPr="003209DC">
        <w:rPr>
          <w:rFonts w:ascii="Times New Roman" w:hAnsi="Times New Roman"/>
          <w:sz w:val="23"/>
          <w:szCs w:val="23"/>
        </w:rPr>
        <w:t>.</w:t>
      </w:r>
    </w:p>
    <w:p w:rsidR="00791EAA" w:rsidRPr="003209DC" w:rsidRDefault="00791EAA" w:rsidP="00791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682884" w:rsidRPr="00EF16FE">
        <w:rPr>
          <w:rFonts w:ascii="Times New Roman" w:hAnsi="Times New Roman"/>
          <w:b/>
          <w:sz w:val="23"/>
          <w:szCs w:val="23"/>
        </w:rPr>
        <w:t>6</w:t>
      </w:r>
      <w:r w:rsidR="00EF2788">
        <w:rPr>
          <w:rFonts w:ascii="Times New Roman" w:hAnsi="Times New Roman"/>
          <w:b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Todo programa de pós-graduação é regido por regimento próprio, aprovado por seu colegiado, </w:t>
      </w:r>
      <w:r w:rsidR="006303B4">
        <w:rPr>
          <w:rFonts w:ascii="Times New Roman" w:hAnsi="Times New Roman"/>
          <w:sz w:val="23"/>
          <w:szCs w:val="23"/>
        </w:rPr>
        <w:t xml:space="preserve">pelo conselho da unidade acadêmica de vinculação, </w:t>
      </w:r>
      <w:r w:rsidRPr="003209DC">
        <w:rPr>
          <w:rFonts w:ascii="Times New Roman" w:hAnsi="Times New Roman"/>
          <w:sz w:val="23"/>
          <w:szCs w:val="23"/>
        </w:rPr>
        <w:t xml:space="preserve">pela Comissão de Pós-Graduação da </w:t>
      </w:r>
      <w:proofErr w:type="spellStart"/>
      <w:r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Pós-Graduação e pelo CONSEPE. </w:t>
      </w:r>
    </w:p>
    <w:p w:rsidR="00791EAA" w:rsidRPr="003209DC" w:rsidRDefault="00791EAA" w:rsidP="00791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EF16FE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EF16FE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regimento do programa de pós-graduação deve estabelecer: organização administrativa; composição do corpo docente</w:t>
      </w:r>
      <w:r w:rsidR="00AA3DDA" w:rsidRPr="003209DC">
        <w:rPr>
          <w:rFonts w:ascii="Times New Roman" w:hAnsi="Times New Roman"/>
          <w:sz w:val="23"/>
          <w:szCs w:val="23"/>
        </w:rPr>
        <w:t>,</w:t>
      </w:r>
      <w:r w:rsidRPr="003209DC">
        <w:rPr>
          <w:rFonts w:ascii="Times New Roman" w:hAnsi="Times New Roman"/>
          <w:sz w:val="23"/>
          <w:szCs w:val="23"/>
        </w:rPr>
        <w:t xml:space="preserve"> com regras para credenciamento e recredenciamento; critérios de seleção e avaliação do corpo discente; forma de composição e competências do órgão colegiado; forma de eleição e competências do coordenador do programa; regime acadêmico dos cursos oferecidos; normas para composição e funcionamento da comissão de bolsas</w:t>
      </w:r>
      <w:r w:rsidR="002B09E7">
        <w:rPr>
          <w:rFonts w:ascii="Times New Roman" w:hAnsi="Times New Roman"/>
          <w:sz w:val="23"/>
          <w:szCs w:val="23"/>
        </w:rPr>
        <w:t>,</w:t>
      </w:r>
      <w:r w:rsidRPr="003209DC">
        <w:rPr>
          <w:rFonts w:ascii="Times New Roman" w:hAnsi="Times New Roman"/>
          <w:sz w:val="23"/>
          <w:szCs w:val="23"/>
        </w:rPr>
        <w:t xml:space="preserve"> bem como os critérios de distribuição de bolsas e outras regras pertinentes. </w:t>
      </w:r>
    </w:p>
    <w:p w:rsidR="00425851" w:rsidRPr="003209DC" w:rsidRDefault="00425851" w:rsidP="0013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861525" w:rsidRPr="003209DC" w:rsidRDefault="00861525" w:rsidP="0013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CAPÍTULO II 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AUTORIZAÇÃO E IMPLANTAÇÃO 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DD07B4" w:rsidRDefault="00425851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682884" w:rsidRPr="00EF16FE">
        <w:rPr>
          <w:rFonts w:ascii="Times New Roman" w:hAnsi="Times New Roman"/>
          <w:b/>
          <w:sz w:val="23"/>
          <w:szCs w:val="23"/>
        </w:rPr>
        <w:t>7</w:t>
      </w:r>
      <w:r w:rsidR="00EF2788">
        <w:rPr>
          <w:rFonts w:ascii="Times New Roman" w:hAnsi="Times New Roman"/>
          <w:b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</w:t>
      </w:r>
      <w:r w:rsidR="00543A4B" w:rsidRPr="003209DC">
        <w:rPr>
          <w:rFonts w:ascii="Times New Roman" w:hAnsi="Times New Roman"/>
          <w:sz w:val="23"/>
          <w:szCs w:val="23"/>
        </w:rPr>
        <w:t>cria</w:t>
      </w:r>
      <w:r w:rsidRPr="003209DC">
        <w:rPr>
          <w:rFonts w:ascii="Times New Roman" w:hAnsi="Times New Roman"/>
          <w:sz w:val="23"/>
          <w:szCs w:val="23"/>
        </w:rPr>
        <w:t xml:space="preserve">ção </w:t>
      </w:r>
      <w:r w:rsidR="00543A4B" w:rsidRPr="003209DC">
        <w:rPr>
          <w:rFonts w:ascii="Times New Roman" w:hAnsi="Times New Roman"/>
          <w:sz w:val="23"/>
          <w:szCs w:val="23"/>
        </w:rPr>
        <w:t xml:space="preserve">de </w:t>
      </w:r>
      <w:r w:rsidRPr="003209DC">
        <w:rPr>
          <w:rFonts w:ascii="Times New Roman" w:hAnsi="Times New Roman"/>
          <w:sz w:val="23"/>
          <w:szCs w:val="23"/>
        </w:rPr>
        <w:t xml:space="preserve">programas e cursos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stricto</w:t>
      </w:r>
      <w:r w:rsidR="00C54387"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="00C54387" w:rsidRPr="003209DC">
        <w:rPr>
          <w:rFonts w:ascii="Times New Roman" w:hAnsi="Times New Roman"/>
          <w:iCs/>
          <w:sz w:val="23"/>
          <w:szCs w:val="23"/>
        </w:rPr>
        <w:t>é</w:t>
      </w:r>
      <w:r w:rsidR="00543A4B" w:rsidRPr="003209D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de</w:t>
      </w:r>
      <w:r w:rsidR="00543A4B" w:rsidRPr="003209DC">
        <w:rPr>
          <w:rFonts w:ascii="Times New Roman" w:hAnsi="Times New Roman"/>
          <w:sz w:val="23"/>
          <w:szCs w:val="23"/>
        </w:rPr>
        <w:t xml:space="preserve"> responsabilidade do </w:t>
      </w:r>
      <w:r w:rsidRPr="003209DC">
        <w:rPr>
          <w:rFonts w:ascii="Times New Roman" w:hAnsi="Times New Roman"/>
          <w:sz w:val="23"/>
          <w:szCs w:val="23"/>
        </w:rPr>
        <w:t>CONSEPE</w:t>
      </w:r>
      <w:r w:rsidR="00543A4B" w:rsidRPr="003209DC">
        <w:rPr>
          <w:rFonts w:ascii="Times New Roman" w:hAnsi="Times New Roman"/>
          <w:sz w:val="23"/>
          <w:szCs w:val="23"/>
        </w:rPr>
        <w:t xml:space="preserve">, </w:t>
      </w:r>
      <w:r w:rsidRPr="003209DC">
        <w:rPr>
          <w:rFonts w:ascii="Times New Roman" w:hAnsi="Times New Roman"/>
          <w:sz w:val="23"/>
          <w:szCs w:val="23"/>
        </w:rPr>
        <w:t>após aprovação</w:t>
      </w:r>
      <w:r w:rsidR="00543A4B" w:rsidRPr="003209DC">
        <w:rPr>
          <w:rFonts w:ascii="Times New Roman" w:hAnsi="Times New Roman"/>
          <w:sz w:val="23"/>
          <w:szCs w:val="23"/>
        </w:rPr>
        <w:t xml:space="preserve"> da proposta</w:t>
      </w:r>
      <w:r w:rsidR="009F2170" w:rsidRPr="003209DC">
        <w:rPr>
          <w:rFonts w:ascii="Times New Roman" w:hAnsi="Times New Roman"/>
          <w:sz w:val="23"/>
          <w:szCs w:val="23"/>
        </w:rPr>
        <w:t xml:space="preserve"> </w:t>
      </w:r>
      <w:r w:rsidR="00543A4B" w:rsidRPr="003209DC">
        <w:rPr>
          <w:rFonts w:ascii="Times New Roman" w:hAnsi="Times New Roman"/>
          <w:sz w:val="23"/>
          <w:szCs w:val="23"/>
        </w:rPr>
        <w:t xml:space="preserve">pelo </w:t>
      </w:r>
      <w:r w:rsidRPr="003209DC">
        <w:rPr>
          <w:rFonts w:ascii="Times New Roman" w:hAnsi="Times New Roman"/>
          <w:sz w:val="23"/>
          <w:szCs w:val="23"/>
        </w:rPr>
        <w:t xml:space="preserve">conselho </w:t>
      </w:r>
      <w:r w:rsidR="00C54387" w:rsidRPr="003209DC">
        <w:rPr>
          <w:rFonts w:ascii="Times New Roman" w:hAnsi="Times New Roman"/>
          <w:sz w:val="23"/>
          <w:szCs w:val="23"/>
        </w:rPr>
        <w:t>de c</w:t>
      </w:r>
      <w:r w:rsidR="00543A4B" w:rsidRPr="003209DC">
        <w:rPr>
          <w:rFonts w:ascii="Times New Roman" w:hAnsi="Times New Roman"/>
          <w:sz w:val="23"/>
          <w:szCs w:val="23"/>
        </w:rPr>
        <w:t xml:space="preserve">entro </w:t>
      </w:r>
      <w:r w:rsidR="007C67A6" w:rsidRPr="003209DC">
        <w:rPr>
          <w:rFonts w:ascii="Times New Roman" w:hAnsi="Times New Roman"/>
          <w:sz w:val="23"/>
          <w:szCs w:val="23"/>
        </w:rPr>
        <w:t xml:space="preserve">ou </w:t>
      </w:r>
      <w:r w:rsidR="00C54387" w:rsidRPr="003209DC">
        <w:rPr>
          <w:rFonts w:ascii="Times New Roman" w:hAnsi="Times New Roman"/>
          <w:sz w:val="23"/>
          <w:szCs w:val="23"/>
        </w:rPr>
        <w:t>d</w:t>
      </w:r>
      <w:r w:rsidR="00500F8D" w:rsidRPr="003209DC">
        <w:rPr>
          <w:rFonts w:ascii="Times New Roman" w:hAnsi="Times New Roman"/>
          <w:sz w:val="23"/>
          <w:szCs w:val="23"/>
        </w:rPr>
        <w:t>a</w:t>
      </w:r>
      <w:r w:rsidR="00543A4B" w:rsidRPr="003209DC">
        <w:rPr>
          <w:rFonts w:ascii="Times New Roman" w:hAnsi="Times New Roman"/>
          <w:sz w:val="23"/>
          <w:szCs w:val="23"/>
        </w:rPr>
        <w:t xml:space="preserve"> unidade acad</w:t>
      </w:r>
      <w:r w:rsidR="00C54387" w:rsidRPr="003209DC">
        <w:rPr>
          <w:rFonts w:ascii="Times New Roman" w:hAnsi="Times New Roman"/>
          <w:sz w:val="23"/>
          <w:szCs w:val="23"/>
        </w:rPr>
        <w:t>ê</w:t>
      </w:r>
      <w:r w:rsidR="00543A4B" w:rsidRPr="003209DC">
        <w:rPr>
          <w:rFonts w:ascii="Times New Roman" w:hAnsi="Times New Roman"/>
          <w:sz w:val="23"/>
          <w:szCs w:val="23"/>
        </w:rPr>
        <w:t>mica</w:t>
      </w:r>
      <w:r w:rsidR="003C7225" w:rsidRPr="003209DC">
        <w:rPr>
          <w:rFonts w:ascii="Times New Roman" w:hAnsi="Times New Roman"/>
          <w:sz w:val="23"/>
          <w:szCs w:val="23"/>
        </w:rPr>
        <w:t xml:space="preserve"> e</w:t>
      </w:r>
      <w:r w:rsidR="009F2170" w:rsidRPr="003209DC">
        <w:rPr>
          <w:rFonts w:ascii="Times New Roman" w:hAnsi="Times New Roman"/>
          <w:sz w:val="23"/>
          <w:szCs w:val="23"/>
        </w:rPr>
        <w:t xml:space="preserve"> pel</w:t>
      </w:r>
      <w:r w:rsidRPr="003209DC">
        <w:rPr>
          <w:rFonts w:ascii="Times New Roman" w:hAnsi="Times New Roman"/>
          <w:sz w:val="23"/>
          <w:szCs w:val="23"/>
        </w:rPr>
        <w:t xml:space="preserve">a Comissão de Pós-Graduação da </w:t>
      </w:r>
      <w:proofErr w:type="spellStart"/>
      <w:r w:rsidRPr="003209DC">
        <w:rPr>
          <w:rFonts w:ascii="Times New Roman" w:hAnsi="Times New Roman"/>
          <w:sz w:val="23"/>
          <w:szCs w:val="23"/>
        </w:rPr>
        <w:t>P</w:t>
      </w:r>
      <w:r w:rsidR="00C54387" w:rsidRPr="003209DC">
        <w:rPr>
          <w:rFonts w:ascii="Times New Roman" w:hAnsi="Times New Roman"/>
          <w:sz w:val="23"/>
          <w:szCs w:val="23"/>
        </w:rPr>
        <w:t>ró-Reitoria</w:t>
      </w:r>
      <w:proofErr w:type="spellEnd"/>
      <w:r w:rsidR="00C54387" w:rsidRPr="003209DC">
        <w:rPr>
          <w:rFonts w:ascii="Times New Roman" w:hAnsi="Times New Roman"/>
          <w:sz w:val="23"/>
          <w:szCs w:val="23"/>
        </w:rPr>
        <w:t xml:space="preserve"> de </w:t>
      </w:r>
      <w:r w:rsidRPr="003209DC">
        <w:rPr>
          <w:rFonts w:ascii="Times New Roman" w:hAnsi="Times New Roman"/>
          <w:sz w:val="23"/>
          <w:szCs w:val="23"/>
        </w:rPr>
        <w:t>P</w:t>
      </w:r>
      <w:r w:rsidR="00C54387" w:rsidRPr="003209DC">
        <w:rPr>
          <w:rFonts w:ascii="Times New Roman" w:hAnsi="Times New Roman"/>
          <w:sz w:val="23"/>
          <w:szCs w:val="23"/>
        </w:rPr>
        <w:t>ós-</w:t>
      </w:r>
      <w:r w:rsidRPr="003209DC">
        <w:rPr>
          <w:rFonts w:ascii="Times New Roman" w:hAnsi="Times New Roman"/>
          <w:sz w:val="23"/>
          <w:szCs w:val="23"/>
        </w:rPr>
        <w:t>G</w:t>
      </w:r>
      <w:r w:rsidR="00C54387" w:rsidRPr="003209DC">
        <w:rPr>
          <w:rFonts w:ascii="Times New Roman" w:hAnsi="Times New Roman"/>
          <w:sz w:val="23"/>
          <w:szCs w:val="23"/>
        </w:rPr>
        <w:t>raduação</w:t>
      </w:r>
      <w:r w:rsidRPr="003209DC">
        <w:rPr>
          <w:rFonts w:ascii="Times New Roman" w:hAnsi="Times New Roman"/>
          <w:sz w:val="23"/>
          <w:szCs w:val="23"/>
        </w:rPr>
        <w:t>.</w:t>
      </w:r>
    </w:p>
    <w:p w:rsidR="00425851" w:rsidRPr="003209DC" w:rsidRDefault="00DD07B4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Parágrafo único. </w:t>
      </w:r>
      <w:proofErr w:type="gramStart"/>
      <w:r w:rsidR="00DB4535">
        <w:rPr>
          <w:rFonts w:ascii="Times New Roman" w:hAnsi="Times New Roman"/>
          <w:sz w:val="23"/>
          <w:szCs w:val="23"/>
        </w:rPr>
        <w:t>Cabe</w:t>
      </w:r>
      <w:proofErr w:type="gramEnd"/>
      <w:r w:rsidR="00DB4535">
        <w:rPr>
          <w:rFonts w:ascii="Times New Roman" w:hAnsi="Times New Roman"/>
          <w:sz w:val="23"/>
          <w:szCs w:val="23"/>
        </w:rPr>
        <w:t xml:space="preserve"> as</w:t>
      </w:r>
      <w:r>
        <w:rPr>
          <w:rFonts w:ascii="Times New Roman" w:hAnsi="Times New Roman"/>
          <w:sz w:val="23"/>
          <w:szCs w:val="23"/>
        </w:rPr>
        <w:t xml:space="preserve"> unidades de lotação dos docentes envolvidos </w:t>
      </w:r>
      <w:r w:rsidR="00DB4535">
        <w:rPr>
          <w:rFonts w:ascii="Times New Roman" w:hAnsi="Times New Roman"/>
          <w:sz w:val="23"/>
          <w:szCs w:val="23"/>
        </w:rPr>
        <w:t>aprovar a disponibilidade de carga horária</w:t>
      </w:r>
      <w:r w:rsidR="00C56237">
        <w:rPr>
          <w:rFonts w:ascii="Times New Roman" w:hAnsi="Times New Roman"/>
          <w:sz w:val="23"/>
          <w:szCs w:val="23"/>
        </w:rPr>
        <w:t xml:space="preserve"> dos respectivos</w:t>
      </w:r>
      <w:r w:rsidR="00DB4535">
        <w:rPr>
          <w:rFonts w:ascii="Times New Roman" w:hAnsi="Times New Roman"/>
          <w:sz w:val="23"/>
          <w:szCs w:val="23"/>
        </w:rPr>
        <w:t xml:space="preserve"> professores</w:t>
      </w:r>
      <w:r>
        <w:rPr>
          <w:rFonts w:ascii="Times New Roman" w:hAnsi="Times New Roman"/>
          <w:sz w:val="23"/>
          <w:szCs w:val="23"/>
        </w:rPr>
        <w:t>.</w:t>
      </w:r>
    </w:p>
    <w:p w:rsidR="00425851" w:rsidRPr="003209DC" w:rsidRDefault="00425851" w:rsidP="007B4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682884" w:rsidRPr="00EF16FE">
        <w:rPr>
          <w:rFonts w:ascii="Times New Roman" w:hAnsi="Times New Roman"/>
          <w:b/>
          <w:sz w:val="23"/>
          <w:szCs w:val="23"/>
        </w:rPr>
        <w:t>8</w:t>
      </w:r>
      <w:r w:rsidR="00EF2788">
        <w:rPr>
          <w:rFonts w:ascii="Times New Roman" w:hAnsi="Times New Roman"/>
          <w:b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802D40" w:rsidRPr="003209DC">
        <w:rPr>
          <w:rFonts w:ascii="Times New Roman" w:hAnsi="Times New Roman"/>
          <w:sz w:val="23"/>
          <w:szCs w:val="23"/>
        </w:rPr>
        <w:t>A proposta</w:t>
      </w:r>
      <w:r w:rsidR="001B1B95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deverá </w:t>
      </w:r>
      <w:r w:rsidR="006D1A5C" w:rsidRPr="003209DC">
        <w:rPr>
          <w:rFonts w:ascii="Times New Roman" w:hAnsi="Times New Roman"/>
          <w:sz w:val="23"/>
          <w:szCs w:val="23"/>
        </w:rPr>
        <w:t>ser encaminhad</w:t>
      </w:r>
      <w:r w:rsidR="00802D40" w:rsidRPr="003209DC">
        <w:rPr>
          <w:rFonts w:ascii="Times New Roman" w:hAnsi="Times New Roman"/>
          <w:sz w:val="23"/>
          <w:szCs w:val="23"/>
        </w:rPr>
        <w:t>a</w:t>
      </w:r>
      <w:r w:rsidR="006D1A5C" w:rsidRPr="003209DC">
        <w:rPr>
          <w:rFonts w:ascii="Times New Roman" w:hAnsi="Times New Roman"/>
          <w:sz w:val="23"/>
          <w:szCs w:val="23"/>
        </w:rPr>
        <w:t xml:space="preserve"> na forma </w:t>
      </w:r>
      <w:r w:rsidR="00682884" w:rsidRPr="003209DC">
        <w:rPr>
          <w:rFonts w:ascii="Times New Roman" w:hAnsi="Times New Roman"/>
          <w:sz w:val="23"/>
          <w:szCs w:val="23"/>
        </w:rPr>
        <w:t>prevista</w:t>
      </w:r>
      <w:r w:rsidR="006D1A5C" w:rsidRPr="003209DC">
        <w:rPr>
          <w:rFonts w:ascii="Times New Roman" w:hAnsi="Times New Roman"/>
          <w:sz w:val="23"/>
          <w:szCs w:val="23"/>
        </w:rPr>
        <w:t xml:space="preserve"> </w:t>
      </w:r>
      <w:r w:rsidR="00682884" w:rsidRPr="003209DC">
        <w:rPr>
          <w:rFonts w:ascii="Times New Roman" w:hAnsi="Times New Roman"/>
          <w:sz w:val="23"/>
          <w:szCs w:val="23"/>
        </w:rPr>
        <w:t>no aplicativo d</w:t>
      </w:r>
      <w:r w:rsidR="006D1A5C" w:rsidRPr="003209DC">
        <w:rPr>
          <w:rFonts w:ascii="Times New Roman" w:hAnsi="Times New Roman"/>
          <w:sz w:val="23"/>
          <w:szCs w:val="23"/>
        </w:rPr>
        <w:t xml:space="preserve">a agência </w:t>
      </w:r>
      <w:r w:rsidR="00802D40" w:rsidRPr="003209DC">
        <w:rPr>
          <w:rFonts w:ascii="Times New Roman" w:hAnsi="Times New Roman"/>
          <w:sz w:val="23"/>
          <w:szCs w:val="23"/>
        </w:rPr>
        <w:t>de acredita</w:t>
      </w:r>
      <w:r w:rsidR="00C54387" w:rsidRPr="003209DC">
        <w:rPr>
          <w:rFonts w:ascii="Times New Roman" w:hAnsi="Times New Roman"/>
          <w:sz w:val="23"/>
          <w:szCs w:val="23"/>
        </w:rPr>
        <w:t>çã</w:t>
      </w:r>
      <w:r w:rsidR="00802D40" w:rsidRPr="003209DC">
        <w:rPr>
          <w:rFonts w:ascii="Times New Roman" w:hAnsi="Times New Roman"/>
          <w:sz w:val="23"/>
          <w:szCs w:val="23"/>
        </w:rPr>
        <w:t>o (CAPES)</w:t>
      </w:r>
      <w:r w:rsidR="006D1A5C" w:rsidRPr="003209DC">
        <w:rPr>
          <w:rFonts w:ascii="Times New Roman" w:hAnsi="Times New Roman"/>
          <w:sz w:val="23"/>
          <w:szCs w:val="23"/>
        </w:rPr>
        <w:t>, complementad</w:t>
      </w:r>
      <w:r w:rsidR="00802D40" w:rsidRPr="003209DC">
        <w:rPr>
          <w:rFonts w:ascii="Times New Roman" w:hAnsi="Times New Roman"/>
          <w:sz w:val="23"/>
          <w:szCs w:val="23"/>
        </w:rPr>
        <w:t>a</w:t>
      </w:r>
      <w:r w:rsidR="006D1A5C" w:rsidRPr="003209DC">
        <w:rPr>
          <w:rFonts w:ascii="Times New Roman" w:hAnsi="Times New Roman"/>
          <w:sz w:val="23"/>
          <w:szCs w:val="23"/>
        </w:rPr>
        <w:t xml:space="preserve"> com outros documentos </w:t>
      </w:r>
      <w:r w:rsidR="00500F8D" w:rsidRPr="003209DC">
        <w:rPr>
          <w:rFonts w:ascii="Times New Roman" w:hAnsi="Times New Roman"/>
          <w:sz w:val="23"/>
          <w:szCs w:val="23"/>
        </w:rPr>
        <w:t>se</w:t>
      </w:r>
      <w:r w:rsidR="006D1A5C" w:rsidRPr="003209DC">
        <w:rPr>
          <w:rFonts w:ascii="Times New Roman" w:hAnsi="Times New Roman"/>
          <w:sz w:val="23"/>
          <w:szCs w:val="23"/>
        </w:rPr>
        <w:t xml:space="preserve"> necessário, de modo a explicitar </w:t>
      </w:r>
      <w:r w:rsidRPr="003209DC">
        <w:rPr>
          <w:rFonts w:ascii="Times New Roman" w:hAnsi="Times New Roman"/>
          <w:sz w:val="23"/>
          <w:szCs w:val="23"/>
        </w:rPr>
        <w:t xml:space="preserve">os seguintes elementos: </w:t>
      </w:r>
    </w:p>
    <w:p w:rsidR="00BA0F8F" w:rsidRPr="003209DC" w:rsidRDefault="00425851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– </w:t>
      </w:r>
      <w:r w:rsidR="00C56FB7">
        <w:rPr>
          <w:rFonts w:ascii="Times New Roman" w:hAnsi="Times New Roman"/>
          <w:sz w:val="23"/>
          <w:szCs w:val="23"/>
        </w:rPr>
        <w:t>i</w:t>
      </w:r>
      <w:r w:rsidR="00BA0F8F" w:rsidRPr="003209DC">
        <w:rPr>
          <w:rFonts w:ascii="Times New Roman" w:hAnsi="Times New Roman"/>
          <w:sz w:val="23"/>
          <w:szCs w:val="23"/>
        </w:rPr>
        <w:t>nfraestrutura administrativa e de ensino e pesquisa</w:t>
      </w:r>
      <w:r w:rsidR="001B1B95" w:rsidRPr="003209DC">
        <w:rPr>
          <w:rFonts w:ascii="Times New Roman" w:hAnsi="Times New Roman"/>
          <w:sz w:val="23"/>
          <w:szCs w:val="23"/>
        </w:rPr>
        <w:t>, incluindo o acesso a equipamentos de informática atualizados, à rede mundial de computadores e a fontes de informação multimídia;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1B1B95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C56FB7">
        <w:rPr>
          <w:rFonts w:ascii="Times New Roman" w:hAnsi="Times New Roman"/>
          <w:sz w:val="23"/>
          <w:szCs w:val="23"/>
        </w:rPr>
        <w:t>a</w:t>
      </w:r>
      <w:r w:rsidR="001B1B95" w:rsidRPr="003209DC">
        <w:rPr>
          <w:rFonts w:ascii="Times New Roman" w:hAnsi="Times New Roman"/>
          <w:sz w:val="23"/>
          <w:szCs w:val="23"/>
        </w:rPr>
        <w:t>dequação da proposta ao PDI</w:t>
      </w:r>
      <w:r w:rsidR="00613B3A" w:rsidRPr="003209DC">
        <w:rPr>
          <w:rFonts w:ascii="Times New Roman" w:hAnsi="Times New Roman"/>
          <w:sz w:val="23"/>
          <w:szCs w:val="23"/>
        </w:rPr>
        <w:t xml:space="preserve"> da instituição</w:t>
      </w:r>
      <w:r w:rsidRPr="003209DC">
        <w:rPr>
          <w:rFonts w:ascii="Times New Roman" w:hAnsi="Times New Roman"/>
          <w:sz w:val="23"/>
          <w:szCs w:val="23"/>
        </w:rPr>
        <w:t xml:space="preserve">, com </w:t>
      </w:r>
      <w:proofErr w:type="gramStart"/>
      <w:r w:rsidRPr="003209DC">
        <w:rPr>
          <w:rFonts w:ascii="Times New Roman" w:hAnsi="Times New Roman"/>
          <w:sz w:val="23"/>
          <w:szCs w:val="23"/>
        </w:rPr>
        <w:t>justificativa e objetivos do programa ou curso, indicando relevância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, contribuição ao ensino e pesquisa na área e perspectivas futuras; 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III </w:t>
      </w:r>
      <w:r w:rsidR="00C56FB7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C56FB7">
        <w:rPr>
          <w:rFonts w:ascii="Times New Roman" w:hAnsi="Times New Roman"/>
          <w:sz w:val="23"/>
          <w:szCs w:val="23"/>
        </w:rPr>
        <w:t>h</w:t>
      </w:r>
      <w:r w:rsidRPr="003209DC">
        <w:rPr>
          <w:rFonts w:ascii="Times New Roman" w:hAnsi="Times New Roman"/>
          <w:sz w:val="23"/>
          <w:szCs w:val="23"/>
        </w:rPr>
        <w:t>istórico do curso pré-existente ou do grupo de docentes proponente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 xml:space="preserve">IV </w:t>
      </w:r>
      <w:r w:rsidR="00C56FB7">
        <w:rPr>
          <w:rFonts w:ascii="Times New Roman" w:hAnsi="Times New Roman"/>
          <w:sz w:val="23"/>
          <w:szCs w:val="23"/>
        </w:rPr>
        <w:t>– c</w:t>
      </w:r>
      <w:r w:rsidRPr="003209DC">
        <w:rPr>
          <w:rFonts w:ascii="Times New Roman" w:hAnsi="Times New Roman"/>
          <w:sz w:val="23"/>
          <w:szCs w:val="23"/>
        </w:rPr>
        <w:t>ooperações e intercâmbios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 </w:t>
      </w:r>
      <w:r w:rsidR="00C56FB7">
        <w:rPr>
          <w:rFonts w:ascii="Times New Roman" w:hAnsi="Times New Roman"/>
          <w:sz w:val="23"/>
          <w:szCs w:val="23"/>
        </w:rPr>
        <w:t>– á</w:t>
      </w:r>
      <w:r w:rsidRPr="003209DC">
        <w:rPr>
          <w:rFonts w:ascii="Times New Roman" w:hAnsi="Times New Roman"/>
          <w:sz w:val="23"/>
          <w:szCs w:val="23"/>
        </w:rPr>
        <w:t>reas de concentração e linhas de pesquisa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VI </w:t>
      </w:r>
      <w:r w:rsidR="00C56FB7">
        <w:rPr>
          <w:rFonts w:ascii="Times New Roman" w:hAnsi="Times New Roman"/>
          <w:sz w:val="23"/>
          <w:szCs w:val="23"/>
        </w:rPr>
        <w:t>– e</w:t>
      </w:r>
      <w:r w:rsidRPr="003209DC">
        <w:rPr>
          <w:rFonts w:ascii="Times New Roman" w:hAnsi="Times New Roman"/>
          <w:sz w:val="23"/>
          <w:szCs w:val="23"/>
        </w:rPr>
        <w:t xml:space="preserve">strutura curricular, </w:t>
      </w:r>
      <w:r w:rsidR="00613B3A" w:rsidRPr="003209DC">
        <w:rPr>
          <w:rFonts w:ascii="Times New Roman" w:hAnsi="Times New Roman"/>
          <w:sz w:val="23"/>
          <w:szCs w:val="23"/>
        </w:rPr>
        <w:t>indicando o</w:t>
      </w:r>
      <w:r w:rsidRPr="003209DC">
        <w:rPr>
          <w:rFonts w:ascii="Times New Roman" w:hAnsi="Times New Roman"/>
          <w:sz w:val="23"/>
          <w:szCs w:val="23"/>
        </w:rPr>
        <w:t xml:space="preserve">s </w:t>
      </w:r>
      <w:r w:rsidR="00613B3A" w:rsidRPr="003209DC">
        <w:rPr>
          <w:rFonts w:ascii="Times New Roman" w:hAnsi="Times New Roman"/>
          <w:sz w:val="23"/>
          <w:szCs w:val="23"/>
        </w:rPr>
        <w:t>componentes curriculares com as respectivas</w:t>
      </w:r>
      <w:r w:rsidRPr="003209DC">
        <w:rPr>
          <w:rFonts w:ascii="Times New Roman" w:hAnsi="Times New Roman"/>
          <w:sz w:val="23"/>
          <w:szCs w:val="23"/>
        </w:rPr>
        <w:t xml:space="preserve"> ementas, bibliografias e cargas horárias; 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VII </w:t>
      </w:r>
      <w:r w:rsidR="00C56FB7">
        <w:rPr>
          <w:rFonts w:ascii="Times New Roman" w:hAnsi="Times New Roman"/>
          <w:sz w:val="23"/>
          <w:szCs w:val="23"/>
        </w:rPr>
        <w:t>– c</w:t>
      </w:r>
      <w:r w:rsidRPr="003209DC">
        <w:rPr>
          <w:rFonts w:ascii="Times New Roman" w:hAnsi="Times New Roman"/>
          <w:sz w:val="23"/>
          <w:szCs w:val="23"/>
        </w:rPr>
        <w:t>orpo docente, indicando titulação, regime de trabalho, lotação, carga horária no programa de pós-graduação, grupo ou linha de pesquisa a</w:t>
      </w:r>
      <w:r w:rsidR="00500F8D" w:rsidRPr="003209DC">
        <w:rPr>
          <w:rFonts w:ascii="Times New Roman" w:hAnsi="Times New Roman"/>
          <w:sz w:val="23"/>
          <w:szCs w:val="23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qu</w:t>
      </w:r>
      <w:r w:rsidR="00500F8D" w:rsidRPr="003209DC">
        <w:rPr>
          <w:rFonts w:ascii="Times New Roman" w:hAnsi="Times New Roman"/>
          <w:sz w:val="23"/>
          <w:szCs w:val="23"/>
        </w:rPr>
        <w:t>al</w:t>
      </w:r>
      <w:r w:rsidRPr="003209DC">
        <w:rPr>
          <w:rFonts w:ascii="Times New Roman" w:hAnsi="Times New Roman"/>
          <w:sz w:val="23"/>
          <w:szCs w:val="23"/>
        </w:rPr>
        <w:t xml:space="preserve"> cada professor encontra-se associado</w:t>
      </w:r>
      <w:r w:rsidR="00045863" w:rsidRPr="003209DC">
        <w:rPr>
          <w:rFonts w:ascii="Times New Roman" w:hAnsi="Times New Roman"/>
          <w:sz w:val="23"/>
          <w:szCs w:val="23"/>
        </w:rPr>
        <w:t xml:space="preserve"> e respectivo endereço na plataforma Lattes do CNPq dos </w:t>
      </w:r>
      <w:proofErr w:type="spellStart"/>
      <w:r w:rsidR="005C7988" w:rsidRPr="003209DC">
        <w:rPr>
          <w:rFonts w:ascii="Times New Roman" w:hAnsi="Times New Roman"/>
          <w:i/>
          <w:sz w:val="23"/>
          <w:szCs w:val="23"/>
        </w:rPr>
        <w:t>C</w:t>
      </w:r>
      <w:r w:rsidR="00045863" w:rsidRPr="003209DC">
        <w:rPr>
          <w:rFonts w:ascii="Times New Roman" w:hAnsi="Times New Roman"/>
          <w:i/>
          <w:sz w:val="23"/>
          <w:szCs w:val="23"/>
        </w:rPr>
        <w:t>urricula</w:t>
      </w:r>
      <w:proofErr w:type="spellEnd"/>
      <w:r w:rsidR="00045863" w:rsidRPr="003209DC">
        <w:rPr>
          <w:rFonts w:ascii="Times New Roman" w:hAnsi="Times New Roman"/>
          <w:i/>
          <w:sz w:val="23"/>
          <w:szCs w:val="23"/>
        </w:rPr>
        <w:t xml:space="preserve"> vitae</w:t>
      </w:r>
      <w:r w:rsidRPr="003209DC">
        <w:rPr>
          <w:rFonts w:ascii="Times New Roman" w:hAnsi="Times New Roman"/>
          <w:sz w:val="23"/>
          <w:szCs w:val="23"/>
        </w:rPr>
        <w:t xml:space="preserve">; 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VIII </w:t>
      </w:r>
      <w:r w:rsidR="00C56FB7">
        <w:rPr>
          <w:rFonts w:ascii="Times New Roman" w:hAnsi="Times New Roman"/>
          <w:sz w:val="23"/>
          <w:szCs w:val="23"/>
        </w:rPr>
        <w:t>– p</w:t>
      </w:r>
      <w:r w:rsidRPr="003209DC">
        <w:rPr>
          <w:rFonts w:ascii="Times New Roman" w:hAnsi="Times New Roman"/>
          <w:sz w:val="23"/>
          <w:szCs w:val="23"/>
        </w:rPr>
        <w:t>rodução bibliográfica, artística e técnica</w:t>
      </w:r>
      <w:r w:rsidR="00500F8D" w:rsidRPr="003209DC">
        <w:rPr>
          <w:rFonts w:ascii="Times New Roman" w:hAnsi="Times New Roman"/>
          <w:sz w:val="23"/>
          <w:szCs w:val="23"/>
        </w:rPr>
        <w:t>;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IX </w:t>
      </w:r>
      <w:r w:rsidR="00C56FB7">
        <w:rPr>
          <w:rFonts w:ascii="Times New Roman" w:hAnsi="Times New Roman"/>
          <w:sz w:val="23"/>
          <w:szCs w:val="23"/>
        </w:rPr>
        <w:t>– p</w:t>
      </w:r>
      <w:r w:rsidRPr="003209DC">
        <w:rPr>
          <w:rFonts w:ascii="Times New Roman" w:hAnsi="Times New Roman"/>
          <w:sz w:val="23"/>
          <w:szCs w:val="23"/>
        </w:rPr>
        <w:t>rojetos de pesquisa</w:t>
      </w:r>
      <w:r w:rsidR="00682884" w:rsidRPr="003209DC">
        <w:rPr>
          <w:rFonts w:ascii="Times New Roman" w:hAnsi="Times New Roman"/>
          <w:sz w:val="23"/>
          <w:szCs w:val="23"/>
        </w:rPr>
        <w:t xml:space="preserve"> relacionados à proposta que estejam em execução</w:t>
      </w:r>
      <w:r w:rsidR="00500F8D" w:rsidRPr="003209DC">
        <w:rPr>
          <w:rFonts w:ascii="Times New Roman" w:hAnsi="Times New Roman"/>
          <w:sz w:val="23"/>
          <w:szCs w:val="23"/>
        </w:rPr>
        <w:t>;</w:t>
      </w:r>
    </w:p>
    <w:p w:rsidR="00BA0F8F" w:rsidRPr="003209DC" w:rsidRDefault="00BA0F8F" w:rsidP="00BA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X – </w:t>
      </w:r>
      <w:r w:rsidR="00C56FB7">
        <w:rPr>
          <w:rFonts w:ascii="Times New Roman" w:hAnsi="Times New Roman"/>
          <w:sz w:val="23"/>
          <w:szCs w:val="23"/>
        </w:rPr>
        <w:t>r</w:t>
      </w:r>
      <w:r w:rsidRPr="003209DC">
        <w:rPr>
          <w:rFonts w:ascii="Times New Roman" w:hAnsi="Times New Roman"/>
          <w:sz w:val="23"/>
          <w:szCs w:val="23"/>
        </w:rPr>
        <w:t>egimento interno</w:t>
      </w:r>
      <w:r w:rsidR="00045863" w:rsidRPr="003209DC">
        <w:rPr>
          <w:rFonts w:ascii="Times New Roman" w:hAnsi="Times New Roman"/>
          <w:sz w:val="23"/>
          <w:szCs w:val="23"/>
        </w:rPr>
        <w:t xml:space="preserve"> (conforme Artigo </w:t>
      </w:r>
      <w:r w:rsidR="00500F8D" w:rsidRPr="003209DC">
        <w:rPr>
          <w:rFonts w:ascii="Times New Roman" w:hAnsi="Times New Roman"/>
          <w:sz w:val="23"/>
          <w:szCs w:val="23"/>
        </w:rPr>
        <w:t>6</w:t>
      </w:r>
      <w:r w:rsidR="002B09E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="00045863" w:rsidRPr="003209DC">
        <w:rPr>
          <w:rFonts w:ascii="Times New Roman" w:hAnsi="Times New Roman"/>
          <w:sz w:val="23"/>
          <w:szCs w:val="23"/>
        </w:rPr>
        <w:t>)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X</w:t>
      </w:r>
      <w:r w:rsidR="00BA0F8F" w:rsidRPr="003209DC">
        <w:rPr>
          <w:rFonts w:ascii="Times New Roman" w:hAnsi="Times New Roman"/>
          <w:sz w:val="23"/>
          <w:szCs w:val="23"/>
        </w:rPr>
        <w:t>I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C56FB7">
        <w:rPr>
          <w:rFonts w:ascii="Times New Roman" w:hAnsi="Times New Roman"/>
          <w:sz w:val="23"/>
          <w:szCs w:val="23"/>
        </w:rPr>
        <w:t>– r</w:t>
      </w:r>
      <w:r w:rsidRPr="003209DC">
        <w:rPr>
          <w:rFonts w:ascii="Times New Roman" w:hAnsi="Times New Roman"/>
          <w:sz w:val="23"/>
          <w:szCs w:val="23"/>
        </w:rPr>
        <w:t>elação dos recursos humanos de apoio técnico</w:t>
      </w:r>
      <w:r w:rsidR="00500F8D" w:rsidRPr="003209DC">
        <w:rPr>
          <w:rFonts w:ascii="Times New Roman" w:hAnsi="Times New Roman"/>
          <w:sz w:val="23"/>
          <w:szCs w:val="23"/>
        </w:rPr>
        <w:t xml:space="preserve"> e </w:t>
      </w:r>
      <w:r w:rsidRPr="003209DC">
        <w:rPr>
          <w:rFonts w:ascii="Times New Roman" w:hAnsi="Times New Roman"/>
          <w:sz w:val="23"/>
          <w:szCs w:val="23"/>
        </w:rPr>
        <w:t>ad</w:t>
      </w:r>
      <w:r w:rsidR="00045863" w:rsidRPr="003209DC">
        <w:rPr>
          <w:rFonts w:ascii="Times New Roman" w:hAnsi="Times New Roman"/>
          <w:sz w:val="23"/>
          <w:szCs w:val="23"/>
        </w:rPr>
        <w:t>ministrativo com que contará o p</w:t>
      </w:r>
      <w:r w:rsidRPr="003209DC">
        <w:rPr>
          <w:rFonts w:ascii="Times New Roman" w:hAnsi="Times New Roman"/>
          <w:sz w:val="23"/>
          <w:szCs w:val="23"/>
        </w:rPr>
        <w:t>rograma para seu funcionamento</w:t>
      </w:r>
      <w:r w:rsidR="002B09E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</w:p>
    <w:p w:rsidR="00425851" w:rsidRPr="003209DC" w:rsidRDefault="006B292F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EF16FE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EF16FE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974377" w:rsidRPr="003209DC">
        <w:rPr>
          <w:rFonts w:ascii="Times New Roman" w:hAnsi="Times New Roman"/>
          <w:sz w:val="23"/>
          <w:szCs w:val="23"/>
        </w:rPr>
        <w:t>D</w:t>
      </w:r>
      <w:r w:rsidR="00425851" w:rsidRPr="003209DC">
        <w:rPr>
          <w:rFonts w:ascii="Times New Roman" w:hAnsi="Times New Roman"/>
          <w:sz w:val="23"/>
          <w:szCs w:val="23"/>
        </w:rPr>
        <w:t xml:space="preserve">everá </w:t>
      </w:r>
      <w:r w:rsidR="00974377" w:rsidRPr="003209DC">
        <w:rPr>
          <w:rFonts w:ascii="Times New Roman" w:hAnsi="Times New Roman"/>
          <w:sz w:val="23"/>
          <w:szCs w:val="23"/>
        </w:rPr>
        <w:t xml:space="preserve">ser </w:t>
      </w:r>
      <w:r w:rsidR="00682884" w:rsidRPr="003209DC">
        <w:rPr>
          <w:rFonts w:ascii="Times New Roman" w:hAnsi="Times New Roman"/>
          <w:sz w:val="23"/>
          <w:szCs w:val="23"/>
        </w:rPr>
        <w:t>inclu</w:t>
      </w:r>
      <w:r w:rsidR="00974377" w:rsidRPr="003209DC">
        <w:rPr>
          <w:rFonts w:ascii="Times New Roman" w:hAnsi="Times New Roman"/>
          <w:sz w:val="23"/>
          <w:szCs w:val="23"/>
        </w:rPr>
        <w:t>ída</w:t>
      </w:r>
      <w:r w:rsidR="00682884" w:rsidRPr="003209DC">
        <w:rPr>
          <w:rFonts w:ascii="Times New Roman" w:hAnsi="Times New Roman"/>
          <w:sz w:val="23"/>
          <w:szCs w:val="23"/>
        </w:rPr>
        <w:t xml:space="preserve"> </w:t>
      </w:r>
      <w:r w:rsidR="00A10459" w:rsidRPr="003209DC">
        <w:rPr>
          <w:rFonts w:ascii="Times New Roman" w:hAnsi="Times New Roman"/>
          <w:sz w:val="23"/>
          <w:szCs w:val="23"/>
        </w:rPr>
        <w:t xml:space="preserve">a ciência </w:t>
      </w:r>
      <w:r w:rsidR="00425851" w:rsidRPr="003209DC">
        <w:rPr>
          <w:rFonts w:ascii="Times New Roman" w:hAnsi="Times New Roman"/>
          <w:sz w:val="23"/>
          <w:szCs w:val="23"/>
        </w:rPr>
        <w:t>do</w:t>
      </w:r>
      <w:r w:rsidR="00682884" w:rsidRPr="003209DC">
        <w:rPr>
          <w:rFonts w:ascii="Times New Roman" w:hAnsi="Times New Roman"/>
          <w:sz w:val="23"/>
          <w:szCs w:val="23"/>
        </w:rPr>
        <w:t>s</w:t>
      </w:r>
      <w:r w:rsidR="00425851" w:rsidRPr="003209DC">
        <w:rPr>
          <w:rFonts w:ascii="Times New Roman" w:hAnsi="Times New Roman"/>
          <w:sz w:val="23"/>
          <w:szCs w:val="23"/>
        </w:rPr>
        <w:t xml:space="preserve"> departament</w:t>
      </w:r>
      <w:r w:rsidR="009D1802" w:rsidRPr="003209DC">
        <w:rPr>
          <w:rFonts w:ascii="Times New Roman" w:hAnsi="Times New Roman"/>
          <w:sz w:val="23"/>
          <w:szCs w:val="23"/>
        </w:rPr>
        <w:t>o</w:t>
      </w:r>
      <w:r w:rsidR="00682884" w:rsidRPr="003209DC">
        <w:rPr>
          <w:rFonts w:ascii="Times New Roman" w:hAnsi="Times New Roman"/>
          <w:sz w:val="23"/>
          <w:szCs w:val="23"/>
        </w:rPr>
        <w:t>s</w:t>
      </w:r>
      <w:r w:rsidR="00613B3A" w:rsidRPr="003209DC">
        <w:rPr>
          <w:rFonts w:ascii="Times New Roman" w:hAnsi="Times New Roman"/>
          <w:sz w:val="23"/>
          <w:szCs w:val="23"/>
        </w:rPr>
        <w:t>/unidade</w:t>
      </w:r>
      <w:r w:rsidR="00682884" w:rsidRPr="003209DC">
        <w:rPr>
          <w:rFonts w:ascii="Times New Roman" w:hAnsi="Times New Roman"/>
          <w:sz w:val="23"/>
          <w:szCs w:val="23"/>
        </w:rPr>
        <w:t>s</w:t>
      </w:r>
      <w:r w:rsidR="009D1802" w:rsidRPr="003209DC">
        <w:rPr>
          <w:rFonts w:ascii="Times New Roman" w:hAnsi="Times New Roman"/>
          <w:sz w:val="23"/>
          <w:szCs w:val="23"/>
        </w:rPr>
        <w:t xml:space="preserve"> de </w:t>
      </w:r>
      <w:r w:rsidR="00500F8D" w:rsidRPr="003209DC">
        <w:rPr>
          <w:rFonts w:ascii="Times New Roman" w:hAnsi="Times New Roman"/>
          <w:sz w:val="23"/>
          <w:szCs w:val="23"/>
        </w:rPr>
        <w:t>lotação</w:t>
      </w:r>
      <w:r w:rsidR="009D1802" w:rsidRPr="003209DC">
        <w:rPr>
          <w:rFonts w:ascii="Times New Roman" w:hAnsi="Times New Roman"/>
          <w:sz w:val="23"/>
          <w:szCs w:val="23"/>
        </w:rPr>
        <w:t xml:space="preserve"> d</w:t>
      </w:r>
      <w:r w:rsidR="00682884" w:rsidRPr="003209DC">
        <w:rPr>
          <w:rFonts w:ascii="Times New Roman" w:hAnsi="Times New Roman"/>
          <w:sz w:val="23"/>
          <w:szCs w:val="23"/>
        </w:rPr>
        <w:t>o</w:t>
      </w:r>
      <w:r w:rsidR="009D1802" w:rsidRPr="003209DC">
        <w:rPr>
          <w:rFonts w:ascii="Times New Roman" w:hAnsi="Times New Roman"/>
          <w:sz w:val="23"/>
          <w:szCs w:val="23"/>
        </w:rPr>
        <w:t>s professores</w:t>
      </w:r>
      <w:r w:rsidR="00682884" w:rsidRPr="003209DC">
        <w:rPr>
          <w:rFonts w:ascii="Times New Roman" w:hAnsi="Times New Roman"/>
          <w:sz w:val="23"/>
          <w:szCs w:val="23"/>
        </w:rPr>
        <w:t xml:space="preserve"> </w:t>
      </w:r>
      <w:r w:rsidR="00A10459" w:rsidRPr="003209DC">
        <w:rPr>
          <w:rFonts w:ascii="Times New Roman" w:hAnsi="Times New Roman"/>
          <w:sz w:val="23"/>
          <w:szCs w:val="23"/>
        </w:rPr>
        <w:t>quanto a sua participação</w:t>
      </w:r>
      <w:r w:rsidR="002A647E" w:rsidRPr="003209DC">
        <w:rPr>
          <w:rFonts w:ascii="Times New Roman" w:hAnsi="Times New Roman"/>
          <w:sz w:val="23"/>
          <w:szCs w:val="23"/>
        </w:rPr>
        <w:t xml:space="preserve"> na proposta</w:t>
      </w:r>
      <w:r w:rsidR="009D1802" w:rsidRPr="003209DC">
        <w:rPr>
          <w:rFonts w:ascii="Times New Roman" w:hAnsi="Times New Roman"/>
          <w:sz w:val="23"/>
          <w:szCs w:val="23"/>
        </w:rPr>
        <w:t>.</w:t>
      </w:r>
    </w:p>
    <w:p w:rsidR="00190967" w:rsidRPr="003209DC" w:rsidRDefault="00190967" w:rsidP="0019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>Art. 9</w:t>
      </w:r>
      <w:r w:rsidR="00EF2788">
        <w:rPr>
          <w:rFonts w:ascii="Times New Roman" w:hAnsi="Times New Roman"/>
          <w:b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Além dos itens relacionados no artigo 8</w:t>
      </w:r>
      <w:r w:rsidR="002B09E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, a proposta de criação do curso de mestrado profissional deve identificar: </w:t>
      </w:r>
    </w:p>
    <w:p w:rsidR="00190967" w:rsidRPr="003209DC" w:rsidRDefault="00190967" w:rsidP="0019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C56FB7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as fontes de recursos financeiros para a realização do curso dentro do cronograma proposto; </w:t>
      </w:r>
    </w:p>
    <w:p w:rsidR="00190967" w:rsidRPr="003209DC" w:rsidRDefault="00190967" w:rsidP="0019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C56FB7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o perfil do profissional a ser formado; </w:t>
      </w:r>
    </w:p>
    <w:p w:rsidR="00190967" w:rsidRPr="003209DC" w:rsidRDefault="00190967" w:rsidP="0019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III </w:t>
      </w:r>
      <w:r w:rsidR="00C56FB7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>a caracterização do público-alvo e dos resultados esperados</w:t>
      </w:r>
      <w:r w:rsidR="00C7602A" w:rsidRPr="003209DC">
        <w:rPr>
          <w:rFonts w:ascii="Times New Roman" w:hAnsi="Times New Roman"/>
          <w:sz w:val="23"/>
          <w:szCs w:val="23"/>
        </w:rPr>
        <w:t>;</w:t>
      </w:r>
    </w:p>
    <w:p w:rsidR="00C7602A" w:rsidRPr="003209DC" w:rsidRDefault="00C7602A" w:rsidP="0019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IV </w:t>
      </w:r>
      <w:r w:rsidR="00C56FB7">
        <w:rPr>
          <w:rFonts w:ascii="Times New Roman" w:hAnsi="Times New Roman"/>
          <w:sz w:val="23"/>
          <w:szCs w:val="23"/>
        </w:rPr>
        <w:t>– a</w:t>
      </w:r>
      <w:r w:rsidRPr="003209DC">
        <w:rPr>
          <w:rFonts w:ascii="Times New Roman" w:hAnsi="Times New Roman"/>
          <w:sz w:val="23"/>
          <w:szCs w:val="23"/>
        </w:rPr>
        <w:t xml:space="preserve"> natureza e formato do trabalho de conclusão.</w:t>
      </w:r>
    </w:p>
    <w:p w:rsidR="00190967" w:rsidRPr="003209DC" w:rsidRDefault="00190967" w:rsidP="0019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>Art. 10</w:t>
      </w:r>
      <w:r w:rsidR="00EF16FE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proposta de curso de mestrado profissional deverá apresentar estrutura curricular objetiva, coerente com as finalidades do curso e especificidade, enfatizando a articulação entre conhecimento atualizado, domínio da metodologia pertinente e aplicação orientada para o campo de atuação profissional.</w:t>
      </w:r>
    </w:p>
    <w:p w:rsidR="009D1802" w:rsidRPr="003209DC" w:rsidRDefault="00425851" w:rsidP="007F1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896BA0" w:rsidRPr="00EF16FE">
        <w:rPr>
          <w:rFonts w:ascii="Times New Roman" w:hAnsi="Times New Roman"/>
          <w:b/>
          <w:sz w:val="23"/>
          <w:szCs w:val="23"/>
        </w:rPr>
        <w:t>11</w:t>
      </w:r>
      <w:r w:rsidR="00EF16FE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9D1802" w:rsidRPr="003209DC">
        <w:rPr>
          <w:rFonts w:ascii="Times New Roman" w:hAnsi="Times New Roman"/>
          <w:sz w:val="23"/>
          <w:szCs w:val="23"/>
        </w:rPr>
        <w:t>Após a</w:t>
      </w:r>
      <w:r w:rsidR="00045863" w:rsidRPr="003209DC">
        <w:rPr>
          <w:rFonts w:ascii="Times New Roman" w:hAnsi="Times New Roman"/>
          <w:sz w:val="23"/>
          <w:szCs w:val="23"/>
        </w:rPr>
        <w:t xml:space="preserve"> cri</w:t>
      </w:r>
      <w:r w:rsidR="009D1802" w:rsidRPr="003209DC">
        <w:rPr>
          <w:rFonts w:ascii="Times New Roman" w:hAnsi="Times New Roman"/>
          <w:sz w:val="23"/>
          <w:szCs w:val="23"/>
        </w:rPr>
        <w:t xml:space="preserve">ação do curso ou programa de pós-graduação pelo CONSEPE, a </w:t>
      </w:r>
      <w:proofErr w:type="spellStart"/>
      <w:r w:rsidR="009D1802"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="009D1802" w:rsidRPr="003209DC">
        <w:rPr>
          <w:rFonts w:ascii="Times New Roman" w:hAnsi="Times New Roman"/>
          <w:sz w:val="23"/>
          <w:szCs w:val="23"/>
        </w:rPr>
        <w:t xml:space="preserve"> de Pós-Graduação se encarregará de solicitar o respectivo credenciamento junto </w:t>
      </w:r>
      <w:proofErr w:type="gramStart"/>
      <w:r w:rsidR="009D1802" w:rsidRPr="003209DC">
        <w:rPr>
          <w:rFonts w:ascii="Times New Roman" w:hAnsi="Times New Roman"/>
          <w:sz w:val="23"/>
          <w:szCs w:val="23"/>
        </w:rPr>
        <w:t>à</w:t>
      </w:r>
      <w:proofErr w:type="gramEnd"/>
      <w:r w:rsidR="009D1802" w:rsidRPr="003209DC">
        <w:rPr>
          <w:rFonts w:ascii="Times New Roman" w:hAnsi="Times New Roman"/>
          <w:sz w:val="23"/>
          <w:szCs w:val="23"/>
        </w:rPr>
        <w:t xml:space="preserve"> CAPES.</w:t>
      </w:r>
      <w:r w:rsidR="009D1802" w:rsidRPr="003209DC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9D1802" w:rsidRPr="003209DC" w:rsidRDefault="00425851" w:rsidP="009D18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EF16FE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EF16FE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Os cursos só poderão iniciar suas atividades após a </w:t>
      </w:r>
      <w:r w:rsidR="00ED21AE" w:rsidRPr="003209DC">
        <w:rPr>
          <w:rFonts w:ascii="Times New Roman" w:hAnsi="Times New Roman"/>
          <w:sz w:val="23"/>
          <w:szCs w:val="23"/>
        </w:rPr>
        <w:t>recomenda</w:t>
      </w:r>
      <w:r w:rsidRPr="003209DC">
        <w:rPr>
          <w:rFonts w:ascii="Times New Roman" w:hAnsi="Times New Roman"/>
          <w:sz w:val="23"/>
          <w:szCs w:val="23"/>
        </w:rPr>
        <w:t xml:space="preserve">ção </w:t>
      </w:r>
      <w:r w:rsidR="00045863" w:rsidRPr="003209DC">
        <w:rPr>
          <w:rFonts w:ascii="Times New Roman" w:hAnsi="Times New Roman"/>
          <w:sz w:val="23"/>
          <w:szCs w:val="23"/>
        </w:rPr>
        <w:t>da proposta pelo</w:t>
      </w:r>
      <w:r w:rsidR="00ED21AE" w:rsidRPr="003209DC">
        <w:rPr>
          <w:rFonts w:ascii="Times New Roman" w:hAnsi="Times New Roman"/>
          <w:sz w:val="23"/>
          <w:szCs w:val="23"/>
        </w:rPr>
        <w:t xml:space="preserve"> Conselho Técnico Consultivo da </w:t>
      </w:r>
      <w:r w:rsidR="009D1802" w:rsidRPr="003209DC">
        <w:rPr>
          <w:rFonts w:ascii="Times New Roman" w:hAnsi="Times New Roman"/>
          <w:sz w:val="23"/>
          <w:szCs w:val="23"/>
        </w:rPr>
        <w:t>CAPES.</w:t>
      </w:r>
    </w:p>
    <w:p w:rsidR="009D1802" w:rsidRPr="003209DC" w:rsidRDefault="009D1802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861525" w:rsidRPr="003209DC" w:rsidRDefault="00861525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974377" w:rsidRPr="003209DC" w:rsidRDefault="00974377" w:rsidP="00B57CE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9D1802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C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 xml:space="preserve">APÍTULO </w:t>
      </w:r>
      <w:r w:rsidR="00A52F3F" w:rsidRPr="003209DC">
        <w:rPr>
          <w:rFonts w:ascii="Times New Roman" w:hAnsi="Times New Roman"/>
          <w:b/>
          <w:bCs/>
          <w:sz w:val="23"/>
          <w:szCs w:val="23"/>
        </w:rPr>
        <w:t>III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ADMINISTRAÇÃO DO PROGRAMA 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896BA0" w:rsidRPr="00EF16FE">
        <w:rPr>
          <w:rFonts w:ascii="Times New Roman" w:hAnsi="Times New Roman"/>
          <w:b/>
          <w:sz w:val="23"/>
          <w:szCs w:val="23"/>
        </w:rPr>
        <w:t>12</w:t>
      </w:r>
      <w:r w:rsidR="00EF16FE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</w:t>
      </w:r>
      <w:r w:rsidR="00AC2A37" w:rsidRPr="003209DC">
        <w:rPr>
          <w:rFonts w:ascii="Times New Roman" w:hAnsi="Times New Roman"/>
          <w:sz w:val="23"/>
          <w:szCs w:val="23"/>
        </w:rPr>
        <w:t>gestão</w:t>
      </w:r>
      <w:r w:rsidRPr="003209DC">
        <w:rPr>
          <w:rFonts w:ascii="Times New Roman" w:hAnsi="Times New Roman"/>
          <w:sz w:val="23"/>
          <w:szCs w:val="23"/>
        </w:rPr>
        <w:t xml:space="preserve"> do programa de pós-graduação é exercida por sua coordenação, que é o órgão executivo do programa. </w:t>
      </w:r>
    </w:p>
    <w:p w:rsidR="009D1802" w:rsidRPr="003209DC" w:rsidRDefault="009D1802" w:rsidP="00425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974377" w:rsidRPr="003209DC" w:rsidRDefault="00974377" w:rsidP="00425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SEÇÃO I </w:t>
      </w:r>
    </w:p>
    <w:p w:rsidR="00D82E0C" w:rsidRPr="003209DC" w:rsidRDefault="00D82E0C" w:rsidP="00425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Do Colegiado do Programa </w:t>
      </w:r>
    </w:p>
    <w:p w:rsidR="00D82E0C" w:rsidRPr="003209DC" w:rsidRDefault="00D82E0C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F16FE">
        <w:rPr>
          <w:rFonts w:ascii="Times New Roman" w:hAnsi="Times New Roman"/>
          <w:b/>
          <w:sz w:val="23"/>
          <w:szCs w:val="23"/>
        </w:rPr>
        <w:t xml:space="preserve">Art. </w:t>
      </w:r>
      <w:r w:rsidR="00896BA0" w:rsidRPr="00EF16FE">
        <w:rPr>
          <w:rFonts w:ascii="Times New Roman" w:hAnsi="Times New Roman"/>
          <w:b/>
          <w:sz w:val="23"/>
          <w:szCs w:val="23"/>
        </w:rPr>
        <w:t>13</w:t>
      </w:r>
      <w:r w:rsidR="00EF16FE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Os programas de pós-graduação têm um colegiado </w:t>
      </w:r>
      <w:r w:rsidR="00D82E0C" w:rsidRPr="003209DC">
        <w:rPr>
          <w:rFonts w:ascii="Times New Roman" w:hAnsi="Times New Roman"/>
          <w:sz w:val="23"/>
          <w:szCs w:val="23"/>
        </w:rPr>
        <w:t>constituído pelo corpo docente permanente</w:t>
      </w:r>
      <w:r w:rsidR="00342646" w:rsidRPr="003209DC">
        <w:rPr>
          <w:rFonts w:ascii="Times New Roman" w:hAnsi="Times New Roman"/>
          <w:sz w:val="23"/>
          <w:szCs w:val="23"/>
        </w:rPr>
        <w:t>, definido</w:t>
      </w:r>
      <w:r w:rsidR="00D82E0C" w:rsidRPr="003209DC">
        <w:rPr>
          <w:rFonts w:ascii="Times New Roman" w:hAnsi="Times New Roman"/>
          <w:sz w:val="23"/>
          <w:szCs w:val="23"/>
        </w:rPr>
        <w:t xml:space="preserve"> de acordo com o seu </w:t>
      </w:r>
      <w:r w:rsidR="003F02B9" w:rsidRPr="003209DC">
        <w:rPr>
          <w:rFonts w:ascii="Times New Roman" w:hAnsi="Times New Roman"/>
          <w:sz w:val="23"/>
          <w:szCs w:val="23"/>
        </w:rPr>
        <w:t>r</w:t>
      </w:r>
      <w:r w:rsidR="00D82E0C" w:rsidRPr="003209DC">
        <w:rPr>
          <w:rFonts w:ascii="Times New Roman" w:hAnsi="Times New Roman"/>
          <w:sz w:val="23"/>
          <w:szCs w:val="23"/>
        </w:rPr>
        <w:t xml:space="preserve">egimento </w:t>
      </w:r>
      <w:r w:rsidR="003F02B9" w:rsidRPr="003209DC">
        <w:rPr>
          <w:rFonts w:ascii="Times New Roman" w:hAnsi="Times New Roman"/>
          <w:sz w:val="23"/>
          <w:szCs w:val="23"/>
        </w:rPr>
        <w:t>i</w:t>
      </w:r>
      <w:r w:rsidR="00D82E0C" w:rsidRPr="003209DC">
        <w:rPr>
          <w:rFonts w:ascii="Times New Roman" w:hAnsi="Times New Roman"/>
          <w:sz w:val="23"/>
          <w:szCs w:val="23"/>
        </w:rPr>
        <w:t>nterno</w:t>
      </w:r>
      <w:r w:rsidR="00342646" w:rsidRPr="003209DC">
        <w:rPr>
          <w:rFonts w:ascii="Times New Roman" w:hAnsi="Times New Roman"/>
          <w:sz w:val="23"/>
          <w:szCs w:val="23"/>
        </w:rPr>
        <w:t>,</w:t>
      </w:r>
      <w:r w:rsidR="00D82E0C" w:rsidRPr="003209DC">
        <w:rPr>
          <w:rFonts w:ascii="Times New Roman" w:hAnsi="Times New Roman"/>
          <w:sz w:val="23"/>
          <w:szCs w:val="23"/>
        </w:rPr>
        <w:t xml:space="preserve"> e representação discente </w:t>
      </w:r>
      <w:r w:rsidRPr="003209DC">
        <w:rPr>
          <w:rFonts w:ascii="Times New Roman" w:hAnsi="Times New Roman"/>
          <w:sz w:val="23"/>
          <w:szCs w:val="23"/>
        </w:rPr>
        <w:t xml:space="preserve">definida pelo Regimento Geral da UFRN. </w:t>
      </w:r>
    </w:p>
    <w:p w:rsidR="00425851" w:rsidRPr="003209DC" w:rsidRDefault="00F40EB7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511502" w:rsidRPr="00E80709">
        <w:rPr>
          <w:rFonts w:ascii="Times New Roman" w:hAnsi="Times New Roman"/>
          <w:b/>
          <w:sz w:val="23"/>
          <w:szCs w:val="23"/>
        </w:rPr>
        <w:t>14</w:t>
      </w:r>
      <w:r w:rsidR="00E80709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São atribuições do colegiado do programa de pós-graduação: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exercer a supervisão didática dos cursos que compõem o programa, bem como propor medidas e providências visando à melhoria do ensino ministrado;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C51F7A">
        <w:rPr>
          <w:rFonts w:ascii="Times New Roman" w:hAnsi="Times New Roman"/>
          <w:sz w:val="23"/>
          <w:szCs w:val="23"/>
        </w:rPr>
        <w:t>– a</w:t>
      </w:r>
      <w:r w:rsidRPr="003209DC">
        <w:rPr>
          <w:rFonts w:ascii="Times New Roman" w:hAnsi="Times New Roman"/>
          <w:sz w:val="23"/>
          <w:szCs w:val="23"/>
        </w:rPr>
        <w:t xml:space="preserve">provar a lista de oferta de disciplinas dos cursos e seus respectivos professores, para cada período letivo; 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 xml:space="preserve">III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avaliar as disciplinas do currículo, sugerindo modificações, quando necessário, inclusive quanto a número de créditos e critérios de avaliação; 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IV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apreciar e sugerir nomes de professores para orientar projetos de mestrado e de doutorado; </w:t>
      </w:r>
    </w:p>
    <w:p w:rsidR="00425851" w:rsidRPr="003209DC" w:rsidRDefault="007D27C9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>
        <w:rPr>
          <w:rFonts w:ascii="Times New Roman" w:hAnsi="Times New Roman"/>
          <w:sz w:val="23"/>
          <w:szCs w:val="23"/>
        </w:rPr>
        <w:t>apreciar</w:t>
      </w:r>
      <w:r w:rsidR="00425851" w:rsidRPr="003209DC">
        <w:rPr>
          <w:rFonts w:ascii="Times New Roman" w:hAnsi="Times New Roman"/>
          <w:sz w:val="23"/>
          <w:szCs w:val="23"/>
        </w:rPr>
        <w:t xml:space="preserve"> planos de trabalho que visem à elaboração de tese ou dissertação; 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VI </w:t>
      </w:r>
      <w:r w:rsidR="00AC2A37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aprovar</w:t>
      </w:r>
      <w:r w:rsidR="007D27C9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nomes de examinadores que constituam bancas de julgamento de exame de qualificação, de defesa de tese de doutorado ou dissertação de mestrado; 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VII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="00C55A77" w:rsidRPr="003209DC">
        <w:rPr>
          <w:rFonts w:ascii="Times New Roman" w:hAnsi="Times New Roman"/>
          <w:sz w:val="23"/>
          <w:szCs w:val="23"/>
        </w:rPr>
        <w:t>a</w:t>
      </w:r>
      <w:r w:rsidRPr="003209DC">
        <w:rPr>
          <w:rFonts w:ascii="Times New Roman" w:hAnsi="Times New Roman"/>
          <w:sz w:val="23"/>
          <w:szCs w:val="23"/>
        </w:rPr>
        <w:t>pro</w:t>
      </w:r>
      <w:r w:rsidR="00C55A77" w:rsidRPr="003209DC">
        <w:rPr>
          <w:rFonts w:ascii="Times New Roman" w:hAnsi="Times New Roman"/>
          <w:sz w:val="23"/>
          <w:szCs w:val="23"/>
        </w:rPr>
        <w:t>var</w:t>
      </w:r>
      <w:r w:rsidRPr="003209DC">
        <w:rPr>
          <w:rFonts w:ascii="Times New Roman" w:hAnsi="Times New Roman"/>
          <w:sz w:val="23"/>
          <w:szCs w:val="23"/>
        </w:rPr>
        <w:t xml:space="preserve"> o desligamento de alunos, nos casos não previstos nesta Resolução e/ou no regimento do </w:t>
      </w:r>
      <w:r w:rsidR="00861525" w:rsidRPr="003209DC">
        <w:rPr>
          <w:rFonts w:ascii="Times New Roman" w:hAnsi="Times New Roman"/>
          <w:sz w:val="23"/>
          <w:szCs w:val="23"/>
        </w:rPr>
        <w:t>programa</w:t>
      </w:r>
      <w:r w:rsidRPr="003209DC">
        <w:rPr>
          <w:rFonts w:ascii="Times New Roman" w:hAnsi="Times New Roman"/>
          <w:sz w:val="23"/>
          <w:szCs w:val="23"/>
        </w:rPr>
        <w:t xml:space="preserve">; 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VIII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opinar sobre qualquer assunto de ordem acadêmica que lhe seja submetido pelo coordenador do </w:t>
      </w:r>
      <w:r w:rsidR="00AC2A37" w:rsidRPr="003209DC">
        <w:rPr>
          <w:rFonts w:ascii="Times New Roman" w:hAnsi="Times New Roman"/>
          <w:sz w:val="23"/>
          <w:szCs w:val="23"/>
        </w:rPr>
        <w:t>programa</w:t>
      </w:r>
      <w:r w:rsidRPr="003209DC">
        <w:rPr>
          <w:rFonts w:ascii="Times New Roman" w:hAnsi="Times New Roman"/>
          <w:sz w:val="23"/>
          <w:szCs w:val="23"/>
        </w:rPr>
        <w:t xml:space="preserve">; 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IX </w:t>
      </w:r>
      <w:r w:rsidR="00EA2FFA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EA2FFA" w:rsidRPr="003209DC">
        <w:rPr>
          <w:rFonts w:ascii="Times New Roman" w:hAnsi="Times New Roman"/>
          <w:sz w:val="23"/>
          <w:szCs w:val="23"/>
        </w:rPr>
        <w:t xml:space="preserve">havendo necessidade, propor </w:t>
      </w:r>
      <w:r w:rsidRPr="003209DC">
        <w:rPr>
          <w:rFonts w:ascii="Times New Roman" w:hAnsi="Times New Roman"/>
          <w:sz w:val="23"/>
          <w:szCs w:val="23"/>
        </w:rPr>
        <w:t>altera</w:t>
      </w:r>
      <w:r w:rsidR="00EA2FFA" w:rsidRPr="003209DC">
        <w:rPr>
          <w:rFonts w:ascii="Times New Roman" w:hAnsi="Times New Roman"/>
          <w:sz w:val="23"/>
          <w:szCs w:val="23"/>
        </w:rPr>
        <w:t>ções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EA2FFA" w:rsidRPr="003209DC">
        <w:rPr>
          <w:rFonts w:ascii="Times New Roman" w:hAnsi="Times New Roman"/>
          <w:sz w:val="23"/>
          <w:szCs w:val="23"/>
        </w:rPr>
        <w:t>n</w:t>
      </w:r>
      <w:r w:rsidRPr="003209DC">
        <w:rPr>
          <w:rFonts w:ascii="Times New Roman" w:hAnsi="Times New Roman"/>
          <w:sz w:val="23"/>
          <w:szCs w:val="23"/>
        </w:rPr>
        <w:t>o regimento do programa e</w:t>
      </w:r>
      <w:r w:rsidR="00EA2FFA" w:rsidRPr="003209DC">
        <w:rPr>
          <w:rFonts w:ascii="Times New Roman" w:hAnsi="Times New Roman"/>
          <w:sz w:val="23"/>
          <w:szCs w:val="23"/>
        </w:rPr>
        <w:t>,</w:t>
      </w:r>
      <w:r w:rsidRPr="003209DC">
        <w:rPr>
          <w:rFonts w:ascii="Times New Roman" w:hAnsi="Times New Roman"/>
          <w:sz w:val="23"/>
          <w:szCs w:val="23"/>
        </w:rPr>
        <w:t xml:space="preserve"> após aprovação, </w:t>
      </w:r>
      <w:r w:rsidR="00EA2FFA" w:rsidRPr="003209DC">
        <w:rPr>
          <w:rFonts w:ascii="Times New Roman" w:hAnsi="Times New Roman"/>
          <w:sz w:val="23"/>
          <w:szCs w:val="23"/>
        </w:rPr>
        <w:t xml:space="preserve">encaminhá-lo </w:t>
      </w:r>
      <w:r w:rsidRPr="003209DC">
        <w:rPr>
          <w:rFonts w:ascii="Times New Roman" w:hAnsi="Times New Roman"/>
          <w:sz w:val="23"/>
          <w:szCs w:val="23"/>
        </w:rPr>
        <w:t>para apreciação</w:t>
      </w:r>
      <w:r w:rsidR="00EA2FFA" w:rsidRPr="003209DC">
        <w:rPr>
          <w:rFonts w:ascii="Times New Roman" w:hAnsi="Times New Roman"/>
          <w:sz w:val="23"/>
          <w:szCs w:val="23"/>
        </w:rPr>
        <w:t xml:space="preserve"> da Comissão de Pós-Graduação e aprovação final do CONSEPE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425851" w:rsidRPr="003209DC" w:rsidRDefault="00425851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X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>analisar e decidir acerca da proposta de distribuição de bolsas de estudo elaborada pela comissão de bolsas do programa, a qual terá, na sua constituição, além do coordenador, o mínimo de um representante do corpo docente e um r</w:t>
      </w:r>
      <w:r w:rsidR="00AC2A37" w:rsidRPr="003209DC">
        <w:rPr>
          <w:rFonts w:ascii="Times New Roman" w:hAnsi="Times New Roman"/>
          <w:sz w:val="23"/>
          <w:szCs w:val="23"/>
        </w:rPr>
        <w:t>epresentante do corpo discente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AC2A37" w:rsidRPr="003209DC" w:rsidRDefault="00EA2FFA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XI – a</w:t>
      </w:r>
      <w:r w:rsidR="00AC2A37" w:rsidRPr="003209DC">
        <w:rPr>
          <w:rFonts w:ascii="Times New Roman" w:hAnsi="Times New Roman"/>
          <w:sz w:val="23"/>
          <w:szCs w:val="23"/>
        </w:rPr>
        <w:t>provar o credenciamento</w:t>
      </w:r>
      <w:r w:rsidRPr="003209DC">
        <w:rPr>
          <w:rFonts w:ascii="Times New Roman" w:hAnsi="Times New Roman"/>
          <w:sz w:val="23"/>
          <w:szCs w:val="23"/>
        </w:rPr>
        <w:t>, descredenciamento, além do</w:t>
      </w:r>
      <w:r w:rsidR="00AC2A37" w:rsidRPr="003209DC">
        <w:rPr>
          <w:rFonts w:ascii="Times New Roman" w:hAnsi="Times New Roman"/>
          <w:sz w:val="23"/>
          <w:szCs w:val="23"/>
        </w:rPr>
        <w:t xml:space="preserve"> enquadramento de docentes como permanentes ou colaboradores, de acordo com os critér</w:t>
      </w:r>
      <w:r w:rsidRPr="003209DC">
        <w:rPr>
          <w:rFonts w:ascii="Times New Roman" w:hAnsi="Times New Roman"/>
          <w:sz w:val="23"/>
          <w:szCs w:val="23"/>
        </w:rPr>
        <w:t xml:space="preserve">ios estabelecidos pelo programa e parâmetros da respectiva área </w:t>
      </w:r>
      <w:r w:rsidR="00C55A77" w:rsidRPr="003209DC">
        <w:rPr>
          <w:rFonts w:ascii="Times New Roman" w:hAnsi="Times New Roman"/>
          <w:sz w:val="23"/>
          <w:szCs w:val="23"/>
        </w:rPr>
        <w:t>de co</w:t>
      </w:r>
      <w:r w:rsidRPr="003209DC">
        <w:rPr>
          <w:rFonts w:ascii="Times New Roman" w:hAnsi="Times New Roman"/>
          <w:sz w:val="23"/>
          <w:szCs w:val="23"/>
        </w:rPr>
        <w:t>n</w:t>
      </w:r>
      <w:r w:rsidR="00C55A77" w:rsidRPr="003209DC">
        <w:rPr>
          <w:rFonts w:ascii="Times New Roman" w:hAnsi="Times New Roman"/>
          <w:sz w:val="23"/>
          <w:szCs w:val="23"/>
        </w:rPr>
        <w:t>hecimento</w:t>
      </w:r>
      <w:r w:rsidR="002B09E7">
        <w:rPr>
          <w:rFonts w:ascii="Times New Roman" w:hAnsi="Times New Roman"/>
          <w:sz w:val="23"/>
          <w:szCs w:val="23"/>
        </w:rPr>
        <w:t>;</w:t>
      </w:r>
    </w:p>
    <w:p w:rsidR="00335FC5" w:rsidRPr="003209DC" w:rsidRDefault="00335FC5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XII – analisar e deliberar sobre as solicitações de prorrogação para o prazo de conclusão do curso.</w:t>
      </w:r>
    </w:p>
    <w:p w:rsidR="00EA2FFA" w:rsidRPr="003209DC" w:rsidRDefault="00EA2FFA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7F1902" w:rsidRPr="003209DC" w:rsidRDefault="007F1902" w:rsidP="0086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SEÇÃO II </w:t>
      </w:r>
    </w:p>
    <w:p w:rsidR="00D82E0C" w:rsidRPr="003209DC" w:rsidRDefault="00D82E0C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Coordenação do Programa </w:t>
      </w:r>
    </w:p>
    <w:p w:rsidR="00D82E0C" w:rsidRPr="003209DC" w:rsidRDefault="00D82E0C" w:rsidP="00425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15</w:t>
      </w:r>
      <w:r w:rsidR="00E80709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coordenador e o </w:t>
      </w:r>
      <w:proofErr w:type="spellStart"/>
      <w:r w:rsidRPr="003209DC">
        <w:rPr>
          <w:rFonts w:ascii="Times New Roman" w:hAnsi="Times New Roman"/>
          <w:sz w:val="23"/>
          <w:szCs w:val="23"/>
        </w:rPr>
        <w:t>vice-coordenador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programa de pós-graduação </w:t>
      </w:r>
      <w:r w:rsidR="004914A3" w:rsidRPr="003209DC">
        <w:rPr>
          <w:rFonts w:ascii="Times New Roman" w:hAnsi="Times New Roman"/>
          <w:sz w:val="23"/>
          <w:szCs w:val="23"/>
        </w:rPr>
        <w:t>pertencem</w:t>
      </w:r>
      <w:r w:rsidR="00AC2A37" w:rsidRPr="003209DC">
        <w:rPr>
          <w:rFonts w:ascii="Times New Roman" w:hAnsi="Times New Roman"/>
          <w:sz w:val="23"/>
          <w:szCs w:val="23"/>
        </w:rPr>
        <w:t xml:space="preserve"> </w:t>
      </w:r>
      <w:r w:rsidR="004914A3" w:rsidRPr="003209DC">
        <w:rPr>
          <w:rFonts w:ascii="Times New Roman" w:hAnsi="Times New Roman"/>
          <w:sz w:val="23"/>
          <w:szCs w:val="23"/>
        </w:rPr>
        <w:t xml:space="preserve">ao quadro de </w:t>
      </w:r>
      <w:r w:rsidR="00AC2A37" w:rsidRPr="003209DC">
        <w:rPr>
          <w:rFonts w:ascii="Times New Roman" w:hAnsi="Times New Roman"/>
          <w:sz w:val="23"/>
          <w:szCs w:val="23"/>
        </w:rPr>
        <w:t xml:space="preserve">docentes permanentes do programa e </w:t>
      </w:r>
      <w:r w:rsidRPr="003209DC">
        <w:rPr>
          <w:rFonts w:ascii="Times New Roman" w:hAnsi="Times New Roman"/>
          <w:sz w:val="23"/>
          <w:szCs w:val="23"/>
        </w:rPr>
        <w:t>são eleitos pelos professores permanente</w:t>
      </w:r>
      <w:r w:rsidR="004914A3" w:rsidRPr="003209DC">
        <w:rPr>
          <w:rFonts w:ascii="Times New Roman" w:hAnsi="Times New Roman"/>
          <w:sz w:val="23"/>
          <w:szCs w:val="23"/>
        </w:rPr>
        <w:t>s</w:t>
      </w:r>
      <w:r w:rsidRPr="003209DC">
        <w:rPr>
          <w:rFonts w:ascii="Times New Roman" w:hAnsi="Times New Roman"/>
          <w:sz w:val="23"/>
          <w:szCs w:val="23"/>
        </w:rPr>
        <w:t xml:space="preserve"> e alunos regularmente matriculados no programa, de acordo com o Regimento da UFRN. </w:t>
      </w:r>
    </w:p>
    <w:p w:rsidR="00425851" w:rsidRPr="003209DC" w:rsidRDefault="00C55A77" w:rsidP="00D82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16</w:t>
      </w:r>
      <w:r w:rsidR="00E80709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Ao coordenador de programa de pós-graduação compete: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responder pela coordenação e representar o colegiado do programa; </w:t>
      </w:r>
    </w:p>
    <w:p w:rsidR="00DA5FF8" w:rsidRPr="003209DC" w:rsidRDefault="00425851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C51F7A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>convocar e presidir as reuniões do colegiado do progr</w:t>
      </w:r>
      <w:r w:rsidR="00DA5FF8" w:rsidRPr="003209DC">
        <w:rPr>
          <w:rFonts w:ascii="Times New Roman" w:hAnsi="Times New Roman"/>
          <w:sz w:val="23"/>
          <w:szCs w:val="23"/>
        </w:rPr>
        <w:t>ama;</w:t>
      </w:r>
    </w:p>
    <w:p w:rsidR="00C93F9A" w:rsidRPr="003209DC" w:rsidRDefault="00DA5FF8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III</w:t>
      </w:r>
      <w:r w:rsidR="00C51F7A">
        <w:rPr>
          <w:rFonts w:ascii="Times New Roman" w:hAnsi="Times New Roman"/>
          <w:sz w:val="23"/>
          <w:szCs w:val="23"/>
        </w:rPr>
        <w:t xml:space="preserve"> – </w:t>
      </w:r>
      <w:r w:rsidRPr="003209DC">
        <w:rPr>
          <w:rFonts w:ascii="Times New Roman" w:hAnsi="Times New Roman"/>
          <w:sz w:val="23"/>
          <w:szCs w:val="23"/>
        </w:rPr>
        <w:t xml:space="preserve">submeter ao colegiado do programa, o plano das atividades a serem desenvolvidas em cada período letivo, que deverá incluir a lista de disciplinas oferecidas, e, após aprovação, registrá-lo no </w:t>
      </w:r>
      <w:r w:rsidR="00C93F9A" w:rsidRPr="003209DC">
        <w:rPr>
          <w:rFonts w:ascii="Times New Roman" w:hAnsi="Times New Roman"/>
          <w:sz w:val="23"/>
          <w:szCs w:val="23"/>
        </w:rPr>
        <w:t>sistema oficial de registro e controle acadêmico;</w:t>
      </w:r>
    </w:p>
    <w:p w:rsidR="00DA5FF8" w:rsidRPr="003209DC" w:rsidRDefault="00DA5FF8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IV – cumprir e fazer cumprir as deliberações do colegiado do programa e dos órgãos da administração superior da universidade; </w:t>
      </w:r>
    </w:p>
    <w:p w:rsidR="00DA5FF8" w:rsidRPr="003209DC" w:rsidRDefault="00DA5FF8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V – tomar providências no sentido de serem cumpridas as disposições do Estatuto e do Regimento Geral da UFRN, do regimento do centro acadêmico ao qual o programa esteja vinculado, e do regimento do programa; </w:t>
      </w:r>
    </w:p>
    <w:p w:rsidR="00DA5FF8" w:rsidRPr="003209DC" w:rsidRDefault="00DA5FF8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VI</w:t>
      </w:r>
      <w:r w:rsidR="00C51F7A">
        <w:rPr>
          <w:rFonts w:ascii="Times New Roman" w:hAnsi="Times New Roman"/>
          <w:sz w:val="23"/>
          <w:szCs w:val="23"/>
        </w:rPr>
        <w:t xml:space="preserve"> – </w:t>
      </w:r>
      <w:r w:rsidRPr="003209DC">
        <w:rPr>
          <w:rFonts w:ascii="Times New Roman" w:hAnsi="Times New Roman"/>
          <w:sz w:val="23"/>
          <w:szCs w:val="23"/>
        </w:rPr>
        <w:t>submeter ao colegiado os programas de adaptação e os processo</w:t>
      </w:r>
      <w:r w:rsidR="00AB3929" w:rsidRPr="003209DC">
        <w:rPr>
          <w:rFonts w:ascii="Times New Roman" w:hAnsi="Times New Roman"/>
          <w:sz w:val="23"/>
          <w:szCs w:val="23"/>
        </w:rPr>
        <w:t>s de aproveitamento de estudos;</w:t>
      </w:r>
    </w:p>
    <w:p w:rsidR="00AB3929" w:rsidRPr="003209DC" w:rsidRDefault="00AB3929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VII – elaborar e coordenar a execução de plano de metas trienal;</w:t>
      </w:r>
    </w:p>
    <w:p w:rsidR="00DA5FF8" w:rsidRPr="003209DC" w:rsidRDefault="00DA5FF8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VII</w:t>
      </w:r>
      <w:r w:rsidR="00AB3929" w:rsidRPr="003209DC">
        <w:rPr>
          <w:rFonts w:ascii="Times New Roman" w:hAnsi="Times New Roman"/>
          <w:sz w:val="23"/>
          <w:szCs w:val="23"/>
        </w:rPr>
        <w:t>I</w:t>
      </w:r>
      <w:r w:rsidRPr="003209DC">
        <w:rPr>
          <w:rFonts w:ascii="Times New Roman" w:hAnsi="Times New Roman"/>
          <w:sz w:val="23"/>
          <w:szCs w:val="23"/>
        </w:rPr>
        <w:t xml:space="preserve"> – e</w:t>
      </w:r>
      <w:r w:rsidR="00AB3929" w:rsidRPr="003209DC">
        <w:rPr>
          <w:rFonts w:ascii="Times New Roman" w:hAnsi="Times New Roman"/>
          <w:sz w:val="23"/>
          <w:szCs w:val="23"/>
        </w:rPr>
        <w:t xml:space="preserve">laborar </w:t>
      </w:r>
      <w:r w:rsidRPr="003209DC">
        <w:rPr>
          <w:rFonts w:ascii="Times New Roman" w:hAnsi="Times New Roman"/>
          <w:sz w:val="23"/>
          <w:szCs w:val="23"/>
        </w:rPr>
        <w:t>relatório</w:t>
      </w:r>
      <w:r w:rsidR="00AB3929" w:rsidRPr="003209DC">
        <w:rPr>
          <w:rFonts w:ascii="Times New Roman" w:hAnsi="Times New Roman"/>
          <w:sz w:val="23"/>
          <w:szCs w:val="23"/>
        </w:rPr>
        <w:t xml:space="preserve"> anual</w:t>
      </w:r>
      <w:r w:rsidRPr="003209DC">
        <w:rPr>
          <w:rFonts w:ascii="Times New Roman" w:hAnsi="Times New Roman"/>
          <w:sz w:val="23"/>
          <w:szCs w:val="23"/>
        </w:rPr>
        <w:t xml:space="preserve"> das atividades do programa </w:t>
      </w:r>
      <w:r w:rsidR="00AB3929" w:rsidRPr="003209DC">
        <w:rPr>
          <w:rFonts w:ascii="Times New Roman" w:hAnsi="Times New Roman"/>
          <w:sz w:val="23"/>
          <w:szCs w:val="23"/>
        </w:rPr>
        <w:t xml:space="preserve">para envio </w:t>
      </w:r>
      <w:proofErr w:type="gramStart"/>
      <w:r w:rsidRPr="003209DC">
        <w:rPr>
          <w:rFonts w:ascii="Times New Roman" w:hAnsi="Times New Roman"/>
          <w:sz w:val="23"/>
          <w:szCs w:val="23"/>
        </w:rPr>
        <w:t>à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 CAPES através da </w:t>
      </w:r>
      <w:proofErr w:type="spellStart"/>
      <w:r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Pós-Graduação; </w:t>
      </w:r>
    </w:p>
    <w:p w:rsidR="00DA5FF8" w:rsidRPr="003209DC" w:rsidRDefault="00AB3929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IX</w:t>
      </w:r>
      <w:r w:rsidR="00DA5FF8" w:rsidRPr="003209DC">
        <w:rPr>
          <w:rFonts w:ascii="Times New Roman" w:hAnsi="Times New Roman"/>
          <w:sz w:val="23"/>
          <w:szCs w:val="23"/>
        </w:rPr>
        <w:t xml:space="preserve"> – submeter ao colegiado do programa os nomes dos membros de bancas examinadoras para exames de qualificação e para defesas de tese ou dissertação, ouvido o orientador do aluno; </w:t>
      </w:r>
    </w:p>
    <w:p w:rsidR="00DA5FF8" w:rsidRPr="003209DC" w:rsidRDefault="00DA5FF8" w:rsidP="00DA5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 xml:space="preserve">X – adotar, </w:t>
      </w:r>
      <w:r w:rsidR="00C55A77" w:rsidRPr="003209DC">
        <w:rPr>
          <w:rFonts w:ascii="Times New Roman" w:hAnsi="Times New Roman"/>
          <w:sz w:val="23"/>
          <w:szCs w:val="23"/>
        </w:rPr>
        <w:t>quando n</w:t>
      </w:r>
      <w:r w:rsidRPr="003209DC">
        <w:rPr>
          <w:rFonts w:ascii="Times New Roman" w:hAnsi="Times New Roman"/>
          <w:sz w:val="23"/>
          <w:szCs w:val="23"/>
        </w:rPr>
        <w:t>ec</w:t>
      </w:r>
      <w:r w:rsidR="00C55A77" w:rsidRPr="003209DC">
        <w:rPr>
          <w:rFonts w:ascii="Times New Roman" w:hAnsi="Times New Roman"/>
          <w:sz w:val="23"/>
          <w:szCs w:val="23"/>
        </w:rPr>
        <w:t>e</w:t>
      </w:r>
      <w:r w:rsidRPr="003209DC">
        <w:rPr>
          <w:rFonts w:ascii="Times New Roman" w:hAnsi="Times New Roman"/>
          <w:sz w:val="23"/>
          <w:szCs w:val="23"/>
        </w:rPr>
        <w:t>ss</w:t>
      </w:r>
      <w:r w:rsidR="00C55A77" w:rsidRPr="003209DC">
        <w:rPr>
          <w:rFonts w:ascii="Times New Roman" w:hAnsi="Times New Roman"/>
          <w:sz w:val="23"/>
          <w:szCs w:val="23"/>
        </w:rPr>
        <w:t>ário</w:t>
      </w:r>
      <w:r w:rsidRPr="003209DC">
        <w:rPr>
          <w:rFonts w:ascii="Times New Roman" w:hAnsi="Times New Roman"/>
          <w:sz w:val="23"/>
          <w:szCs w:val="23"/>
        </w:rPr>
        <w:t xml:space="preserve">, medidas que se imponham em nome do colegiado do </w:t>
      </w:r>
      <w:r w:rsidR="008E40F5" w:rsidRPr="003209DC">
        <w:rPr>
          <w:rFonts w:ascii="Times New Roman" w:hAnsi="Times New Roman"/>
          <w:sz w:val="23"/>
          <w:szCs w:val="23"/>
        </w:rPr>
        <w:t>programa</w:t>
      </w:r>
      <w:r w:rsidRPr="003209DC">
        <w:rPr>
          <w:rFonts w:ascii="Times New Roman" w:hAnsi="Times New Roman"/>
          <w:sz w:val="23"/>
          <w:szCs w:val="23"/>
        </w:rPr>
        <w:t xml:space="preserve">, submetendo-as à </w:t>
      </w:r>
      <w:r w:rsidR="00AB3929" w:rsidRPr="003209DC">
        <w:rPr>
          <w:rFonts w:ascii="Times New Roman" w:hAnsi="Times New Roman"/>
          <w:sz w:val="23"/>
          <w:szCs w:val="23"/>
        </w:rPr>
        <w:t>homolog</w:t>
      </w:r>
      <w:r w:rsidRPr="003209DC">
        <w:rPr>
          <w:rFonts w:ascii="Times New Roman" w:hAnsi="Times New Roman"/>
          <w:sz w:val="23"/>
          <w:szCs w:val="23"/>
        </w:rPr>
        <w:t>ação do colegiado na primeira reunião subseq</w:t>
      </w:r>
      <w:r w:rsidR="0045111C">
        <w:rPr>
          <w:rFonts w:ascii="Times New Roman" w:hAnsi="Times New Roman"/>
          <w:sz w:val="23"/>
          <w:szCs w:val="23"/>
        </w:rPr>
        <w:t>u</w:t>
      </w:r>
      <w:r w:rsidRPr="003209DC">
        <w:rPr>
          <w:rFonts w:ascii="Times New Roman" w:hAnsi="Times New Roman"/>
          <w:sz w:val="23"/>
          <w:szCs w:val="23"/>
        </w:rPr>
        <w:t>ente</w:t>
      </w:r>
      <w:r w:rsidR="0045111C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</w:p>
    <w:p w:rsidR="003F02B9" w:rsidRPr="003209DC" w:rsidRDefault="003F02B9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</w:p>
    <w:p w:rsidR="00861525" w:rsidRPr="003209DC" w:rsidRDefault="00861525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</w:p>
    <w:p w:rsidR="00B57CEC" w:rsidRPr="003209DC" w:rsidRDefault="00B57CEC" w:rsidP="00B57CE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CAPÍTULO </w:t>
      </w:r>
      <w:r w:rsidR="003F6218" w:rsidRPr="003209DC">
        <w:rPr>
          <w:rFonts w:ascii="Times New Roman" w:hAnsi="Times New Roman"/>
          <w:b/>
          <w:bCs/>
          <w:sz w:val="23"/>
          <w:szCs w:val="23"/>
        </w:rPr>
        <w:t>I</w:t>
      </w:r>
      <w:r w:rsidRPr="003209DC">
        <w:rPr>
          <w:rFonts w:ascii="Times New Roman" w:hAnsi="Times New Roman"/>
          <w:b/>
          <w:bCs/>
          <w:sz w:val="23"/>
          <w:szCs w:val="23"/>
        </w:rPr>
        <w:t>V</w:t>
      </w:r>
    </w:p>
    <w:p w:rsidR="003F02B9" w:rsidRPr="003209DC" w:rsidRDefault="003F02B9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DO REGIME ACADÊMICO</w:t>
      </w:r>
    </w:p>
    <w:p w:rsidR="00B57CEC" w:rsidRPr="003209DC" w:rsidRDefault="00B57CEC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SEÇÃO I </w:t>
      </w:r>
    </w:p>
    <w:p w:rsidR="00723542" w:rsidRPr="003209DC" w:rsidRDefault="00723542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</w:rPr>
      </w:pPr>
    </w:p>
    <w:p w:rsidR="00B57CEC" w:rsidRPr="003209DC" w:rsidRDefault="00B57CEC" w:rsidP="00B57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</w:t>
      </w:r>
      <w:r w:rsidR="009F2170" w:rsidRPr="003209DC">
        <w:rPr>
          <w:rFonts w:ascii="Times New Roman" w:hAnsi="Times New Roman"/>
          <w:b/>
          <w:bCs/>
          <w:sz w:val="23"/>
          <w:szCs w:val="23"/>
        </w:rPr>
        <w:t xml:space="preserve">o </w:t>
      </w:r>
      <w:r w:rsidR="00097FEA" w:rsidRPr="003209DC">
        <w:rPr>
          <w:rFonts w:ascii="Times New Roman" w:hAnsi="Times New Roman"/>
          <w:b/>
          <w:bCs/>
          <w:sz w:val="23"/>
          <w:szCs w:val="23"/>
        </w:rPr>
        <w:t>Ingresso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B57CEC" w:rsidRPr="003209DC" w:rsidRDefault="00B57CEC" w:rsidP="00B57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57CEC" w:rsidRPr="003209DC" w:rsidRDefault="00B57CEC" w:rsidP="00B57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17</w:t>
      </w:r>
      <w:r w:rsidR="00E80709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número de vagas em cada curso é fixado em edital pelo colegiado do programa, a cada processo seletivo, observando-se: </w:t>
      </w:r>
    </w:p>
    <w:p w:rsidR="00B57CEC" w:rsidRPr="003209DC" w:rsidRDefault="00EF2788" w:rsidP="00EF278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 – </w:t>
      </w:r>
      <w:r w:rsidR="00B57CEC" w:rsidRPr="003209DC">
        <w:rPr>
          <w:rFonts w:ascii="Times New Roman" w:hAnsi="Times New Roman"/>
          <w:sz w:val="23"/>
          <w:szCs w:val="23"/>
        </w:rPr>
        <w:t xml:space="preserve">o número de orientadores disponíveis; </w:t>
      </w:r>
    </w:p>
    <w:p w:rsidR="00B57CEC" w:rsidRPr="003209DC" w:rsidRDefault="00EF2788" w:rsidP="00EF278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 – </w:t>
      </w:r>
      <w:r w:rsidR="00B57CEC" w:rsidRPr="003209DC">
        <w:rPr>
          <w:rFonts w:ascii="Times New Roman" w:hAnsi="Times New Roman"/>
          <w:sz w:val="23"/>
          <w:szCs w:val="23"/>
        </w:rPr>
        <w:t xml:space="preserve">as atividades de pesquisa do programa; </w:t>
      </w:r>
    </w:p>
    <w:p w:rsidR="00B57CEC" w:rsidRPr="003209DC" w:rsidRDefault="00EF2788" w:rsidP="00EF278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III – </w:t>
      </w:r>
      <w:r w:rsidR="00B57CEC" w:rsidRPr="003209DC">
        <w:rPr>
          <w:rFonts w:ascii="Times New Roman" w:hAnsi="Times New Roman"/>
          <w:sz w:val="23"/>
          <w:szCs w:val="23"/>
        </w:rPr>
        <w:t xml:space="preserve">os recursos financeiros disponíveis; </w:t>
      </w:r>
    </w:p>
    <w:p w:rsidR="00B57CEC" w:rsidRPr="003209DC" w:rsidRDefault="00EF2788" w:rsidP="00EF2788">
      <w:pPr>
        <w:autoSpaceDE w:val="0"/>
        <w:autoSpaceDN w:val="0"/>
        <w:adjustRightInd w:val="0"/>
        <w:spacing w:after="0" w:line="240" w:lineRule="auto"/>
        <w:ind w:left="900" w:hanging="19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IV –</w:t>
      </w:r>
      <w:r w:rsidR="00C51F7A">
        <w:rPr>
          <w:rFonts w:ascii="Times New Roman" w:hAnsi="Times New Roman"/>
          <w:sz w:val="23"/>
          <w:szCs w:val="23"/>
        </w:rPr>
        <w:t xml:space="preserve"> </w:t>
      </w:r>
      <w:r w:rsidR="00BC14F0">
        <w:rPr>
          <w:rFonts w:ascii="Times New Roman" w:hAnsi="Times New Roman"/>
          <w:sz w:val="23"/>
          <w:szCs w:val="23"/>
        </w:rPr>
        <w:t>disponibilidade de infraestrutura</w:t>
      </w:r>
      <w:r w:rsidR="00B57CEC" w:rsidRPr="003209DC">
        <w:rPr>
          <w:rFonts w:ascii="Times New Roman" w:hAnsi="Times New Roman"/>
          <w:sz w:val="23"/>
          <w:szCs w:val="23"/>
        </w:rPr>
        <w:t xml:space="preserve">; </w:t>
      </w:r>
    </w:p>
    <w:p w:rsidR="00B57CEC" w:rsidRPr="003209DC" w:rsidRDefault="00EF2788" w:rsidP="00EF2788">
      <w:pPr>
        <w:autoSpaceDE w:val="0"/>
        <w:autoSpaceDN w:val="0"/>
        <w:adjustRightInd w:val="0"/>
        <w:spacing w:after="0" w:line="240" w:lineRule="auto"/>
        <w:ind w:left="900" w:hanging="19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 – </w:t>
      </w:r>
      <w:r w:rsidR="00B57CEC" w:rsidRPr="003209DC">
        <w:rPr>
          <w:rFonts w:ascii="Times New Roman" w:hAnsi="Times New Roman"/>
          <w:sz w:val="23"/>
          <w:szCs w:val="23"/>
        </w:rPr>
        <w:t>relação número de alunos por orientador</w:t>
      </w:r>
      <w:r w:rsidR="00B57CEC" w:rsidRPr="003209DC">
        <w:rPr>
          <w:rFonts w:ascii="Times New Roman" w:hAnsi="Times New Roman"/>
          <w:i/>
          <w:iCs/>
          <w:sz w:val="23"/>
          <w:szCs w:val="23"/>
        </w:rPr>
        <w:t xml:space="preserve">, </w:t>
      </w:r>
      <w:r w:rsidR="009F2170" w:rsidRPr="003209DC">
        <w:rPr>
          <w:rFonts w:ascii="Times New Roman" w:hAnsi="Times New Roman"/>
          <w:sz w:val="23"/>
          <w:szCs w:val="23"/>
        </w:rPr>
        <w:t>estabelecida pela</w:t>
      </w:r>
      <w:r w:rsidR="00B57CEC" w:rsidRPr="003209DC">
        <w:rPr>
          <w:rFonts w:ascii="Times New Roman" w:hAnsi="Times New Roman"/>
          <w:sz w:val="23"/>
          <w:szCs w:val="23"/>
        </w:rPr>
        <w:t xml:space="preserve"> CAPES; </w:t>
      </w:r>
    </w:p>
    <w:p w:rsidR="00B57CEC" w:rsidRPr="003209DC" w:rsidRDefault="00EF2788" w:rsidP="00EF2788">
      <w:pPr>
        <w:autoSpaceDE w:val="0"/>
        <w:autoSpaceDN w:val="0"/>
        <w:adjustRightInd w:val="0"/>
        <w:spacing w:after="0" w:line="240" w:lineRule="auto"/>
        <w:ind w:left="900" w:hanging="19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 –</w:t>
      </w:r>
      <w:r w:rsidR="00C51F7A">
        <w:rPr>
          <w:rFonts w:ascii="Times New Roman" w:hAnsi="Times New Roman"/>
          <w:sz w:val="23"/>
          <w:szCs w:val="23"/>
        </w:rPr>
        <w:t xml:space="preserve"> </w:t>
      </w:r>
      <w:r w:rsidR="00B57CEC" w:rsidRPr="003209DC">
        <w:rPr>
          <w:rFonts w:ascii="Times New Roman" w:hAnsi="Times New Roman"/>
          <w:sz w:val="23"/>
          <w:szCs w:val="23"/>
        </w:rPr>
        <w:t xml:space="preserve">fluxo de entrada e saída de alunos. </w:t>
      </w:r>
    </w:p>
    <w:p w:rsidR="00B57CEC" w:rsidRPr="0070264B" w:rsidRDefault="00720D0F" w:rsidP="00B57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70264B">
        <w:rPr>
          <w:bCs/>
          <w:sz w:val="23"/>
          <w:szCs w:val="23"/>
        </w:rPr>
        <w:t>§</w:t>
      </w:r>
      <w:r w:rsidRPr="0070264B">
        <w:rPr>
          <w:rFonts w:ascii="Symbol" w:hAnsi="Symbol"/>
          <w:bCs/>
          <w:sz w:val="23"/>
          <w:szCs w:val="23"/>
        </w:rPr>
        <w:t></w:t>
      </w:r>
      <w:r w:rsidRPr="0070264B">
        <w:rPr>
          <w:rFonts w:ascii="Symbol" w:hAnsi="Symbol"/>
          <w:bCs/>
          <w:sz w:val="23"/>
          <w:szCs w:val="23"/>
        </w:rPr>
        <w:t></w:t>
      </w:r>
      <w:r w:rsidR="00155FA9">
        <w:rPr>
          <w:rFonts w:ascii="Symbol" w:hAnsi="Symbol"/>
          <w:bCs/>
          <w:sz w:val="23"/>
          <w:szCs w:val="23"/>
          <w:u w:val="single"/>
          <w:vertAlign w:val="superscript"/>
        </w:rPr>
        <w:t></w:t>
      </w:r>
      <w:r w:rsidRPr="0070264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57CEC" w:rsidRPr="0070264B">
        <w:rPr>
          <w:rFonts w:ascii="Times New Roman" w:hAnsi="Times New Roman"/>
          <w:sz w:val="23"/>
          <w:szCs w:val="23"/>
        </w:rPr>
        <w:t xml:space="preserve">O colegiado de cada programa estabelecerá o número máximo de orientandos por docente, observando-se os critérios </w:t>
      </w:r>
      <w:r w:rsidR="00781FD0" w:rsidRPr="0070264B">
        <w:rPr>
          <w:rFonts w:ascii="Times New Roman" w:hAnsi="Times New Roman"/>
          <w:sz w:val="23"/>
          <w:szCs w:val="23"/>
        </w:rPr>
        <w:t>d</w:t>
      </w:r>
      <w:r w:rsidR="00B57CEC" w:rsidRPr="0070264B">
        <w:rPr>
          <w:rFonts w:ascii="Times New Roman" w:hAnsi="Times New Roman"/>
          <w:sz w:val="23"/>
          <w:szCs w:val="23"/>
        </w:rPr>
        <w:t xml:space="preserve">a área </w:t>
      </w:r>
      <w:r w:rsidR="00342646" w:rsidRPr="0070264B">
        <w:rPr>
          <w:rFonts w:ascii="Times New Roman" w:hAnsi="Times New Roman"/>
          <w:sz w:val="23"/>
          <w:szCs w:val="23"/>
        </w:rPr>
        <w:t>de conhecimento para avaliação da pós-graduação.</w:t>
      </w:r>
    </w:p>
    <w:p w:rsidR="00C41285" w:rsidRPr="0070264B" w:rsidRDefault="00C41285" w:rsidP="00B57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70264B">
        <w:rPr>
          <w:bCs/>
          <w:sz w:val="23"/>
          <w:szCs w:val="23"/>
        </w:rPr>
        <w:t>§</w:t>
      </w:r>
      <w:r w:rsidRPr="0070264B">
        <w:rPr>
          <w:rFonts w:ascii="Symbol" w:hAnsi="Symbol"/>
          <w:bCs/>
          <w:sz w:val="23"/>
          <w:szCs w:val="23"/>
        </w:rPr>
        <w:t></w:t>
      </w:r>
      <w:r w:rsidRPr="0070264B">
        <w:rPr>
          <w:rFonts w:ascii="Symbol" w:hAnsi="Symbol"/>
          <w:bCs/>
          <w:sz w:val="23"/>
          <w:szCs w:val="23"/>
        </w:rPr>
        <w:t></w:t>
      </w:r>
      <w:r w:rsidR="00155FA9">
        <w:rPr>
          <w:rFonts w:ascii="Symbol" w:hAnsi="Symbol"/>
          <w:bCs/>
          <w:sz w:val="23"/>
          <w:szCs w:val="23"/>
          <w:u w:val="single"/>
          <w:vertAlign w:val="superscript"/>
        </w:rPr>
        <w:t></w:t>
      </w:r>
      <w:r w:rsidR="00155FA9">
        <w:rPr>
          <w:rFonts w:ascii="Times New Roman" w:hAnsi="Times New Roman"/>
          <w:bCs/>
          <w:sz w:val="23"/>
          <w:szCs w:val="23"/>
        </w:rPr>
        <w:t xml:space="preserve"> </w:t>
      </w:r>
      <w:r w:rsidRPr="0070264B">
        <w:rPr>
          <w:rFonts w:ascii="Times New Roman" w:hAnsi="Times New Roman"/>
          <w:sz w:val="23"/>
          <w:szCs w:val="23"/>
        </w:rPr>
        <w:t xml:space="preserve">Visando </w:t>
      </w:r>
      <w:r w:rsidR="0045111C">
        <w:rPr>
          <w:rFonts w:ascii="Times New Roman" w:hAnsi="Times New Roman"/>
          <w:sz w:val="23"/>
          <w:szCs w:val="23"/>
        </w:rPr>
        <w:t xml:space="preserve">a </w:t>
      </w:r>
      <w:r w:rsidRPr="0070264B">
        <w:rPr>
          <w:rFonts w:ascii="Times New Roman" w:hAnsi="Times New Roman"/>
          <w:sz w:val="23"/>
          <w:szCs w:val="23"/>
        </w:rPr>
        <w:t>atender as necessidades de qualificação dos servidores (</w:t>
      </w:r>
      <w:proofErr w:type="gramStart"/>
      <w:r w:rsidRPr="0070264B">
        <w:rPr>
          <w:rFonts w:ascii="Times New Roman" w:hAnsi="Times New Roman"/>
          <w:sz w:val="23"/>
          <w:szCs w:val="23"/>
        </w:rPr>
        <w:t>docentes/técnicos</w:t>
      </w:r>
      <w:proofErr w:type="gramEnd"/>
      <w:r w:rsidRPr="0070264B">
        <w:rPr>
          <w:rFonts w:ascii="Times New Roman" w:hAnsi="Times New Roman"/>
          <w:sz w:val="23"/>
          <w:szCs w:val="23"/>
        </w:rPr>
        <w:t xml:space="preserve">) da instituição, os cursos de pós-graduação </w:t>
      </w:r>
      <w:r w:rsidR="00266B42" w:rsidRPr="0070264B">
        <w:rPr>
          <w:rFonts w:ascii="Times New Roman" w:hAnsi="Times New Roman"/>
          <w:i/>
          <w:sz w:val="23"/>
          <w:szCs w:val="23"/>
        </w:rPr>
        <w:t>strict</w:t>
      </w:r>
      <w:r w:rsidRPr="0070264B">
        <w:rPr>
          <w:rFonts w:ascii="Times New Roman" w:hAnsi="Times New Roman"/>
          <w:i/>
          <w:sz w:val="23"/>
          <w:szCs w:val="23"/>
        </w:rPr>
        <w:t>o sensu</w:t>
      </w:r>
      <w:r w:rsidR="007062BB" w:rsidRPr="0070264B">
        <w:rPr>
          <w:rFonts w:ascii="Times New Roman" w:hAnsi="Times New Roman"/>
          <w:sz w:val="23"/>
          <w:szCs w:val="23"/>
        </w:rPr>
        <w:t xml:space="preserve"> da UFRN destinarão vagas adicionais</w:t>
      </w:r>
      <w:r w:rsidRPr="0070264B">
        <w:rPr>
          <w:rFonts w:ascii="Times New Roman" w:hAnsi="Times New Roman"/>
          <w:sz w:val="23"/>
          <w:szCs w:val="23"/>
        </w:rPr>
        <w:t xml:space="preserve"> em seus processos seletivos de um mínimo de 10% (dez por cento) das vagas para servidores da UFRN</w:t>
      </w:r>
      <w:r w:rsidR="007062BB" w:rsidRPr="0070264B">
        <w:rPr>
          <w:rFonts w:ascii="Times New Roman" w:hAnsi="Times New Roman"/>
          <w:sz w:val="23"/>
          <w:szCs w:val="23"/>
        </w:rPr>
        <w:t>, observando a capacidade de orientação do programa</w:t>
      </w:r>
      <w:r w:rsidRPr="0070264B">
        <w:rPr>
          <w:rFonts w:ascii="Times New Roman" w:hAnsi="Times New Roman"/>
          <w:sz w:val="23"/>
          <w:szCs w:val="23"/>
        </w:rPr>
        <w:t>.</w:t>
      </w:r>
    </w:p>
    <w:p w:rsidR="00781FD0" w:rsidRPr="003209DC" w:rsidRDefault="00781FD0" w:rsidP="0078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0264B">
        <w:rPr>
          <w:rFonts w:ascii="Times New Roman" w:hAnsi="Times New Roman"/>
          <w:sz w:val="23"/>
          <w:szCs w:val="23"/>
        </w:rPr>
        <w:tab/>
      </w: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18</w:t>
      </w:r>
      <w:r w:rsidR="00E80709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</w:t>
      </w:r>
      <w:r w:rsidR="008E40F5" w:rsidRPr="003209DC">
        <w:rPr>
          <w:rFonts w:ascii="Times New Roman" w:hAnsi="Times New Roman"/>
          <w:sz w:val="23"/>
          <w:szCs w:val="23"/>
        </w:rPr>
        <w:t>s</w:t>
      </w:r>
      <w:r w:rsidRPr="003209DC">
        <w:rPr>
          <w:rFonts w:ascii="Times New Roman" w:hAnsi="Times New Roman"/>
          <w:sz w:val="23"/>
          <w:szCs w:val="23"/>
        </w:rPr>
        <w:t xml:space="preserve"> inscriç</w:t>
      </w:r>
      <w:r w:rsidR="008E40F5" w:rsidRPr="003209DC">
        <w:rPr>
          <w:rFonts w:ascii="Times New Roman" w:hAnsi="Times New Roman"/>
          <w:sz w:val="23"/>
          <w:szCs w:val="23"/>
        </w:rPr>
        <w:t>ões</w:t>
      </w:r>
      <w:r w:rsidRPr="003209DC">
        <w:rPr>
          <w:rFonts w:ascii="Times New Roman" w:hAnsi="Times New Roman"/>
          <w:sz w:val="23"/>
          <w:szCs w:val="23"/>
        </w:rPr>
        <w:t xml:space="preserve"> em processos seletivos para os cursos de mestrado e doutorado ocorrerão através do </w:t>
      </w:r>
      <w:r w:rsidR="00C93F9A" w:rsidRPr="003209DC">
        <w:rPr>
          <w:rFonts w:ascii="Times New Roman" w:hAnsi="Times New Roman"/>
          <w:sz w:val="23"/>
          <w:szCs w:val="23"/>
        </w:rPr>
        <w:t>sistema oficial de registro e controle acadêmico,</w:t>
      </w:r>
      <w:r w:rsidRPr="003209DC">
        <w:rPr>
          <w:rFonts w:ascii="Times New Roman" w:hAnsi="Times New Roman"/>
          <w:sz w:val="23"/>
          <w:szCs w:val="23"/>
        </w:rPr>
        <w:t xml:space="preserve"> obedecendo ao edital disponibilizado no sistema após aprovação da </w:t>
      </w:r>
      <w:proofErr w:type="spellStart"/>
      <w:r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Pós-Graduação.</w:t>
      </w:r>
    </w:p>
    <w:p w:rsidR="00781FD0" w:rsidRPr="003209DC" w:rsidRDefault="00781FD0" w:rsidP="00781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="008E40F5" w:rsidRPr="003209DC">
        <w:rPr>
          <w:bCs/>
          <w:sz w:val="23"/>
          <w:szCs w:val="23"/>
        </w:rPr>
        <w:t>§</w:t>
      </w:r>
      <w:r w:rsidR="008E40F5" w:rsidRPr="003209DC">
        <w:rPr>
          <w:rFonts w:ascii="Symbol" w:hAnsi="Symbol"/>
          <w:bCs/>
          <w:sz w:val="23"/>
          <w:szCs w:val="23"/>
        </w:rPr>
        <w:t></w:t>
      </w:r>
      <w:r w:rsidR="008E40F5" w:rsidRPr="003209DC">
        <w:rPr>
          <w:rFonts w:ascii="Times New Roman" w:hAnsi="Times New Roman"/>
          <w:bCs/>
          <w:sz w:val="23"/>
          <w:szCs w:val="23"/>
        </w:rPr>
        <w:t>1</w:t>
      </w:r>
      <w:r w:rsidR="00155FA9">
        <w:rPr>
          <w:rFonts w:ascii="Times New Roman" w:hAnsi="Times New Roman"/>
          <w:bCs/>
          <w:sz w:val="23"/>
          <w:szCs w:val="23"/>
          <w:u w:val="single"/>
          <w:vertAlign w:val="superscript"/>
        </w:rPr>
        <w:t>o</w:t>
      </w:r>
      <w:r w:rsidR="008E40F5" w:rsidRPr="003209DC">
        <w:rPr>
          <w:rFonts w:ascii="Times New Roman" w:hAnsi="Times New Roman"/>
          <w:bCs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Cabe ao programa definir os documentos necessários para inscrição e as normas do processo seletivo, que devem constar no edital.</w:t>
      </w:r>
    </w:p>
    <w:p w:rsidR="008E40F5" w:rsidRPr="003209DC" w:rsidRDefault="008E40F5" w:rsidP="008E4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bCs/>
          <w:sz w:val="23"/>
          <w:szCs w:val="23"/>
        </w:rPr>
        <w:t>§</w:t>
      </w:r>
      <w:r w:rsidRPr="003209DC">
        <w:rPr>
          <w:rFonts w:ascii="Symbol" w:hAnsi="Symbol"/>
          <w:bCs/>
          <w:sz w:val="23"/>
          <w:szCs w:val="23"/>
        </w:rPr>
        <w:t></w:t>
      </w:r>
      <w:r w:rsidRPr="003209DC">
        <w:rPr>
          <w:rFonts w:ascii="Symbol" w:hAnsi="Symbol"/>
          <w:bCs/>
          <w:sz w:val="23"/>
          <w:szCs w:val="23"/>
        </w:rPr>
        <w:t></w:t>
      </w:r>
      <w:r w:rsidR="00155FA9">
        <w:rPr>
          <w:rFonts w:ascii="Symbol" w:hAnsi="Symbol"/>
          <w:bCs/>
          <w:sz w:val="23"/>
          <w:szCs w:val="23"/>
          <w:u w:val="single"/>
          <w:vertAlign w:val="superscript"/>
        </w:rPr>
        <w:t></w:t>
      </w:r>
      <w:r w:rsidRPr="003209DC">
        <w:rPr>
          <w:rFonts w:ascii="Times New Roman" w:hAnsi="Times New Roman"/>
          <w:b/>
          <w:bCs/>
          <w:color w:val="FF0000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A aceitação de diplomados por instituição de nível superior estrangeira dependerá d</w:t>
      </w:r>
      <w:r w:rsidR="00C55A77" w:rsidRPr="003209DC">
        <w:rPr>
          <w:rFonts w:ascii="Times New Roman" w:hAnsi="Times New Roman"/>
          <w:sz w:val="23"/>
          <w:szCs w:val="23"/>
        </w:rPr>
        <w:t>e a</w:t>
      </w:r>
      <w:r w:rsidRPr="003209DC">
        <w:rPr>
          <w:rFonts w:ascii="Times New Roman" w:hAnsi="Times New Roman"/>
          <w:sz w:val="23"/>
          <w:szCs w:val="23"/>
        </w:rPr>
        <w:t>pr</w:t>
      </w:r>
      <w:r w:rsidR="00C55A77" w:rsidRPr="003209DC">
        <w:rPr>
          <w:rFonts w:ascii="Times New Roman" w:hAnsi="Times New Roman"/>
          <w:sz w:val="23"/>
          <w:szCs w:val="23"/>
        </w:rPr>
        <w:t>ovação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C55A77" w:rsidRPr="003209DC">
        <w:rPr>
          <w:rFonts w:ascii="Times New Roman" w:hAnsi="Times New Roman"/>
          <w:sz w:val="23"/>
          <w:szCs w:val="23"/>
        </w:rPr>
        <w:t>pel</w:t>
      </w:r>
      <w:r w:rsidRPr="003209DC">
        <w:rPr>
          <w:rFonts w:ascii="Times New Roman" w:hAnsi="Times New Roman"/>
          <w:sz w:val="23"/>
          <w:szCs w:val="23"/>
        </w:rPr>
        <w:t>o colegiado do programa, observados o histórico escolar do candidato e a legislação em vigor.</w:t>
      </w:r>
    </w:p>
    <w:p w:rsidR="009F2170" w:rsidRPr="003209DC" w:rsidRDefault="00097FEA" w:rsidP="0064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="006426E4"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19</w:t>
      </w:r>
      <w:r w:rsidR="00E80709">
        <w:rPr>
          <w:rFonts w:ascii="Times New Roman" w:hAnsi="Times New Roman"/>
          <w:sz w:val="23"/>
          <w:szCs w:val="23"/>
        </w:rPr>
        <w:t>.</w:t>
      </w:r>
      <w:r w:rsidR="006426E4" w:rsidRPr="003209DC">
        <w:rPr>
          <w:rFonts w:ascii="Times New Roman" w:hAnsi="Times New Roman"/>
          <w:sz w:val="23"/>
          <w:szCs w:val="23"/>
        </w:rPr>
        <w:t xml:space="preserve"> </w:t>
      </w:r>
      <w:r w:rsidR="00861525" w:rsidRPr="003209DC">
        <w:rPr>
          <w:rFonts w:ascii="Times New Roman" w:hAnsi="Times New Roman"/>
          <w:bCs/>
          <w:sz w:val="23"/>
          <w:szCs w:val="23"/>
        </w:rPr>
        <w:t>Será exigida aprovação em exame de proficiência em língua estrangeira (</w:t>
      </w:r>
      <w:r w:rsidR="00F40EB7" w:rsidRPr="003209DC">
        <w:rPr>
          <w:rFonts w:ascii="Times New Roman" w:hAnsi="Times New Roman"/>
          <w:bCs/>
          <w:sz w:val="23"/>
          <w:szCs w:val="23"/>
        </w:rPr>
        <w:t>uma</w:t>
      </w:r>
      <w:r w:rsidR="00861525" w:rsidRPr="003209DC">
        <w:rPr>
          <w:rFonts w:ascii="Times New Roman" w:hAnsi="Times New Roman"/>
          <w:bCs/>
          <w:sz w:val="23"/>
          <w:szCs w:val="23"/>
        </w:rPr>
        <w:t xml:space="preserve"> para mestrado e </w:t>
      </w:r>
      <w:r w:rsidR="00F40EB7" w:rsidRPr="003209DC">
        <w:rPr>
          <w:rFonts w:ascii="Times New Roman" w:hAnsi="Times New Roman"/>
          <w:bCs/>
          <w:sz w:val="23"/>
          <w:szCs w:val="23"/>
        </w:rPr>
        <w:t>duas</w:t>
      </w:r>
      <w:r w:rsidR="00861525" w:rsidRPr="003209DC">
        <w:rPr>
          <w:rFonts w:ascii="Times New Roman" w:hAnsi="Times New Roman"/>
          <w:bCs/>
          <w:sz w:val="23"/>
          <w:szCs w:val="23"/>
        </w:rPr>
        <w:t xml:space="preserve"> para doutorado)</w:t>
      </w:r>
      <w:r w:rsidR="00AB3929" w:rsidRPr="003209DC">
        <w:rPr>
          <w:rFonts w:ascii="Times New Roman" w:hAnsi="Times New Roman"/>
          <w:bCs/>
          <w:sz w:val="23"/>
          <w:szCs w:val="23"/>
        </w:rPr>
        <w:t xml:space="preserve"> até </w:t>
      </w:r>
      <w:r w:rsidR="005E0057">
        <w:rPr>
          <w:rFonts w:ascii="Times New Roman" w:hAnsi="Times New Roman"/>
          <w:bCs/>
          <w:sz w:val="23"/>
          <w:szCs w:val="23"/>
        </w:rPr>
        <w:t>o exame de</w:t>
      </w:r>
      <w:r w:rsidR="008E40F5" w:rsidRPr="003209DC">
        <w:rPr>
          <w:rFonts w:ascii="Times New Roman" w:hAnsi="Times New Roman"/>
          <w:bCs/>
          <w:sz w:val="23"/>
          <w:szCs w:val="23"/>
        </w:rPr>
        <w:t xml:space="preserve"> qualificação</w:t>
      </w:r>
      <w:r w:rsidR="00AB3929" w:rsidRPr="003209DC">
        <w:rPr>
          <w:rFonts w:ascii="Times New Roman" w:hAnsi="Times New Roman"/>
          <w:bCs/>
          <w:sz w:val="23"/>
          <w:szCs w:val="23"/>
        </w:rPr>
        <w:t xml:space="preserve"> do aluno.</w:t>
      </w:r>
    </w:p>
    <w:p w:rsidR="00097FEA" w:rsidRPr="003209DC" w:rsidRDefault="00097FEA" w:rsidP="0064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3209DC">
        <w:rPr>
          <w:rFonts w:ascii="Times New Roman" w:hAnsi="Times New Roman"/>
          <w:bCs/>
          <w:sz w:val="23"/>
          <w:szCs w:val="23"/>
        </w:rPr>
        <w:tab/>
      </w:r>
      <w:r w:rsidRPr="003209DC">
        <w:rPr>
          <w:bCs/>
          <w:sz w:val="23"/>
          <w:szCs w:val="23"/>
        </w:rPr>
        <w:t>§</w:t>
      </w:r>
      <w:r w:rsidRPr="003209DC">
        <w:rPr>
          <w:rFonts w:ascii="Symbol" w:hAnsi="Symbol"/>
          <w:bCs/>
          <w:sz w:val="23"/>
          <w:szCs w:val="23"/>
        </w:rPr>
        <w:t></w:t>
      </w:r>
      <w:r w:rsidRPr="003209DC">
        <w:rPr>
          <w:rFonts w:ascii="Times New Roman" w:hAnsi="Times New Roman"/>
          <w:bCs/>
          <w:sz w:val="23"/>
          <w:szCs w:val="23"/>
        </w:rPr>
        <w:t>1</w:t>
      </w:r>
      <w:r w:rsidR="00155FA9">
        <w:rPr>
          <w:rFonts w:ascii="Times New Roman" w:hAnsi="Times New Roman"/>
          <w:bCs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bCs/>
          <w:sz w:val="23"/>
          <w:szCs w:val="23"/>
        </w:rPr>
        <w:t xml:space="preserve"> A critério do colegiado do programa, a proficiência </w:t>
      </w:r>
      <w:r w:rsidR="00E95BE4">
        <w:rPr>
          <w:rFonts w:ascii="Times New Roman" w:hAnsi="Times New Roman"/>
          <w:bCs/>
          <w:sz w:val="23"/>
          <w:szCs w:val="23"/>
        </w:rPr>
        <w:t>será</w:t>
      </w:r>
      <w:r w:rsidRPr="003209DC">
        <w:rPr>
          <w:rFonts w:ascii="Times New Roman" w:hAnsi="Times New Roman"/>
          <w:bCs/>
          <w:sz w:val="23"/>
          <w:szCs w:val="23"/>
        </w:rPr>
        <w:t xml:space="preserve"> </w:t>
      </w:r>
      <w:r w:rsidR="00E95BE4">
        <w:rPr>
          <w:rFonts w:ascii="Times New Roman" w:hAnsi="Times New Roman"/>
          <w:bCs/>
          <w:sz w:val="23"/>
          <w:szCs w:val="23"/>
        </w:rPr>
        <w:t>um</w:t>
      </w:r>
      <w:r w:rsidRPr="003209DC">
        <w:rPr>
          <w:rFonts w:ascii="Times New Roman" w:hAnsi="Times New Roman"/>
          <w:bCs/>
          <w:sz w:val="23"/>
          <w:szCs w:val="23"/>
        </w:rPr>
        <w:t xml:space="preserve"> requisito para ingresso no curso</w:t>
      </w:r>
      <w:r w:rsidR="00031498" w:rsidRPr="003209DC">
        <w:rPr>
          <w:rFonts w:ascii="Times New Roman" w:hAnsi="Times New Roman"/>
          <w:bCs/>
          <w:sz w:val="23"/>
          <w:szCs w:val="23"/>
        </w:rPr>
        <w:t xml:space="preserve"> ou exigida em outro momento, definido em regimento, desde que anterior </w:t>
      </w:r>
      <w:proofErr w:type="gramStart"/>
      <w:r w:rsidR="00031498" w:rsidRPr="003209DC">
        <w:rPr>
          <w:rFonts w:ascii="Times New Roman" w:hAnsi="Times New Roman"/>
          <w:bCs/>
          <w:sz w:val="23"/>
          <w:szCs w:val="23"/>
        </w:rPr>
        <w:t>a</w:t>
      </w:r>
      <w:proofErr w:type="gramEnd"/>
      <w:r w:rsidR="00031498" w:rsidRPr="003209DC">
        <w:rPr>
          <w:rFonts w:ascii="Times New Roman" w:hAnsi="Times New Roman"/>
          <w:bCs/>
          <w:sz w:val="23"/>
          <w:szCs w:val="23"/>
        </w:rPr>
        <w:t xml:space="preserve"> qualificação do aluno</w:t>
      </w:r>
      <w:r w:rsidRPr="003209DC">
        <w:rPr>
          <w:rFonts w:ascii="Times New Roman" w:hAnsi="Times New Roman"/>
          <w:bCs/>
          <w:sz w:val="23"/>
          <w:szCs w:val="23"/>
        </w:rPr>
        <w:t>.</w:t>
      </w:r>
    </w:p>
    <w:p w:rsidR="005C1172" w:rsidRPr="003209DC" w:rsidRDefault="00097FEA" w:rsidP="0009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  <w:r w:rsidRPr="003209DC">
        <w:rPr>
          <w:bCs/>
          <w:sz w:val="23"/>
          <w:szCs w:val="23"/>
        </w:rPr>
        <w:t>§</w:t>
      </w:r>
      <w:r w:rsidRPr="003209DC">
        <w:rPr>
          <w:rFonts w:ascii="Symbol" w:hAnsi="Symbol"/>
          <w:bCs/>
          <w:sz w:val="23"/>
          <w:szCs w:val="23"/>
        </w:rPr>
        <w:t></w:t>
      </w:r>
      <w:r w:rsidRPr="003209DC">
        <w:rPr>
          <w:rFonts w:ascii="Times New Roman" w:hAnsi="Times New Roman"/>
          <w:bCs/>
          <w:sz w:val="23"/>
          <w:szCs w:val="23"/>
        </w:rPr>
        <w:t>2</w:t>
      </w:r>
      <w:r w:rsidR="00155FA9">
        <w:rPr>
          <w:rFonts w:ascii="Times New Roman" w:hAnsi="Times New Roman"/>
          <w:bCs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bCs/>
          <w:sz w:val="23"/>
          <w:szCs w:val="23"/>
        </w:rPr>
        <w:t xml:space="preserve"> O regimento do programa deve definir o(s) idioma(s) aceito</w:t>
      </w:r>
      <w:r w:rsidR="00F40EB7" w:rsidRPr="003209DC">
        <w:rPr>
          <w:rFonts w:ascii="Times New Roman" w:hAnsi="Times New Roman"/>
          <w:bCs/>
          <w:sz w:val="23"/>
          <w:szCs w:val="23"/>
        </w:rPr>
        <w:t>(</w:t>
      </w:r>
      <w:r w:rsidRPr="003209DC">
        <w:rPr>
          <w:rFonts w:ascii="Times New Roman" w:hAnsi="Times New Roman"/>
          <w:bCs/>
          <w:sz w:val="23"/>
          <w:szCs w:val="23"/>
        </w:rPr>
        <w:t>s</w:t>
      </w:r>
      <w:r w:rsidR="00F40EB7" w:rsidRPr="003209DC">
        <w:rPr>
          <w:rFonts w:ascii="Times New Roman" w:hAnsi="Times New Roman"/>
          <w:bCs/>
          <w:sz w:val="23"/>
          <w:szCs w:val="23"/>
        </w:rPr>
        <w:t>)</w:t>
      </w:r>
      <w:r w:rsidR="005C1172" w:rsidRPr="003209DC">
        <w:rPr>
          <w:rFonts w:ascii="Times New Roman" w:hAnsi="Times New Roman"/>
          <w:bCs/>
          <w:sz w:val="23"/>
          <w:szCs w:val="23"/>
        </w:rPr>
        <w:t>.</w:t>
      </w:r>
    </w:p>
    <w:p w:rsidR="00F40EB7" w:rsidRPr="003209DC" w:rsidRDefault="00F40EB7" w:rsidP="0009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3209DC">
        <w:rPr>
          <w:bCs/>
          <w:sz w:val="23"/>
          <w:szCs w:val="23"/>
        </w:rPr>
        <w:t>§</w:t>
      </w:r>
      <w:r w:rsidRPr="003209DC">
        <w:rPr>
          <w:rFonts w:ascii="Symbol" w:hAnsi="Symbol"/>
          <w:bCs/>
          <w:sz w:val="23"/>
          <w:szCs w:val="23"/>
        </w:rPr>
        <w:t></w:t>
      </w:r>
      <w:r w:rsidR="00DD21A3" w:rsidRPr="003209DC">
        <w:rPr>
          <w:rFonts w:ascii="Symbol" w:hAnsi="Symbol"/>
          <w:bCs/>
          <w:sz w:val="23"/>
          <w:szCs w:val="23"/>
        </w:rPr>
        <w:t></w:t>
      </w:r>
      <w:r w:rsidR="00155FA9">
        <w:rPr>
          <w:rFonts w:ascii="Symbol" w:hAnsi="Symbol"/>
          <w:bCs/>
          <w:sz w:val="23"/>
          <w:szCs w:val="23"/>
          <w:u w:val="single"/>
          <w:vertAlign w:val="superscript"/>
        </w:rPr>
        <w:t></w:t>
      </w:r>
      <w:r w:rsidRPr="003209DC">
        <w:rPr>
          <w:rFonts w:ascii="Times New Roman" w:hAnsi="Times New Roman"/>
          <w:bCs/>
          <w:sz w:val="23"/>
          <w:szCs w:val="23"/>
        </w:rPr>
        <w:t xml:space="preserve"> </w:t>
      </w:r>
      <w:r w:rsidR="00196547" w:rsidRPr="003209DC">
        <w:rPr>
          <w:rFonts w:ascii="Times New Roman" w:hAnsi="Times New Roman"/>
          <w:bCs/>
          <w:sz w:val="23"/>
          <w:szCs w:val="23"/>
        </w:rPr>
        <w:t xml:space="preserve">A Comissão de Pós-Graduação regulamentará os requisitos necessários para comprovação da proficiência em língua estrangeira. </w:t>
      </w:r>
    </w:p>
    <w:p w:rsidR="00AE23D6" w:rsidRDefault="00E73E28" w:rsidP="0009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  <w:r w:rsidRPr="003209DC">
        <w:rPr>
          <w:bCs/>
          <w:sz w:val="23"/>
          <w:szCs w:val="23"/>
        </w:rPr>
        <w:t>§</w:t>
      </w:r>
      <w:r w:rsidRPr="003209DC">
        <w:rPr>
          <w:rFonts w:ascii="Symbol" w:hAnsi="Symbol"/>
          <w:bCs/>
          <w:sz w:val="23"/>
          <w:szCs w:val="23"/>
        </w:rPr>
        <w:t></w:t>
      </w:r>
      <w:r w:rsidRPr="003209DC">
        <w:rPr>
          <w:rFonts w:ascii="Symbol" w:hAnsi="Symbol"/>
          <w:bCs/>
          <w:sz w:val="23"/>
          <w:szCs w:val="23"/>
        </w:rPr>
        <w:t></w:t>
      </w:r>
      <w:r w:rsidR="00155FA9">
        <w:rPr>
          <w:rFonts w:ascii="Symbol" w:hAnsi="Symbol"/>
          <w:bCs/>
          <w:sz w:val="23"/>
          <w:szCs w:val="23"/>
          <w:u w:val="single"/>
          <w:vertAlign w:val="superscript"/>
        </w:rPr>
        <w:t></w:t>
      </w:r>
      <w:r w:rsidRPr="003209DC">
        <w:rPr>
          <w:rFonts w:ascii="Times New Roman" w:hAnsi="Times New Roman"/>
          <w:bCs/>
          <w:sz w:val="23"/>
          <w:szCs w:val="23"/>
        </w:rPr>
        <w:t xml:space="preserve"> O exame de proficiência será dispensado no caso do idioma </w:t>
      </w:r>
      <w:r w:rsidR="00AE23D6" w:rsidRPr="003209DC">
        <w:rPr>
          <w:rFonts w:ascii="Times New Roman" w:hAnsi="Times New Roman"/>
          <w:bCs/>
          <w:sz w:val="23"/>
          <w:szCs w:val="23"/>
        </w:rPr>
        <w:t xml:space="preserve">estrangeiro </w:t>
      </w:r>
      <w:r w:rsidRPr="003209DC">
        <w:rPr>
          <w:rFonts w:ascii="Times New Roman" w:hAnsi="Times New Roman"/>
          <w:bCs/>
          <w:sz w:val="23"/>
          <w:szCs w:val="23"/>
        </w:rPr>
        <w:t xml:space="preserve">aceito </w:t>
      </w:r>
      <w:r w:rsidR="00AE23D6" w:rsidRPr="003209DC">
        <w:rPr>
          <w:rFonts w:ascii="Times New Roman" w:hAnsi="Times New Roman"/>
          <w:bCs/>
          <w:sz w:val="23"/>
          <w:szCs w:val="23"/>
        </w:rPr>
        <w:t>ser</w:t>
      </w:r>
      <w:r w:rsidRPr="003209DC">
        <w:rPr>
          <w:rFonts w:ascii="Times New Roman" w:hAnsi="Times New Roman"/>
          <w:bCs/>
          <w:sz w:val="23"/>
          <w:szCs w:val="23"/>
        </w:rPr>
        <w:t xml:space="preserve"> a língua materna do aluno.</w:t>
      </w:r>
    </w:p>
    <w:p w:rsidR="00974538" w:rsidRPr="00974538" w:rsidRDefault="00974538" w:rsidP="0009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  <w:r w:rsidRPr="003209DC">
        <w:rPr>
          <w:bCs/>
          <w:sz w:val="23"/>
          <w:szCs w:val="23"/>
        </w:rPr>
        <w:t>§</w:t>
      </w:r>
      <w:r w:rsidRPr="003209DC">
        <w:rPr>
          <w:rFonts w:ascii="Symbol" w:hAnsi="Symbol"/>
          <w:bCs/>
          <w:sz w:val="23"/>
          <w:szCs w:val="23"/>
        </w:rPr>
        <w:t></w:t>
      </w:r>
      <w:r>
        <w:rPr>
          <w:rFonts w:ascii="Symbol" w:hAnsi="Symbol"/>
          <w:bCs/>
          <w:sz w:val="23"/>
          <w:szCs w:val="23"/>
        </w:rPr>
        <w:t></w:t>
      </w:r>
      <w:r w:rsidR="00B659C0">
        <w:rPr>
          <w:rFonts w:ascii="Symbol" w:hAnsi="Symbol"/>
          <w:bCs/>
          <w:sz w:val="23"/>
          <w:szCs w:val="23"/>
          <w:u w:val="single"/>
          <w:vertAlign w:val="superscript"/>
        </w:rPr>
        <w:t></w:t>
      </w:r>
      <w:r w:rsidR="00B659C0">
        <w:rPr>
          <w:rFonts w:ascii="Symbol" w:hAnsi="Symbol"/>
          <w:bCs/>
          <w:sz w:val="23"/>
          <w:szCs w:val="23"/>
        </w:rPr>
        <w:t></w:t>
      </w:r>
      <w:r w:rsidR="0045111C">
        <w:rPr>
          <w:rFonts w:ascii="Symbol" w:hAnsi="Symbol"/>
          <w:bCs/>
          <w:sz w:val="23"/>
          <w:szCs w:val="23"/>
        </w:rPr>
        <w:t></w:t>
      </w:r>
      <w:r w:rsidR="0045111C">
        <w:rPr>
          <w:rFonts w:ascii="Symbol" w:hAnsi="Symbol"/>
          <w:bCs/>
          <w:sz w:val="23"/>
          <w:szCs w:val="23"/>
        </w:rPr>
        <w:t></w:t>
      </w:r>
      <w:r>
        <w:rPr>
          <w:rFonts w:ascii="Times New Roman" w:hAnsi="Times New Roman"/>
          <w:bCs/>
          <w:sz w:val="23"/>
          <w:szCs w:val="23"/>
        </w:rPr>
        <w:t>critério do Programa, a proficiência em língua Portuguesa será exigida para os estudantes estrangeiros.</w:t>
      </w:r>
    </w:p>
    <w:p w:rsidR="00354ED1" w:rsidRPr="003209DC" w:rsidRDefault="00354ED1" w:rsidP="0001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781FD0" w:rsidRDefault="00781FD0" w:rsidP="0078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B659C0" w:rsidRPr="003209DC" w:rsidRDefault="00B659C0" w:rsidP="0078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81FD0" w:rsidRPr="003209DC" w:rsidRDefault="009F2170" w:rsidP="0078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lastRenderedPageBreak/>
        <w:t>SEÇÃO II</w:t>
      </w:r>
      <w:r w:rsidR="00781FD0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781FD0" w:rsidRPr="003209DC" w:rsidRDefault="00781FD0" w:rsidP="0078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AB3929" w:rsidP="003F02B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Do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 xml:space="preserve">s 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Componentes Curriculares 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 xml:space="preserve">e </w:t>
      </w:r>
      <w:r w:rsidRPr="003209DC">
        <w:rPr>
          <w:rFonts w:ascii="Times New Roman" w:hAnsi="Times New Roman"/>
          <w:b/>
          <w:bCs/>
          <w:sz w:val="23"/>
          <w:szCs w:val="23"/>
        </w:rPr>
        <w:t>seu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A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 xml:space="preserve">proveitamento </w:t>
      </w:r>
    </w:p>
    <w:p w:rsidR="003F02B9" w:rsidRPr="003209DC" w:rsidRDefault="003F02B9" w:rsidP="00425851">
      <w:pPr>
        <w:autoSpaceDE w:val="0"/>
        <w:autoSpaceDN w:val="0"/>
        <w:adjustRightInd w:val="0"/>
        <w:spacing w:after="0" w:line="240" w:lineRule="auto"/>
        <w:ind w:left="142" w:hanging="143"/>
        <w:jc w:val="both"/>
        <w:rPr>
          <w:rFonts w:ascii="Times New Roman" w:hAnsi="Times New Roman"/>
          <w:sz w:val="23"/>
          <w:szCs w:val="23"/>
        </w:rPr>
      </w:pPr>
    </w:p>
    <w:p w:rsidR="002C3889" w:rsidRPr="003209DC" w:rsidRDefault="00781FD0" w:rsidP="00781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20</w:t>
      </w:r>
      <w:r w:rsidR="00E80709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2C3889" w:rsidRPr="003209DC">
        <w:rPr>
          <w:rFonts w:ascii="Times New Roman" w:hAnsi="Times New Roman"/>
          <w:sz w:val="23"/>
          <w:szCs w:val="23"/>
        </w:rPr>
        <w:t xml:space="preserve">Os componentes curriculares dos cursos de pós-graduação </w:t>
      </w:r>
      <w:r w:rsidR="00F679FD" w:rsidRPr="003209DC">
        <w:rPr>
          <w:rFonts w:ascii="Times New Roman" w:hAnsi="Times New Roman"/>
          <w:sz w:val="23"/>
          <w:szCs w:val="23"/>
        </w:rPr>
        <w:t>correspondem a d</w:t>
      </w:r>
      <w:r w:rsidR="002C3889" w:rsidRPr="003209DC">
        <w:rPr>
          <w:rFonts w:ascii="Times New Roman" w:hAnsi="Times New Roman"/>
          <w:sz w:val="23"/>
          <w:szCs w:val="23"/>
        </w:rPr>
        <w:t>isciplinas</w:t>
      </w:r>
      <w:r w:rsidR="00F679FD" w:rsidRPr="003209DC">
        <w:rPr>
          <w:rFonts w:ascii="Times New Roman" w:hAnsi="Times New Roman"/>
          <w:sz w:val="23"/>
          <w:szCs w:val="23"/>
        </w:rPr>
        <w:t>,</w:t>
      </w:r>
      <w:r w:rsidR="002C3889" w:rsidRPr="003209DC">
        <w:rPr>
          <w:rFonts w:ascii="Times New Roman" w:hAnsi="Times New Roman"/>
          <w:sz w:val="23"/>
          <w:szCs w:val="23"/>
        </w:rPr>
        <w:t xml:space="preserve"> </w:t>
      </w:r>
      <w:r w:rsidR="00342646" w:rsidRPr="003209DC">
        <w:rPr>
          <w:rFonts w:ascii="Times New Roman" w:hAnsi="Times New Roman"/>
          <w:sz w:val="23"/>
          <w:szCs w:val="23"/>
        </w:rPr>
        <w:t xml:space="preserve">módulos, blocos, </w:t>
      </w:r>
      <w:r w:rsidR="001477C9" w:rsidRPr="003209DC">
        <w:rPr>
          <w:rFonts w:ascii="Times New Roman" w:hAnsi="Times New Roman"/>
          <w:sz w:val="23"/>
          <w:szCs w:val="23"/>
        </w:rPr>
        <w:t>além de</w:t>
      </w:r>
      <w:r w:rsidR="00F679FD" w:rsidRPr="003209DC">
        <w:rPr>
          <w:rFonts w:ascii="Times New Roman" w:hAnsi="Times New Roman"/>
          <w:sz w:val="23"/>
          <w:szCs w:val="23"/>
        </w:rPr>
        <w:t xml:space="preserve"> atividades</w:t>
      </w:r>
      <w:r w:rsidR="001477C9" w:rsidRPr="003209DC">
        <w:rPr>
          <w:rFonts w:ascii="Times New Roman" w:hAnsi="Times New Roman"/>
          <w:sz w:val="23"/>
          <w:szCs w:val="23"/>
        </w:rPr>
        <w:t xml:space="preserve"> </w:t>
      </w:r>
      <w:r w:rsidR="00342646" w:rsidRPr="003209DC">
        <w:rPr>
          <w:rFonts w:ascii="Times New Roman" w:hAnsi="Times New Roman"/>
          <w:sz w:val="23"/>
          <w:szCs w:val="23"/>
        </w:rPr>
        <w:t xml:space="preserve">acadêmicas, autônomas ou de orientação </w:t>
      </w:r>
      <w:r w:rsidR="001477C9" w:rsidRPr="003209DC">
        <w:rPr>
          <w:rFonts w:ascii="Times New Roman" w:hAnsi="Times New Roman"/>
          <w:sz w:val="23"/>
          <w:szCs w:val="23"/>
        </w:rPr>
        <w:t>individua</w:t>
      </w:r>
      <w:r w:rsidR="00342646" w:rsidRPr="003209DC">
        <w:rPr>
          <w:rFonts w:ascii="Times New Roman" w:hAnsi="Times New Roman"/>
          <w:sz w:val="23"/>
          <w:szCs w:val="23"/>
        </w:rPr>
        <w:t>l</w:t>
      </w:r>
      <w:r w:rsidR="001477C9" w:rsidRPr="003209DC">
        <w:rPr>
          <w:rFonts w:ascii="Times New Roman" w:hAnsi="Times New Roman"/>
          <w:sz w:val="23"/>
          <w:szCs w:val="23"/>
        </w:rPr>
        <w:t xml:space="preserve"> ou coletiva</w:t>
      </w:r>
      <w:r w:rsidR="0075673E" w:rsidRPr="003209DC">
        <w:rPr>
          <w:rFonts w:ascii="Times New Roman" w:hAnsi="Times New Roman"/>
          <w:sz w:val="23"/>
          <w:szCs w:val="23"/>
        </w:rPr>
        <w:t>,</w:t>
      </w:r>
      <w:r w:rsidR="00F679FD" w:rsidRPr="003209DC">
        <w:rPr>
          <w:rFonts w:ascii="Times New Roman" w:hAnsi="Times New Roman"/>
          <w:sz w:val="23"/>
          <w:szCs w:val="23"/>
        </w:rPr>
        <w:t xml:space="preserve"> como estágios, docência assistida, participação em projetos de extensão, entre outros</w:t>
      </w:r>
      <w:r w:rsidR="002C3889" w:rsidRPr="003209DC">
        <w:rPr>
          <w:rFonts w:ascii="Times New Roman" w:hAnsi="Times New Roman"/>
          <w:sz w:val="23"/>
          <w:szCs w:val="23"/>
        </w:rPr>
        <w:t>.</w:t>
      </w:r>
    </w:p>
    <w:p w:rsidR="00C55A77" w:rsidRPr="003209DC" w:rsidRDefault="00846EE8" w:rsidP="00E80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>Parágrafo único</w:t>
      </w:r>
      <w:r w:rsidR="00E80709" w:rsidRPr="009E7B20">
        <w:rPr>
          <w:rFonts w:ascii="Times New Roman" w:hAnsi="Times New Roman"/>
          <w:sz w:val="23"/>
          <w:szCs w:val="23"/>
        </w:rPr>
        <w:t>.</w:t>
      </w:r>
      <w:r w:rsidR="00613B3A" w:rsidRPr="003209DC">
        <w:rPr>
          <w:rFonts w:ascii="Times New Roman" w:hAnsi="Times New Roman"/>
          <w:sz w:val="23"/>
          <w:szCs w:val="23"/>
        </w:rPr>
        <w:t xml:space="preserve"> O projeto</w:t>
      </w:r>
      <w:r w:rsidR="009F2170" w:rsidRPr="003209DC">
        <w:rPr>
          <w:rFonts w:ascii="Times New Roman" w:hAnsi="Times New Roman"/>
          <w:sz w:val="23"/>
          <w:szCs w:val="23"/>
        </w:rPr>
        <w:t xml:space="preserve"> pedagógico</w:t>
      </w:r>
      <w:r w:rsidR="00613B3A" w:rsidRPr="003209DC">
        <w:rPr>
          <w:rFonts w:ascii="Times New Roman" w:hAnsi="Times New Roman"/>
          <w:sz w:val="23"/>
          <w:szCs w:val="23"/>
        </w:rPr>
        <w:t xml:space="preserve"> do curso deve definir </w:t>
      </w:r>
      <w:r w:rsidR="0075673E" w:rsidRPr="003209DC">
        <w:rPr>
          <w:rFonts w:ascii="Times New Roman" w:hAnsi="Times New Roman"/>
          <w:sz w:val="23"/>
          <w:szCs w:val="23"/>
        </w:rPr>
        <w:t>o</w:t>
      </w:r>
      <w:r w:rsidR="00613B3A" w:rsidRPr="003209DC">
        <w:rPr>
          <w:rFonts w:ascii="Times New Roman" w:hAnsi="Times New Roman"/>
          <w:sz w:val="23"/>
          <w:szCs w:val="23"/>
        </w:rPr>
        <w:t xml:space="preserve">s </w:t>
      </w:r>
      <w:r w:rsidR="0075673E" w:rsidRPr="003209DC">
        <w:rPr>
          <w:rFonts w:ascii="Times New Roman" w:hAnsi="Times New Roman"/>
          <w:sz w:val="23"/>
          <w:szCs w:val="23"/>
        </w:rPr>
        <w:t xml:space="preserve">componentes </w:t>
      </w:r>
      <w:r w:rsidR="00613B3A" w:rsidRPr="003209DC">
        <w:rPr>
          <w:rFonts w:ascii="Times New Roman" w:hAnsi="Times New Roman"/>
          <w:sz w:val="23"/>
          <w:szCs w:val="23"/>
        </w:rPr>
        <w:t>obrigatóri</w:t>
      </w:r>
      <w:r w:rsidR="0075673E" w:rsidRPr="003209DC">
        <w:rPr>
          <w:rFonts w:ascii="Times New Roman" w:hAnsi="Times New Roman"/>
          <w:sz w:val="23"/>
          <w:szCs w:val="23"/>
        </w:rPr>
        <w:t>o</w:t>
      </w:r>
      <w:r w:rsidR="00613B3A" w:rsidRPr="003209DC">
        <w:rPr>
          <w:rFonts w:ascii="Times New Roman" w:hAnsi="Times New Roman"/>
          <w:sz w:val="23"/>
          <w:szCs w:val="23"/>
        </w:rPr>
        <w:t>s e optativ</w:t>
      </w:r>
      <w:r w:rsidR="0075673E" w:rsidRPr="003209DC">
        <w:rPr>
          <w:rFonts w:ascii="Times New Roman" w:hAnsi="Times New Roman"/>
          <w:sz w:val="23"/>
          <w:szCs w:val="23"/>
        </w:rPr>
        <w:t>o</w:t>
      </w:r>
      <w:r w:rsidR="00613B3A" w:rsidRPr="003209DC">
        <w:rPr>
          <w:rFonts w:ascii="Times New Roman" w:hAnsi="Times New Roman"/>
          <w:sz w:val="23"/>
          <w:szCs w:val="23"/>
        </w:rPr>
        <w:t xml:space="preserve">s bem como </w:t>
      </w:r>
      <w:r w:rsidR="00055C2D" w:rsidRPr="003209DC">
        <w:rPr>
          <w:rFonts w:ascii="Times New Roman" w:hAnsi="Times New Roman"/>
          <w:sz w:val="23"/>
          <w:szCs w:val="23"/>
        </w:rPr>
        <w:t>a carga horária mínima exigida</w:t>
      </w:r>
      <w:r w:rsidR="00613B3A" w:rsidRPr="003209DC">
        <w:rPr>
          <w:rFonts w:ascii="Times New Roman" w:hAnsi="Times New Roman"/>
          <w:sz w:val="23"/>
          <w:szCs w:val="23"/>
        </w:rPr>
        <w:t xml:space="preserve"> para</w:t>
      </w:r>
      <w:r w:rsidR="008E40F5" w:rsidRPr="003209DC">
        <w:rPr>
          <w:rFonts w:ascii="Times New Roman" w:hAnsi="Times New Roman"/>
          <w:sz w:val="23"/>
          <w:szCs w:val="23"/>
        </w:rPr>
        <w:t xml:space="preserve"> obtenção do grau de mestre </w:t>
      </w:r>
      <w:r w:rsidR="00E042A6">
        <w:rPr>
          <w:rFonts w:ascii="Times New Roman" w:hAnsi="Times New Roman"/>
          <w:sz w:val="23"/>
          <w:szCs w:val="23"/>
        </w:rPr>
        <w:t>ou</w:t>
      </w:r>
      <w:r w:rsidR="00613B3A" w:rsidRPr="003209DC">
        <w:rPr>
          <w:rFonts w:ascii="Times New Roman" w:hAnsi="Times New Roman"/>
          <w:sz w:val="23"/>
          <w:szCs w:val="23"/>
        </w:rPr>
        <w:t xml:space="preserve"> doutor</w:t>
      </w:r>
      <w:r w:rsidR="009F2170" w:rsidRPr="003209DC">
        <w:rPr>
          <w:rFonts w:ascii="Times New Roman" w:hAnsi="Times New Roman"/>
          <w:sz w:val="23"/>
          <w:szCs w:val="23"/>
        </w:rPr>
        <w:t>.</w:t>
      </w:r>
      <w:r w:rsidR="00AB3929" w:rsidRPr="003209DC">
        <w:rPr>
          <w:rFonts w:ascii="Times New Roman" w:hAnsi="Times New Roman"/>
          <w:sz w:val="23"/>
          <w:szCs w:val="23"/>
        </w:rPr>
        <w:t xml:space="preserve"> </w:t>
      </w:r>
    </w:p>
    <w:p w:rsidR="00C11AD5" w:rsidRPr="003209DC" w:rsidRDefault="00C11AD5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>Art. 21.</w:t>
      </w:r>
      <w:r w:rsidRPr="003209DC">
        <w:rPr>
          <w:rFonts w:ascii="Times New Roman" w:hAnsi="Times New Roman"/>
          <w:sz w:val="23"/>
          <w:szCs w:val="23"/>
        </w:rPr>
        <w:t xml:space="preserve"> Disciplina envolve um conjunto sistematizado de conhecimentos a serem ministrados por um ou mais docentes, sob a forma de aulas, com uma carga horária </w:t>
      </w:r>
      <w:r w:rsidR="00DF541F" w:rsidRPr="003209DC">
        <w:rPr>
          <w:rFonts w:ascii="Times New Roman" w:hAnsi="Times New Roman"/>
          <w:sz w:val="23"/>
          <w:szCs w:val="23"/>
        </w:rPr>
        <w:t xml:space="preserve">semanal e semestral </w:t>
      </w:r>
      <w:r w:rsidR="00E86ADA" w:rsidRPr="003209DC">
        <w:rPr>
          <w:rFonts w:ascii="Times New Roman" w:hAnsi="Times New Roman"/>
          <w:sz w:val="23"/>
          <w:szCs w:val="23"/>
        </w:rPr>
        <w:t>pré-determinada</w:t>
      </w:r>
      <w:r w:rsidR="00062E68" w:rsidRPr="003209DC">
        <w:rPr>
          <w:rFonts w:ascii="Times New Roman" w:hAnsi="Times New Roman"/>
          <w:sz w:val="23"/>
          <w:szCs w:val="23"/>
        </w:rPr>
        <w:t xml:space="preserve"> e sempre múltipla de 15 (quinze) horas.</w:t>
      </w:r>
    </w:p>
    <w:p w:rsidR="00C11AD5" w:rsidRPr="003209DC" w:rsidRDefault="002478F3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>Art. 22</w:t>
      </w:r>
      <w:r w:rsidR="00C11AD5" w:rsidRPr="00E80709">
        <w:rPr>
          <w:rFonts w:ascii="Times New Roman" w:hAnsi="Times New Roman"/>
          <w:b/>
          <w:sz w:val="23"/>
          <w:szCs w:val="23"/>
        </w:rPr>
        <w:t>.</w:t>
      </w:r>
      <w:r w:rsidR="00C11AD5" w:rsidRPr="003209DC">
        <w:rPr>
          <w:rFonts w:ascii="Times New Roman" w:hAnsi="Times New Roman"/>
          <w:sz w:val="23"/>
          <w:szCs w:val="23"/>
        </w:rPr>
        <w:t xml:space="preserve"> Módulo é o componente curricular que possui caracterização análoga à de disciplina, com as seguintes ressalvas:</w:t>
      </w:r>
    </w:p>
    <w:p w:rsidR="00C11AD5" w:rsidRPr="003209DC" w:rsidRDefault="00C11AD5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 – pode ter carga horária que não seja um múltiplo de 15</w:t>
      </w:r>
      <w:r w:rsidR="00B659C0">
        <w:rPr>
          <w:rFonts w:ascii="Times New Roman" w:hAnsi="Times New Roman"/>
          <w:sz w:val="23"/>
          <w:szCs w:val="23"/>
        </w:rPr>
        <w:t xml:space="preserve"> (quinze)</w:t>
      </w:r>
      <w:r w:rsidRPr="003209DC">
        <w:rPr>
          <w:rFonts w:ascii="Times New Roman" w:hAnsi="Times New Roman"/>
          <w:sz w:val="23"/>
          <w:szCs w:val="23"/>
        </w:rPr>
        <w:t xml:space="preserve"> horas;</w:t>
      </w:r>
    </w:p>
    <w:p w:rsidR="00C11AD5" w:rsidRPr="003209DC" w:rsidRDefault="00C11AD5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II – não requer carga horária semanal determinada.</w:t>
      </w:r>
    </w:p>
    <w:p w:rsidR="00C11AD5" w:rsidRPr="003209DC" w:rsidRDefault="00C11AD5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>Art. 2</w:t>
      </w:r>
      <w:r w:rsidR="00B478E7" w:rsidRPr="00E80709">
        <w:rPr>
          <w:rFonts w:ascii="Times New Roman" w:hAnsi="Times New Roman"/>
          <w:b/>
          <w:sz w:val="23"/>
          <w:szCs w:val="23"/>
        </w:rPr>
        <w:t>3</w:t>
      </w:r>
      <w:r w:rsidRPr="00E80709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bloco é composto de subunidades articuladas que </w:t>
      </w:r>
      <w:proofErr w:type="gramStart"/>
      <w:r w:rsidRPr="003209DC">
        <w:rPr>
          <w:rFonts w:ascii="Times New Roman" w:hAnsi="Times New Roman"/>
          <w:sz w:val="23"/>
          <w:szCs w:val="23"/>
        </w:rPr>
        <w:t>func</w:t>
      </w:r>
      <w:r w:rsidR="00B478E7" w:rsidRPr="003209DC">
        <w:rPr>
          <w:rFonts w:ascii="Times New Roman" w:hAnsi="Times New Roman"/>
          <w:sz w:val="23"/>
          <w:szCs w:val="23"/>
        </w:rPr>
        <w:t>ionam,</w:t>
      </w:r>
      <w:proofErr w:type="gramEnd"/>
      <w:r w:rsidR="00B478E7" w:rsidRPr="003209DC">
        <w:rPr>
          <w:rFonts w:ascii="Times New Roman" w:hAnsi="Times New Roman"/>
          <w:sz w:val="23"/>
          <w:szCs w:val="23"/>
        </w:rPr>
        <w:t xml:space="preserve"> no que couber, com carac</w:t>
      </w:r>
      <w:r w:rsidRPr="003209DC">
        <w:rPr>
          <w:rFonts w:ascii="Times New Roman" w:hAnsi="Times New Roman"/>
          <w:sz w:val="23"/>
          <w:szCs w:val="23"/>
        </w:rPr>
        <w:t>terísticas de disciplinas ou módulos.</w:t>
      </w:r>
    </w:p>
    <w:p w:rsidR="00C11AD5" w:rsidRPr="003209DC" w:rsidRDefault="00B478E7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>Art. 24</w:t>
      </w:r>
      <w:r w:rsidR="00C11AD5" w:rsidRPr="00E80709">
        <w:rPr>
          <w:rFonts w:ascii="Times New Roman" w:hAnsi="Times New Roman"/>
          <w:b/>
          <w:sz w:val="23"/>
          <w:szCs w:val="23"/>
        </w:rPr>
        <w:t>.</w:t>
      </w:r>
      <w:r w:rsidR="00C11AD5" w:rsidRPr="003209DC">
        <w:rPr>
          <w:rFonts w:ascii="Times New Roman" w:hAnsi="Times New Roman"/>
          <w:sz w:val="23"/>
          <w:szCs w:val="23"/>
        </w:rPr>
        <w:t xml:space="preserve"> O bloco é caracterizado como os demais componentes curriculares, com alguns elementos adicionais que caracterizam as subunidades.</w:t>
      </w:r>
    </w:p>
    <w:p w:rsidR="00C11AD5" w:rsidRPr="003209DC" w:rsidRDefault="00C11AD5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45111C">
        <w:rPr>
          <w:rFonts w:ascii="Times New Roman" w:hAnsi="Times New Roman"/>
          <w:sz w:val="23"/>
          <w:szCs w:val="23"/>
        </w:rPr>
        <w:t xml:space="preserve">As </w:t>
      </w:r>
      <w:r w:rsidRPr="003209DC">
        <w:rPr>
          <w:rFonts w:ascii="Times New Roman" w:hAnsi="Times New Roman"/>
          <w:sz w:val="23"/>
          <w:szCs w:val="23"/>
        </w:rPr>
        <w:t>subunidades se caracterizam por nome, carga horária e ementa</w:t>
      </w:r>
      <w:r w:rsidR="00B478E7" w:rsidRPr="003209DC">
        <w:rPr>
          <w:rFonts w:ascii="Times New Roman" w:hAnsi="Times New Roman"/>
          <w:sz w:val="23"/>
          <w:szCs w:val="23"/>
        </w:rPr>
        <w:t>, de livre definição, por um có</w:t>
      </w:r>
      <w:r w:rsidRPr="003209DC">
        <w:rPr>
          <w:rFonts w:ascii="Times New Roman" w:hAnsi="Times New Roman"/>
          <w:sz w:val="23"/>
          <w:szCs w:val="23"/>
        </w:rPr>
        <w:t>digo derivado do código do bloco e pelas demais características que serão idênticas às definidas para o bloco.</w:t>
      </w:r>
    </w:p>
    <w:p w:rsidR="00C11AD5" w:rsidRPr="003209DC" w:rsidRDefault="00C11AD5" w:rsidP="00C11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carga horária do bloco é a soma das cargas horárias das subunidades e sua descrição engloba as ementas das subunidades.</w:t>
      </w:r>
    </w:p>
    <w:p w:rsidR="00544B58" w:rsidRPr="003209DC" w:rsidRDefault="00781FD0" w:rsidP="00544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 xml:space="preserve">Art. </w:t>
      </w:r>
      <w:r w:rsidR="003C7225" w:rsidRPr="00E80709">
        <w:rPr>
          <w:rFonts w:ascii="Times New Roman" w:hAnsi="Times New Roman"/>
          <w:b/>
          <w:sz w:val="23"/>
          <w:szCs w:val="23"/>
        </w:rPr>
        <w:t>2</w:t>
      </w:r>
      <w:r w:rsidR="00B478E7" w:rsidRPr="00E80709">
        <w:rPr>
          <w:rFonts w:ascii="Times New Roman" w:hAnsi="Times New Roman"/>
          <w:b/>
          <w:sz w:val="23"/>
          <w:szCs w:val="23"/>
        </w:rPr>
        <w:t>5</w:t>
      </w:r>
      <w:r w:rsidR="00E80709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544B58" w:rsidRPr="003209DC">
        <w:rPr>
          <w:rFonts w:ascii="Times New Roman" w:hAnsi="Times New Roman"/>
          <w:sz w:val="23"/>
          <w:szCs w:val="23"/>
        </w:rPr>
        <w:t xml:space="preserve">A criação, alteração e desativação de </w:t>
      </w:r>
      <w:r w:rsidR="00CF06E7" w:rsidRPr="003209DC">
        <w:rPr>
          <w:rFonts w:ascii="Times New Roman" w:hAnsi="Times New Roman"/>
          <w:sz w:val="23"/>
          <w:szCs w:val="23"/>
        </w:rPr>
        <w:t>componentes</w:t>
      </w:r>
      <w:r w:rsidR="00544B58" w:rsidRPr="003209DC">
        <w:rPr>
          <w:rFonts w:ascii="Times New Roman" w:hAnsi="Times New Roman"/>
          <w:sz w:val="23"/>
          <w:szCs w:val="23"/>
        </w:rPr>
        <w:t xml:space="preserve"> </w:t>
      </w:r>
      <w:r w:rsidR="00C55A77" w:rsidRPr="003209DC">
        <w:rPr>
          <w:rFonts w:ascii="Times New Roman" w:hAnsi="Times New Roman"/>
          <w:sz w:val="23"/>
          <w:szCs w:val="23"/>
        </w:rPr>
        <w:t xml:space="preserve">curriculares </w:t>
      </w:r>
      <w:r w:rsidR="00544B58" w:rsidRPr="003209DC">
        <w:rPr>
          <w:rFonts w:ascii="Times New Roman" w:hAnsi="Times New Roman"/>
          <w:sz w:val="23"/>
          <w:szCs w:val="23"/>
        </w:rPr>
        <w:t xml:space="preserve">são propostas à </w:t>
      </w:r>
      <w:r w:rsidR="00433303" w:rsidRPr="003209DC">
        <w:rPr>
          <w:rFonts w:ascii="Times New Roman" w:hAnsi="Times New Roman"/>
          <w:sz w:val="23"/>
          <w:szCs w:val="23"/>
        </w:rPr>
        <w:t xml:space="preserve">Comissão de Pós-Graduação </w:t>
      </w:r>
      <w:r w:rsidR="00544B58" w:rsidRPr="003209DC">
        <w:rPr>
          <w:rFonts w:ascii="Times New Roman" w:hAnsi="Times New Roman"/>
          <w:sz w:val="23"/>
          <w:szCs w:val="23"/>
        </w:rPr>
        <w:t xml:space="preserve">pelo colegiado do programa. </w:t>
      </w:r>
    </w:p>
    <w:p w:rsidR="00544B58" w:rsidRPr="003209DC" w:rsidRDefault="00544B58" w:rsidP="00155FA9">
      <w:pPr>
        <w:autoSpaceDE w:val="0"/>
        <w:autoSpaceDN w:val="0"/>
        <w:adjustRightInd w:val="0"/>
        <w:spacing w:after="0" w:line="240" w:lineRule="auto"/>
        <w:ind w:left="192" w:firstLine="517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proposta de criação ou de alteração de disciplina deverá conter: </w:t>
      </w:r>
    </w:p>
    <w:p w:rsidR="00544B58" w:rsidRPr="003209DC" w:rsidRDefault="00155FA9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 – </w:t>
      </w:r>
      <w:r w:rsidR="00544B58" w:rsidRPr="003209DC">
        <w:rPr>
          <w:rFonts w:ascii="Times New Roman" w:hAnsi="Times New Roman"/>
          <w:sz w:val="23"/>
          <w:szCs w:val="23"/>
        </w:rPr>
        <w:t>justificativa</w:t>
      </w:r>
      <w:r w:rsidR="009972AF" w:rsidRPr="003209DC">
        <w:rPr>
          <w:rFonts w:ascii="Times New Roman" w:hAnsi="Times New Roman"/>
          <w:sz w:val="23"/>
          <w:szCs w:val="23"/>
        </w:rPr>
        <w:t xml:space="preserve"> contendo o perfil e disponibilidade do corpo docente</w:t>
      </w:r>
      <w:r w:rsidR="00544B58" w:rsidRPr="003209DC">
        <w:rPr>
          <w:rFonts w:ascii="Times New Roman" w:hAnsi="Times New Roman"/>
          <w:sz w:val="23"/>
          <w:szCs w:val="23"/>
        </w:rPr>
        <w:t xml:space="preserve">; </w:t>
      </w:r>
    </w:p>
    <w:p w:rsidR="00544B58" w:rsidRPr="003209DC" w:rsidRDefault="00155FA9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 – </w:t>
      </w:r>
      <w:r w:rsidR="00544B58" w:rsidRPr="003209DC">
        <w:rPr>
          <w:rFonts w:ascii="Times New Roman" w:hAnsi="Times New Roman"/>
          <w:sz w:val="23"/>
          <w:szCs w:val="23"/>
        </w:rPr>
        <w:t xml:space="preserve">ementa e bibliografia; </w:t>
      </w:r>
    </w:p>
    <w:p w:rsidR="00544B58" w:rsidRPr="003209DC" w:rsidRDefault="00155FA9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III – </w:t>
      </w:r>
      <w:r w:rsidR="00544B58" w:rsidRPr="003209DC">
        <w:rPr>
          <w:rFonts w:ascii="Times New Roman" w:hAnsi="Times New Roman"/>
          <w:sz w:val="23"/>
          <w:szCs w:val="23"/>
        </w:rPr>
        <w:t xml:space="preserve">número de horas de atividades; </w:t>
      </w:r>
    </w:p>
    <w:p w:rsidR="00544B58" w:rsidRPr="003209DC" w:rsidRDefault="00155FA9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IV – </w:t>
      </w:r>
      <w:r w:rsidR="00544B58" w:rsidRPr="003209DC">
        <w:rPr>
          <w:rFonts w:ascii="Times New Roman" w:hAnsi="Times New Roman"/>
          <w:sz w:val="23"/>
          <w:szCs w:val="23"/>
        </w:rPr>
        <w:t>indicação das áreas que poderão ser beneficiadas</w:t>
      </w:r>
      <w:r w:rsidR="0045111C">
        <w:rPr>
          <w:rFonts w:ascii="Times New Roman" w:hAnsi="Times New Roman"/>
          <w:sz w:val="23"/>
          <w:szCs w:val="23"/>
        </w:rPr>
        <w:t>.</w:t>
      </w:r>
      <w:r w:rsidR="00544B58" w:rsidRPr="003209DC">
        <w:rPr>
          <w:rFonts w:ascii="Times New Roman" w:hAnsi="Times New Roman"/>
          <w:sz w:val="23"/>
          <w:szCs w:val="23"/>
        </w:rPr>
        <w:t xml:space="preserve"> </w:t>
      </w:r>
    </w:p>
    <w:p w:rsidR="00AF4ECD" w:rsidRPr="003209DC" w:rsidRDefault="009F2170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C55A77" w:rsidRPr="003209DC">
        <w:rPr>
          <w:rFonts w:ascii="Times New Roman" w:hAnsi="Times New Roman"/>
          <w:sz w:val="23"/>
          <w:szCs w:val="23"/>
        </w:rPr>
        <w:t>2</w:t>
      </w:r>
      <w:r w:rsidR="00155FA9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Não ser</w:t>
      </w:r>
      <w:r w:rsidR="00C55A77" w:rsidRPr="003209DC">
        <w:rPr>
          <w:rFonts w:ascii="Times New Roman" w:hAnsi="Times New Roman"/>
          <w:sz w:val="23"/>
          <w:szCs w:val="23"/>
        </w:rPr>
        <w:t>á</w:t>
      </w:r>
      <w:r w:rsidRPr="003209DC">
        <w:rPr>
          <w:rFonts w:ascii="Times New Roman" w:hAnsi="Times New Roman"/>
          <w:sz w:val="23"/>
          <w:szCs w:val="23"/>
        </w:rPr>
        <w:t xml:space="preserve"> contabilizad</w:t>
      </w:r>
      <w:r w:rsidR="00C55A77" w:rsidRPr="003209DC">
        <w:rPr>
          <w:rFonts w:ascii="Times New Roman" w:hAnsi="Times New Roman"/>
          <w:sz w:val="23"/>
          <w:szCs w:val="23"/>
        </w:rPr>
        <w:t>a</w:t>
      </w:r>
      <w:r w:rsidRPr="003209DC">
        <w:rPr>
          <w:rFonts w:ascii="Times New Roman" w:hAnsi="Times New Roman"/>
          <w:sz w:val="23"/>
          <w:szCs w:val="23"/>
        </w:rPr>
        <w:t xml:space="preserve"> c</w:t>
      </w:r>
      <w:r w:rsidR="00C55A77" w:rsidRPr="003209DC">
        <w:rPr>
          <w:rFonts w:ascii="Times New Roman" w:hAnsi="Times New Roman"/>
          <w:sz w:val="23"/>
          <w:szCs w:val="23"/>
        </w:rPr>
        <w:t>a</w:t>
      </w:r>
      <w:r w:rsidRPr="003209DC">
        <w:rPr>
          <w:rFonts w:ascii="Times New Roman" w:hAnsi="Times New Roman"/>
          <w:sz w:val="23"/>
          <w:szCs w:val="23"/>
        </w:rPr>
        <w:t>r</w:t>
      </w:r>
      <w:r w:rsidR="00C55A77" w:rsidRPr="003209DC">
        <w:rPr>
          <w:rFonts w:ascii="Times New Roman" w:hAnsi="Times New Roman"/>
          <w:sz w:val="23"/>
          <w:szCs w:val="23"/>
        </w:rPr>
        <w:t xml:space="preserve">ga horária </w:t>
      </w:r>
      <w:r w:rsidRPr="003209DC">
        <w:rPr>
          <w:rFonts w:ascii="Times New Roman" w:hAnsi="Times New Roman"/>
          <w:sz w:val="23"/>
          <w:szCs w:val="23"/>
        </w:rPr>
        <w:t>nos casos d</w:t>
      </w:r>
      <w:r w:rsidR="0075673E" w:rsidRPr="003209DC">
        <w:rPr>
          <w:rFonts w:ascii="Times New Roman" w:hAnsi="Times New Roman"/>
          <w:sz w:val="23"/>
          <w:szCs w:val="23"/>
        </w:rPr>
        <w:t>as</w:t>
      </w:r>
      <w:r w:rsidRPr="003209DC">
        <w:rPr>
          <w:rFonts w:ascii="Times New Roman" w:hAnsi="Times New Roman"/>
          <w:sz w:val="23"/>
          <w:szCs w:val="23"/>
        </w:rPr>
        <w:t xml:space="preserve"> atividades: </w:t>
      </w:r>
      <w:r w:rsidR="0075673E" w:rsidRPr="003209DC">
        <w:rPr>
          <w:rFonts w:ascii="Times New Roman" w:hAnsi="Times New Roman"/>
          <w:sz w:val="23"/>
          <w:szCs w:val="23"/>
        </w:rPr>
        <w:t xml:space="preserve">defesa/elaboração </w:t>
      </w:r>
      <w:r w:rsidR="00220496" w:rsidRPr="003209DC">
        <w:rPr>
          <w:rFonts w:ascii="Times New Roman" w:hAnsi="Times New Roman"/>
          <w:sz w:val="23"/>
          <w:szCs w:val="23"/>
        </w:rPr>
        <w:t xml:space="preserve">de dissertação ou tese, </w:t>
      </w:r>
      <w:r w:rsidRPr="003209DC">
        <w:rPr>
          <w:rFonts w:ascii="Times New Roman" w:hAnsi="Times New Roman"/>
          <w:sz w:val="23"/>
          <w:szCs w:val="23"/>
        </w:rPr>
        <w:t xml:space="preserve">exame de </w:t>
      </w:r>
      <w:r w:rsidR="00220496" w:rsidRPr="003209DC">
        <w:rPr>
          <w:rFonts w:ascii="Times New Roman" w:hAnsi="Times New Roman"/>
          <w:sz w:val="23"/>
          <w:szCs w:val="23"/>
        </w:rPr>
        <w:t>proficiência</w:t>
      </w:r>
      <w:r w:rsidRPr="003209DC">
        <w:rPr>
          <w:rFonts w:ascii="Times New Roman" w:hAnsi="Times New Roman"/>
          <w:sz w:val="23"/>
          <w:szCs w:val="23"/>
        </w:rPr>
        <w:t xml:space="preserve"> e</w:t>
      </w:r>
      <w:r w:rsidR="00220496" w:rsidRPr="003209DC">
        <w:rPr>
          <w:rFonts w:ascii="Times New Roman" w:hAnsi="Times New Roman"/>
          <w:sz w:val="23"/>
          <w:szCs w:val="23"/>
        </w:rPr>
        <w:t xml:space="preserve"> qual</w:t>
      </w:r>
      <w:r w:rsidRPr="003209DC">
        <w:rPr>
          <w:rFonts w:ascii="Times New Roman" w:hAnsi="Times New Roman"/>
          <w:sz w:val="23"/>
          <w:szCs w:val="23"/>
        </w:rPr>
        <w:t>ifica</w:t>
      </w:r>
      <w:r w:rsidR="00AD4E79" w:rsidRPr="003209DC">
        <w:rPr>
          <w:rFonts w:ascii="Times New Roman" w:hAnsi="Times New Roman"/>
          <w:sz w:val="23"/>
          <w:szCs w:val="23"/>
        </w:rPr>
        <w:t>ção</w:t>
      </w:r>
      <w:r w:rsidR="00C55A77" w:rsidRPr="003209DC">
        <w:rPr>
          <w:rFonts w:ascii="Times New Roman" w:hAnsi="Times New Roman"/>
          <w:sz w:val="23"/>
          <w:szCs w:val="23"/>
        </w:rPr>
        <w:t>.</w:t>
      </w:r>
    </w:p>
    <w:p w:rsidR="00C441A7" w:rsidRPr="003209DC" w:rsidRDefault="00425851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80709">
        <w:rPr>
          <w:rFonts w:ascii="Times New Roman" w:hAnsi="Times New Roman"/>
          <w:b/>
          <w:sz w:val="23"/>
          <w:szCs w:val="23"/>
        </w:rPr>
        <w:t>Art</w:t>
      </w:r>
      <w:r w:rsidRPr="00E80709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3C7225" w:rsidRPr="00E80709">
        <w:rPr>
          <w:rFonts w:ascii="Times New Roman" w:hAnsi="Times New Roman"/>
          <w:b/>
          <w:sz w:val="23"/>
          <w:szCs w:val="23"/>
        </w:rPr>
        <w:t>2</w:t>
      </w:r>
      <w:r w:rsidR="00094FFD" w:rsidRPr="00E80709">
        <w:rPr>
          <w:rFonts w:ascii="Times New Roman" w:hAnsi="Times New Roman"/>
          <w:b/>
          <w:sz w:val="23"/>
          <w:szCs w:val="23"/>
        </w:rPr>
        <w:t>6</w:t>
      </w:r>
      <w:r w:rsidR="00E80709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9F2170" w:rsidRPr="003209DC">
        <w:rPr>
          <w:rFonts w:ascii="Times New Roman" w:hAnsi="Times New Roman"/>
          <w:sz w:val="23"/>
          <w:szCs w:val="23"/>
        </w:rPr>
        <w:t>A docência assistida é regulamentada através de resolução específica.</w:t>
      </w:r>
    </w:p>
    <w:p w:rsidR="009F2170" w:rsidRPr="003209DC" w:rsidRDefault="009F2170" w:rsidP="00155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E80709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E80709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Entende-se por docência assistida </w:t>
      </w:r>
      <w:r w:rsidR="00453BAC" w:rsidRPr="003209DC">
        <w:rPr>
          <w:rFonts w:ascii="Times New Roman" w:hAnsi="Times New Roman"/>
          <w:color w:val="000000"/>
          <w:sz w:val="23"/>
          <w:szCs w:val="23"/>
        </w:rPr>
        <w:t>a</w:t>
      </w:r>
      <w:r w:rsidR="00453BAC" w:rsidRPr="003209DC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453BAC" w:rsidRPr="003209DC">
        <w:rPr>
          <w:rFonts w:ascii="Times New Roman" w:hAnsi="Times New Roman"/>
          <w:sz w:val="23"/>
          <w:szCs w:val="23"/>
        </w:rPr>
        <w:t xml:space="preserve">atuação do aluno de pós-graduação em atividades acadêmicas </w:t>
      </w:r>
      <w:r w:rsidR="008E40F5" w:rsidRPr="003209DC">
        <w:rPr>
          <w:rFonts w:ascii="Times New Roman" w:hAnsi="Times New Roman"/>
          <w:sz w:val="23"/>
          <w:szCs w:val="23"/>
        </w:rPr>
        <w:t xml:space="preserve">na </w:t>
      </w:r>
      <w:r w:rsidR="0075673E" w:rsidRPr="003209DC">
        <w:rPr>
          <w:rFonts w:ascii="Times New Roman" w:hAnsi="Times New Roman"/>
          <w:sz w:val="23"/>
          <w:szCs w:val="23"/>
        </w:rPr>
        <w:t>g</w:t>
      </w:r>
      <w:r w:rsidR="008E40F5" w:rsidRPr="003209DC">
        <w:rPr>
          <w:rFonts w:ascii="Times New Roman" w:hAnsi="Times New Roman"/>
          <w:sz w:val="23"/>
          <w:szCs w:val="23"/>
        </w:rPr>
        <w:t xml:space="preserve">raduação </w:t>
      </w:r>
      <w:r w:rsidR="00453BAC" w:rsidRPr="003209DC">
        <w:rPr>
          <w:rFonts w:ascii="Times New Roman" w:hAnsi="Times New Roman"/>
          <w:sz w:val="23"/>
          <w:szCs w:val="23"/>
        </w:rPr>
        <w:t>sob a supervisão direta de professor do quadro efetivo da UFRN</w:t>
      </w:r>
      <w:r w:rsidR="00453BAC" w:rsidRPr="003209DC">
        <w:rPr>
          <w:color w:val="000000"/>
          <w:sz w:val="24"/>
          <w:szCs w:val="24"/>
        </w:rPr>
        <w:t xml:space="preserve"> </w:t>
      </w:r>
      <w:r w:rsidR="00453BAC" w:rsidRPr="003209DC">
        <w:rPr>
          <w:rFonts w:ascii="Times New Roman" w:hAnsi="Times New Roman"/>
          <w:color w:val="000000"/>
          <w:sz w:val="23"/>
          <w:szCs w:val="23"/>
        </w:rPr>
        <w:t>como</w:t>
      </w:r>
      <w:r w:rsidR="00453BAC" w:rsidRPr="003209DC">
        <w:rPr>
          <w:color w:val="000000"/>
          <w:sz w:val="24"/>
          <w:szCs w:val="24"/>
        </w:rPr>
        <w:t xml:space="preserve"> </w:t>
      </w:r>
      <w:r w:rsidR="00453BAC" w:rsidRPr="003209DC">
        <w:rPr>
          <w:rFonts w:ascii="Times New Roman" w:hAnsi="Times New Roman"/>
          <w:color w:val="000000"/>
          <w:sz w:val="23"/>
          <w:szCs w:val="23"/>
        </w:rPr>
        <w:t>parte do processo de formação de mestres e doutores para a docência.</w:t>
      </w:r>
    </w:p>
    <w:p w:rsidR="00425851" w:rsidRPr="00E85922" w:rsidRDefault="00A06AD7" w:rsidP="00A0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  <w:r w:rsidR="00291418" w:rsidRPr="00E85922">
        <w:rPr>
          <w:rFonts w:ascii="Times New Roman" w:hAnsi="Times New Roman"/>
          <w:b/>
          <w:sz w:val="23"/>
          <w:szCs w:val="23"/>
        </w:rPr>
        <w:t>Art. 27</w:t>
      </w:r>
      <w:r w:rsidR="00291418" w:rsidRPr="00E85922">
        <w:rPr>
          <w:rFonts w:ascii="Times New Roman" w:hAnsi="Times New Roman"/>
          <w:sz w:val="23"/>
          <w:szCs w:val="23"/>
        </w:rPr>
        <w:t xml:space="preserve">. A avaliação de desempenho do aluno em cada componente do tipo disciplina, módulo ou bloco deverá incluir pelo menos um documento escrito e será traduzida de acordo com os seguintes conceitos: </w:t>
      </w:r>
    </w:p>
    <w:p w:rsidR="00425851" w:rsidRPr="00E85922" w:rsidRDefault="00291418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5922">
        <w:rPr>
          <w:rFonts w:ascii="Times New Roman" w:hAnsi="Times New Roman"/>
          <w:sz w:val="23"/>
          <w:szCs w:val="23"/>
        </w:rPr>
        <w:t>I – A – Muito Bom</w:t>
      </w:r>
      <w:r w:rsidR="0045111C">
        <w:rPr>
          <w:rFonts w:ascii="Times New Roman" w:hAnsi="Times New Roman"/>
          <w:sz w:val="23"/>
          <w:szCs w:val="23"/>
        </w:rPr>
        <w:t>;</w:t>
      </w:r>
      <w:r w:rsidRPr="00E85922">
        <w:rPr>
          <w:rFonts w:ascii="Times New Roman" w:hAnsi="Times New Roman"/>
          <w:sz w:val="23"/>
          <w:szCs w:val="23"/>
        </w:rPr>
        <w:t xml:space="preserve"> </w:t>
      </w:r>
    </w:p>
    <w:p w:rsidR="00425851" w:rsidRPr="00E85922" w:rsidRDefault="00291418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5922">
        <w:rPr>
          <w:rFonts w:ascii="Times New Roman" w:hAnsi="Times New Roman"/>
          <w:sz w:val="23"/>
          <w:szCs w:val="23"/>
        </w:rPr>
        <w:t>II – B – Bom</w:t>
      </w:r>
      <w:r w:rsidR="0045111C">
        <w:rPr>
          <w:rFonts w:ascii="Times New Roman" w:hAnsi="Times New Roman"/>
          <w:sz w:val="23"/>
          <w:szCs w:val="23"/>
        </w:rPr>
        <w:t>;</w:t>
      </w:r>
      <w:r w:rsidRPr="00E85922">
        <w:rPr>
          <w:rFonts w:ascii="Times New Roman" w:hAnsi="Times New Roman"/>
          <w:sz w:val="23"/>
          <w:szCs w:val="23"/>
        </w:rPr>
        <w:t xml:space="preserve"> </w:t>
      </w:r>
    </w:p>
    <w:p w:rsidR="00425851" w:rsidRPr="00E85922" w:rsidRDefault="00291418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5922">
        <w:rPr>
          <w:rFonts w:ascii="Times New Roman" w:hAnsi="Times New Roman"/>
          <w:sz w:val="23"/>
          <w:szCs w:val="23"/>
        </w:rPr>
        <w:t>III – C – Regular</w:t>
      </w:r>
      <w:r w:rsidR="0045111C">
        <w:rPr>
          <w:rFonts w:ascii="Times New Roman" w:hAnsi="Times New Roman"/>
          <w:sz w:val="23"/>
          <w:szCs w:val="23"/>
        </w:rPr>
        <w:t>;</w:t>
      </w:r>
    </w:p>
    <w:p w:rsidR="00425851" w:rsidRPr="00E85922" w:rsidRDefault="00291418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5922">
        <w:rPr>
          <w:rFonts w:ascii="Times New Roman" w:hAnsi="Times New Roman"/>
          <w:sz w:val="23"/>
          <w:szCs w:val="23"/>
        </w:rPr>
        <w:t>IV – D – Insuficiente</w:t>
      </w:r>
    </w:p>
    <w:p w:rsidR="00AD4E79" w:rsidRPr="00E85922" w:rsidRDefault="00291418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85922">
        <w:rPr>
          <w:rFonts w:ascii="Times New Roman" w:hAnsi="Times New Roman"/>
          <w:sz w:val="23"/>
          <w:szCs w:val="23"/>
        </w:rPr>
        <w:t>V – E – Reprovado por faltas</w:t>
      </w:r>
      <w:r w:rsidR="0045111C">
        <w:rPr>
          <w:rFonts w:ascii="Times New Roman" w:hAnsi="Times New Roman"/>
          <w:sz w:val="23"/>
          <w:szCs w:val="23"/>
        </w:rPr>
        <w:t>.</w:t>
      </w:r>
    </w:p>
    <w:p w:rsidR="00714096" w:rsidRPr="003209DC" w:rsidRDefault="00425851" w:rsidP="0071409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653D2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Para cálculo do coeficiente de rendimento</w:t>
      </w:r>
      <w:r w:rsidR="00714096" w:rsidRPr="003209DC">
        <w:rPr>
          <w:rFonts w:ascii="Times New Roman" w:hAnsi="Times New Roman"/>
          <w:sz w:val="23"/>
          <w:szCs w:val="23"/>
        </w:rPr>
        <w:t xml:space="preserve"> (CR)</w:t>
      </w:r>
      <w:r w:rsidRPr="003209DC">
        <w:rPr>
          <w:rFonts w:ascii="Times New Roman" w:hAnsi="Times New Roman"/>
          <w:sz w:val="23"/>
          <w:szCs w:val="23"/>
        </w:rPr>
        <w:t xml:space="preserve">, os conceitos A, B, C, D e </w:t>
      </w:r>
      <w:proofErr w:type="spellStart"/>
      <w:r w:rsidRPr="003209DC">
        <w:rPr>
          <w:rFonts w:ascii="Times New Roman" w:hAnsi="Times New Roman"/>
          <w:sz w:val="23"/>
          <w:szCs w:val="23"/>
        </w:rPr>
        <w:t>E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ser</w:t>
      </w:r>
      <w:r w:rsidR="001477C9" w:rsidRPr="003209DC">
        <w:rPr>
          <w:rFonts w:ascii="Times New Roman" w:hAnsi="Times New Roman"/>
          <w:sz w:val="23"/>
          <w:szCs w:val="23"/>
        </w:rPr>
        <w:t>ão</w:t>
      </w:r>
      <w:r w:rsidRPr="003209DC">
        <w:rPr>
          <w:rFonts w:ascii="Times New Roman" w:hAnsi="Times New Roman"/>
          <w:sz w:val="23"/>
          <w:szCs w:val="23"/>
        </w:rPr>
        <w:t xml:space="preserve"> convertidos, respectivamente, nos seguintes valores numéricos</w:t>
      </w:r>
      <w:r w:rsidR="00714096" w:rsidRPr="003209DC">
        <w:rPr>
          <w:rFonts w:ascii="Times New Roman" w:hAnsi="Times New Roman"/>
          <w:sz w:val="23"/>
          <w:szCs w:val="23"/>
        </w:rPr>
        <w:t xml:space="preserve"> (N</w:t>
      </w:r>
      <w:r w:rsidR="00714096" w:rsidRPr="003209DC">
        <w:rPr>
          <w:rFonts w:ascii="Times New Roman" w:hAnsi="Times New Roman"/>
          <w:position w:val="-10"/>
          <w:sz w:val="23"/>
          <w:szCs w:val="23"/>
          <w:vertAlign w:val="subscript"/>
        </w:rPr>
        <w:t>i</w:t>
      </w:r>
      <w:r w:rsidR="00714096" w:rsidRPr="003209DC">
        <w:rPr>
          <w:rFonts w:ascii="Times New Roman" w:hAnsi="Times New Roman"/>
          <w:sz w:val="23"/>
          <w:szCs w:val="23"/>
        </w:rPr>
        <w:t>):</w:t>
      </w:r>
      <w:r w:rsidRPr="003209DC">
        <w:rPr>
          <w:rFonts w:ascii="Times New Roman" w:hAnsi="Times New Roman"/>
          <w:sz w:val="23"/>
          <w:szCs w:val="23"/>
        </w:rPr>
        <w:t xml:space="preserve"> 5, 4, 3, 2 e 1</w:t>
      </w:r>
      <w:r w:rsidR="00714096" w:rsidRPr="003209DC">
        <w:rPr>
          <w:rFonts w:ascii="Times New Roman" w:hAnsi="Times New Roman"/>
          <w:sz w:val="23"/>
          <w:szCs w:val="23"/>
        </w:rPr>
        <w:t xml:space="preserve"> e aplicados à fórmula abaixo, sendo C</w:t>
      </w:r>
      <w:r w:rsidR="00714096" w:rsidRPr="003209DC">
        <w:rPr>
          <w:rFonts w:ascii="Times New Roman" w:hAnsi="Times New Roman"/>
          <w:position w:val="-10"/>
          <w:sz w:val="23"/>
          <w:szCs w:val="23"/>
          <w:vertAlign w:val="subscript"/>
        </w:rPr>
        <w:t xml:space="preserve">i </w:t>
      </w:r>
      <w:r w:rsidR="00714096" w:rsidRPr="003209DC">
        <w:rPr>
          <w:rFonts w:ascii="Times New Roman" w:hAnsi="Times New Roman"/>
          <w:sz w:val="23"/>
          <w:szCs w:val="23"/>
        </w:rPr>
        <w:t xml:space="preserve">o número de </w:t>
      </w:r>
      <w:r w:rsidR="008A0662" w:rsidRPr="003209DC">
        <w:rPr>
          <w:rFonts w:ascii="Times New Roman" w:hAnsi="Times New Roman"/>
          <w:sz w:val="23"/>
          <w:szCs w:val="23"/>
        </w:rPr>
        <w:t xml:space="preserve">horas </w:t>
      </w:r>
      <w:r w:rsidR="00AE72CF" w:rsidRPr="003209DC">
        <w:rPr>
          <w:rFonts w:ascii="Times New Roman" w:hAnsi="Times New Roman"/>
          <w:sz w:val="23"/>
          <w:szCs w:val="23"/>
        </w:rPr>
        <w:t>do componente</w:t>
      </w:r>
      <w:r w:rsidR="00714096" w:rsidRPr="003209DC">
        <w:rPr>
          <w:rFonts w:ascii="Times New Roman" w:hAnsi="Times New Roman"/>
          <w:sz w:val="23"/>
          <w:szCs w:val="23"/>
        </w:rPr>
        <w:t xml:space="preserve"> i:</w:t>
      </w:r>
    </w:p>
    <w:p w:rsidR="00714096" w:rsidRPr="003209DC" w:rsidRDefault="00714096" w:rsidP="00714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714096" w:rsidRPr="003209DC" w:rsidRDefault="00482F95" w:rsidP="007140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pt-BR"/>
        </w:rPr>
        <w:lastRenderedPageBreak/>
        <w:drawing>
          <wp:inline distT="0" distB="0" distL="0" distR="0" wp14:anchorId="3B971412" wp14:editId="2DE9CCC8">
            <wp:extent cx="1674495" cy="682625"/>
            <wp:effectExtent l="0" t="0" r="190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51" w:rsidRPr="003209DC" w:rsidRDefault="00425851" w:rsidP="0071409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714096" w:rsidRPr="003209DC">
        <w:rPr>
          <w:rFonts w:ascii="Times New Roman" w:hAnsi="Times New Roman"/>
          <w:sz w:val="23"/>
          <w:szCs w:val="23"/>
        </w:rPr>
        <w:t>2</w:t>
      </w:r>
      <w:r w:rsidR="00653D2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Será considerado aprovado </w:t>
      </w:r>
      <w:r w:rsidR="00AE72CF" w:rsidRPr="003209DC">
        <w:rPr>
          <w:rFonts w:ascii="Times New Roman" w:hAnsi="Times New Roman"/>
          <w:sz w:val="23"/>
          <w:szCs w:val="23"/>
        </w:rPr>
        <w:t>no componente</w:t>
      </w:r>
      <w:r w:rsidRPr="003209DC">
        <w:rPr>
          <w:rFonts w:ascii="Times New Roman" w:hAnsi="Times New Roman"/>
          <w:sz w:val="23"/>
          <w:szCs w:val="23"/>
        </w:rPr>
        <w:t xml:space="preserve"> o aluno que</w:t>
      </w:r>
      <w:r w:rsidR="00B14E4D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apresentar </w:t>
      </w:r>
      <w:r w:rsidR="00145251" w:rsidRPr="003209DC">
        <w:rPr>
          <w:rFonts w:ascii="Times New Roman" w:hAnsi="Times New Roman"/>
          <w:sz w:val="23"/>
          <w:szCs w:val="23"/>
        </w:rPr>
        <w:t>frequência</w:t>
      </w:r>
      <w:r w:rsidRPr="003209DC">
        <w:rPr>
          <w:rFonts w:ascii="Times New Roman" w:hAnsi="Times New Roman"/>
          <w:sz w:val="23"/>
          <w:szCs w:val="23"/>
        </w:rPr>
        <w:t xml:space="preserve"> igual ou superior a </w:t>
      </w:r>
      <w:r w:rsidR="00AD4E79" w:rsidRPr="003209DC">
        <w:rPr>
          <w:rFonts w:ascii="Times New Roman" w:hAnsi="Times New Roman"/>
          <w:sz w:val="23"/>
          <w:szCs w:val="23"/>
        </w:rPr>
        <w:t>75% (</w:t>
      </w:r>
      <w:r w:rsidRPr="003209DC">
        <w:rPr>
          <w:rFonts w:ascii="Times New Roman" w:hAnsi="Times New Roman"/>
          <w:sz w:val="23"/>
          <w:szCs w:val="23"/>
        </w:rPr>
        <w:t>setenta e cinco por cento</w:t>
      </w:r>
      <w:r w:rsidR="00AD4E79" w:rsidRPr="003209DC">
        <w:rPr>
          <w:rFonts w:ascii="Times New Roman" w:hAnsi="Times New Roman"/>
          <w:sz w:val="23"/>
          <w:szCs w:val="23"/>
        </w:rPr>
        <w:t>)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B14E4D" w:rsidRPr="003209DC">
        <w:rPr>
          <w:rFonts w:ascii="Times New Roman" w:hAnsi="Times New Roman"/>
          <w:sz w:val="23"/>
          <w:szCs w:val="23"/>
        </w:rPr>
        <w:t>e conceito igual ou superior a “C”</w:t>
      </w:r>
      <w:r w:rsidR="0075673E" w:rsidRPr="003209DC">
        <w:rPr>
          <w:rFonts w:ascii="Times New Roman" w:hAnsi="Times New Roman"/>
          <w:sz w:val="23"/>
          <w:szCs w:val="23"/>
        </w:rPr>
        <w:t>.</w:t>
      </w:r>
    </w:p>
    <w:p w:rsidR="0075673E" w:rsidRPr="003209DC" w:rsidRDefault="0075673E" w:rsidP="0071409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174362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191108" w:rsidRPr="003209DC">
        <w:rPr>
          <w:rFonts w:ascii="Times New Roman" w:hAnsi="Times New Roman"/>
          <w:sz w:val="23"/>
          <w:szCs w:val="23"/>
        </w:rPr>
        <w:t>O registro do cumprimento de componentes do tipo atividade s</w:t>
      </w:r>
      <w:r w:rsidRPr="003209DC">
        <w:rPr>
          <w:rFonts w:ascii="Times New Roman" w:hAnsi="Times New Roman"/>
          <w:sz w:val="23"/>
          <w:szCs w:val="23"/>
        </w:rPr>
        <w:t xml:space="preserve">erá </w:t>
      </w:r>
      <w:r w:rsidR="00191108" w:rsidRPr="003209DC">
        <w:rPr>
          <w:rFonts w:ascii="Times New Roman" w:hAnsi="Times New Roman"/>
          <w:sz w:val="23"/>
          <w:szCs w:val="23"/>
        </w:rPr>
        <w:t>realizado sem a atribuição de conceito, indicando apenas a situação de aprovação ou reprovação.</w:t>
      </w:r>
    </w:p>
    <w:p w:rsidR="00425851" w:rsidRPr="003209DC" w:rsidRDefault="00781FD0" w:rsidP="00C441A7">
      <w:pPr>
        <w:autoSpaceDE w:val="0"/>
        <w:autoSpaceDN w:val="0"/>
        <w:adjustRightInd w:val="0"/>
        <w:spacing w:after="0" w:line="240" w:lineRule="auto"/>
        <w:ind w:left="708" w:hanging="3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5F5199" w:rsidRPr="00A06AD7">
        <w:rPr>
          <w:rFonts w:ascii="Times New Roman" w:hAnsi="Times New Roman"/>
          <w:b/>
          <w:sz w:val="23"/>
          <w:szCs w:val="23"/>
        </w:rPr>
        <w:t>28</w:t>
      </w:r>
      <w:r w:rsidR="00A06AD7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O aluno será desligado do programa nas seguintes situações: </w:t>
      </w:r>
    </w:p>
    <w:p w:rsidR="004E63E0" w:rsidRPr="00F86DAC" w:rsidRDefault="00653D2F" w:rsidP="002B4E7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 – </w:t>
      </w:r>
      <w:r w:rsidR="00425851" w:rsidRPr="003209DC">
        <w:rPr>
          <w:rFonts w:ascii="Times New Roman" w:hAnsi="Times New Roman"/>
          <w:sz w:val="23"/>
          <w:szCs w:val="23"/>
        </w:rPr>
        <w:t xml:space="preserve">quando tiver 02 (duas) </w:t>
      </w:r>
      <w:r w:rsidR="00425851" w:rsidRPr="00C56641">
        <w:rPr>
          <w:rFonts w:ascii="Times New Roman" w:hAnsi="Times New Roman"/>
          <w:sz w:val="23"/>
          <w:szCs w:val="23"/>
        </w:rPr>
        <w:t xml:space="preserve">reprovações em </w:t>
      </w:r>
      <w:r w:rsidR="00247B02" w:rsidRPr="00C56641">
        <w:rPr>
          <w:rFonts w:ascii="Times New Roman" w:hAnsi="Times New Roman"/>
          <w:sz w:val="23"/>
          <w:szCs w:val="23"/>
        </w:rPr>
        <w:t>disciplinas ou módulos</w:t>
      </w:r>
      <w:r w:rsidR="00425851" w:rsidRPr="00622D95">
        <w:rPr>
          <w:rFonts w:ascii="Times New Roman" w:hAnsi="Times New Roman"/>
          <w:sz w:val="23"/>
          <w:szCs w:val="23"/>
        </w:rPr>
        <w:t>;</w:t>
      </w:r>
    </w:p>
    <w:p w:rsidR="00425851" w:rsidRPr="00C56641" w:rsidRDefault="004E63E0" w:rsidP="002B4E7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3"/>
          <w:szCs w:val="23"/>
        </w:rPr>
      </w:pPr>
      <w:r w:rsidRPr="00C56641">
        <w:rPr>
          <w:rFonts w:ascii="Times New Roman" w:hAnsi="Times New Roman"/>
          <w:sz w:val="23"/>
          <w:szCs w:val="23"/>
        </w:rPr>
        <w:t xml:space="preserve">II </w:t>
      </w:r>
      <w:r w:rsidR="0045111C">
        <w:rPr>
          <w:rFonts w:ascii="Times New Roman" w:hAnsi="Times New Roman"/>
          <w:sz w:val="23"/>
          <w:szCs w:val="23"/>
        </w:rPr>
        <w:t>– e</w:t>
      </w:r>
      <w:r w:rsidR="00291418" w:rsidRPr="00291418">
        <w:rPr>
          <w:rFonts w:ascii="Times New Roman" w:hAnsi="Times New Roman"/>
          <w:color w:val="000000"/>
          <w:sz w:val="23"/>
          <w:szCs w:val="23"/>
        </w:rPr>
        <w:t>m caso de insucesso na defesa do trabalho de conclusão</w:t>
      </w:r>
      <w:r w:rsidR="0045111C">
        <w:rPr>
          <w:rFonts w:ascii="Times New Roman" w:hAnsi="Times New Roman"/>
          <w:color w:val="000000"/>
          <w:sz w:val="23"/>
          <w:szCs w:val="23"/>
        </w:rPr>
        <w:t>;</w:t>
      </w:r>
    </w:p>
    <w:p w:rsidR="00425851" w:rsidRPr="003209DC" w:rsidRDefault="00653D2F" w:rsidP="00653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C56641">
        <w:rPr>
          <w:rFonts w:ascii="Times New Roman" w:hAnsi="Times New Roman"/>
          <w:sz w:val="23"/>
          <w:szCs w:val="23"/>
        </w:rPr>
        <w:t>II</w:t>
      </w:r>
      <w:r w:rsidR="00C56641">
        <w:rPr>
          <w:rFonts w:ascii="Times New Roman" w:hAnsi="Times New Roman"/>
          <w:sz w:val="23"/>
          <w:szCs w:val="23"/>
        </w:rPr>
        <w:t>I</w:t>
      </w:r>
      <w:r w:rsidRPr="00C56641">
        <w:rPr>
          <w:rFonts w:ascii="Times New Roman" w:hAnsi="Times New Roman"/>
          <w:sz w:val="23"/>
          <w:szCs w:val="23"/>
        </w:rPr>
        <w:t xml:space="preserve"> – </w:t>
      </w:r>
      <w:r w:rsidR="00425851" w:rsidRPr="00C56641">
        <w:rPr>
          <w:rFonts w:ascii="Times New Roman" w:hAnsi="Times New Roman"/>
          <w:sz w:val="23"/>
          <w:szCs w:val="23"/>
        </w:rPr>
        <w:t>quando exceder os prazos de duração do curso em</w:t>
      </w:r>
      <w:r w:rsidR="00425851" w:rsidRPr="003209DC">
        <w:rPr>
          <w:rFonts w:ascii="Times New Roman" w:hAnsi="Times New Roman"/>
          <w:sz w:val="23"/>
          <w:szCs w:val="23"/>
        </w:rPr>
        <w:t xml:space="preserve"> que está matriculado, conforme definidos no regimento interno do programa; </w:t>
      </w:r>
    </w:p>
    <w:p w:rsidR="00804607" w:rsidRPr="003209DC" w:rsidRDefault="00653D2F" w:rsidP="007D6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C56641"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 xml:space="preserve"> – </w:t>
      </w:r>
      <w:r w:rsidR="00425851" w:rsidRPr="003209DC">
        <w:rPr>
          <w:rFonts w:ascii="Times New Roman" w:hAnsi="Times New Roman"/>
          <w:sz w:val="23"/>
          <w:szCs w:val="23"/>
        </w:rPr>
        <w:t xml:space="preserve">por decisão do colegiado, ouvido o orientador, nos casos previstos no </w:t>
      </w:r>
      <w:r w:rsidR="00B77898">
        <w:rPr>
          <w:rFonts w:ascii="Times New Roman" w:hAnsi="Times New Roman"/>
          <w:sz w:val="23"/>
          <w:szCs w:val="23"/>
        </w:rPr>
        <w:t>r</w:t>
      </w:r>
      <w:r w:rsidR="00425851" w:rsidRPr="003209DC">
        <w:rPr>
          <w:rFonts w:ascii="Times New Roman" w:hAnsi="Times New Roman"/>
          <w:sz w:val="23"/>
          <w:szCs w:val="23"/>
        </w:rPr>
        <w:t xml:space="preserve">egimento do </w:t>
      </w:r>
      <w:r w:rsidR="00B77898">
        <w:rPr>
          <w:rFonts w:ascii="Times New Roman" w:hAnsi="Times New Roman"/>
          <w:sz w:val="23"/>
          <w:szCs w:val="23"/>
        </w:rPr>
        <w:t>p</w:t>
      </w:r>
      <w:r w:rsidR="00425851" w:rsidRPr="003209DC">
        <w:rPr>
          <w:rFonts w:ascii="Times New Roman" w:hAnsi="Times New Roman"/>
          <w:sz w:val="23"/>
          <w:szCs w:val="23"/>
        </w:rPr>
        <w:t>rograma.</w:t>
      </w:r>
    </w:p>
    <w:p w:rsidR="00425851" w:rsidRPr="003209DC" w:rsidRDefault="00453BAC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5F5199" w:rsidRPr="00A06AD7">
        <w:rPr>
          <w:rFonts w:ascii="Times New Roman" w:hAnsi="Times New Roman"/>
          <w:b/>
          <w:sz w:val="23"/>
          <w:szCs w:val="23"/>
        </w:rPr>
        <w:t>29</w:t>
      </w:r>
      <w:r w:rsidR="00A06AD7">
        <w:rPr>
          <w:rFonts w:ascii="Times New Roman" w:hAnsi="Times New Roman"/>
          <w:b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O prazo de </w:t>
      </w:r>
      <w:r w:rsidR="00804607" w:rsidRPr="003209DC">
        <w:rPr>
          <w:rFonts w:ascii="Times New Roman" w:hAnsi="Times New Roman"/>
          <w:sz w:val="23"/>
          <w:szCs w:val="23"/>
        </w:rPr>
        <w:t xml:space="preserve">conclusão </w:t>
      </w:r>
      <w:r w:rsidR="00425851" w:rsidRPr="003209DC">
        <w:rPr>
          <w:rFonts w:ascii="Times New Roman" w:hAnsi="Times New Roman"/>
          <w:sz w:val="23"/>
          <w:szCs w:val="23"/>
        </w:rPr>
        <w:t>do curso, incluídas a elaboração e a defesa d</w:t>
      </w:r>
      <w:r w:rsidR="00C3153D" w:rsidRPr="003209DC">
        <w:rPr>
          <w:rFonts w:ascii="Times New Roman" w:hAnsi="Times New Roman"/>
          <w:sz w:val="23"/>
          <w:szCs w:val="23"/>
        </w:rPr>
        <w:t>o trabalho de conclusão</w:t>
      </w:r>
      <w:r w:rsidR="00425851" w:rsidRPr="003209DC">
        <w:rPr>
          <w:rFonts w:ascii="Times New Roman" w:hAnsi="Times New Roman"/>
          <w:sz w:val="23"/>
          <w:szCs w:val="23"/>
        </w:rPr>
        <w:t xml:space="preserve">, deverá ser definido pelo respectivo regimento do programa, não </w:t>
      </w:r>
      <w:r w:rsidR="00C3153D" w:rsidRPr="003209DC">
        <w:rPr>
          <w:rFonts w:ascii="Times New Roman" w:hAnsi="Times New Roman"/>
          <w:sz w:val="23"/>
          <w:szCs w:val="23"/>
        </w:rPr>
        <w:t>podendo</w:t>
      </w:r>
      <w:r w:rsidR="00804607" w:rsidRPr="003209DC">
        <w:rPr>
          <w:rFonts w:ascii="Times New Roman" w:hAnsi="Times New Roman"/>
          <w:sz w:val="23"/>
          <w:szCs w:val="23"/>
        </w:rPr>
        <w:t xml:space="preserve"> </w:t>
      </w:r>
      <w:r w:rsidR="00425851" w:rsidRPr="003209DC">
        <w:rPr>
          <w:rFonts w:ascii="Times New Roman" w:hAnsi="Times New Roman"/>
          <w:sz w:val="23"/>
          <w:szCs w:val="23"/>
        </w:rPr>
        <w:t xml:space="preserve">exceder </w:t>
      </w:r>
      <w:r w:rsidR="002F2185" w:rsidRPr="003209DC">
        <w:rPr>
          <w:rFonts w:ascii="Times New Roman" w:hAnsi="Times New Roman"/>
          <w:sz w:val="23"/>
          <w:szCs w:val="23"/>
        </w:rPr>
        <w:t xml:space="preserve">30 </w:t>
      </w:r>
      <w:r w:rsidR="00B77898">
        <w:rPr>
          <w:rFonts w:ascii="Times New Roman" w:hAnsi="Times New Roman"/>
          <w:sz w:val="23"/>
          <w:szCs w:val="23"/>
        </w:rPr>
        <w:t xml:space="preserve">(trinta) </w:t>
      </w:r>
      <w:r w:rsidR="002F2185" w:rsidRPr="003209DC">
        <w:rPr>
          <w:rFonts w:ascii="Times New Roman" w:hAnsi="Times New Roman"/>
          <w:sz w:val="23"/>
          <w:szCs w:val="23"/>
        </w:rPr>
        <w:t xml:space="preserve">meses </w:t>
      </w:r>
      <w:r w:rsidR="00425851" w:rsidRPr="003209DC">
        <w:rPr>
          <w:rFonts w:ascii="Times New Roman" w:hAnsi="Times New Roman"/>
          <w:sz w:val="23"/>
          <w:szCs w:val="23"/>
        </w:rPr>
        <w:t xml:space="preserve">para cursos de mestrado e </w:t>
      </w:r>
      <w:r w:rsidR="002F2185" w:rsidRPr="003209DC">
        <w:rPr>
          <w:rFonts w:ascii="Times New Roman" w:hAnsi="Times New Roman"/>
          <w:sz w:val="23"/>
          <w:szCs w:val="23"/>
        </w:rPr>
        <w:t xml:space="preserve">54 </w:t>
      </w:r>
      <w:r w:rsidR="00B77898">
        <w:rPr>
          <w:rFonts w:ascii="Times New Roman" w:hAnsi="Times New Roman"/>
          <w:sz w:val="23"/>
          <w:szCs w:val="23"/>
        </w:rPr>
        <w:t xml:space="preserve">(cinquenta e quatro) </w:t>
      </w:r>
      <w:r w:rsidR="002F2185" w:rsidRPr="003209DC">
        <w:rPr>
          <w:rFonts w:ascii="Times New Roman" w:hAnsi="Times New Roman"/>
          <w:sz w:val="23"/>
          <w:szCs w:val="23"/>
        </w:rPr>
        <w:t xml:space="preserve">meses </w:t>
      </w:r>
      <w:r w:rsidR="00425851" w:rsidRPr="003209DC">
        <w:rPr>
          <w:rFonts w:ascii="Times New Roman" w:hAnsi="Times New Roman"/>
          <w:sz w:val="23"/>
          <w:szCs w:val="23"/>
        </w:rPr>
        <w:t xml:space="preserve">para doutorado, </w:t>
      </w:r>
      <w:r w:rsidR="00C3153D" w:rsidRPr="003209DC">
        <w:rPr>
          <w:rFonts w:ascii="Times New Roman" w:hAnsi="Times New Roman"/>
          <w:sz w:val="23"/>
          <w:szCs w:val="23"/>
        </w:rPr>
        <w:t xml:space="preserve">considerando </w:t>
      </w:r>
      <w:r w:rsidR="00AB786F" w:rsidRPr="003209DC">
        <w:rPr>
          <w:rFonts w:ascii="Times New Roman" w:hAnsi="Times New Roman"/>
          <w:sz w:val="23"/>
          <w:szCs w:val="23"/>
        </w:rPr>
        <w:t>possíveis prorrogações concedidas pelo colegiado do programa.</w:t>
      </w:r>
    </w:p>
    <w:p w:rsidR="00425851" w:rsidRPr="003209DC" w:rsidRDefault="00781FD0" w:rsidP="00C44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>Ar</w:t>
      </w:r>
      <w:r w:rsidR="008A0662" w:rsidRPr="00A06AD7">
        <w:rPr>
          <w:rFonts w:ascii="Times New Roman" w:hAnsi="Times New Roman"/>
          <w:b/>
          <w:sz w:val="23"/>
          <w:szCs w:val="23"/>
        </w:rPr>
        <w:t xml:space="preserve">t. </w:t>
      </w:r>
      <w:r w:rsidR="005F5199" w:rsidRPr="00A06AD7">
        <w:rPr>
          <w:rFonts w:ascii="Times New Roman" w:hAnsi="Times New Roman"/>
          <w:b/>
          <w:sz w:val="23"/>
          <w:szCs w:val="23"/>
        </w:rPr>
        <w:t>30</w:t>
      </w:r>
      <w:r w:rsidR="00A06AD7">
        <w:rPr>
          <w:rFonts w:ascii="Times New Roman" w:hAnsi="Times New Roman"/>
          <w:b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O colegiado poderá </w:t>
      </w:r>
      <w:r w:rsidR="00C3153D" w:rsidRPr="003209DC">
        <w:rPr>
          <w:rFonts w:ascii="Times New Roman" w:hAnsi="Times New Roman"/>
          <w:sz w:val="23"/>
          <w:szCs w:val="23"/>
        </w:rPr>
        <w:t xml:space="preserve">deferir </w:t>
      </w:r>
      <w:r w:rsidR="00425851" w:rsidRPr="003209DC">
        <w:rPr>
          <w:rFonts w:ascii="Times New Roman" w:hAnsi="Times New Roman"/>
          <w:sz w:val="23"/>
          <w:szCs w:val="23"/>
        </w:rPr>
        <w:t xml:space="preserve">o aproveitamento de </w:t>
      </w:r>
      <w:r w:rsidR="00C3153D" w:rsidRPr="003209DC">
        <w:rPr>
          <w:rFonts w:ascii="Times New Roman" w:hAnsi="Times New Roman"/>
          <w:sz w:val="23"/>
          <w:szCs w:val="23"/>
        </w:rPr>
        <w:t>carga horária de</w:t>
      </w:r>
      <w:r w:rsidR="00FF5107" w:rsidRPr="003209DC">
        <w:rPr>
          <w:rFonts w:ascii="Times New Roman" w:hAnsi="Times New Roman"/>
          <w:sz w:val="23"/>
          <w:szCs w:val="23"/>
        </w:rPr>
        <w:t xml:space="preserve"> componentes</w:t>
      </w:r>
      <w:r w:rsidR="00425851" w:rsidRPr="003209DC">
        <w:rPr>
          <w:rFonts w:ascii="Times New Roman" w:hAnsi="Times New Roman"/>
          <w:sz w:val="23"/>
          <w:szCs w:val="23"/>
        </w:rPr>
        <w:t xml:space="preserve"> obtid</w:t>
      </w:r>
      <w:r w:rsidR="00C3153D" w:rsidRPr="003209DC">
        <w:rPr>
          <w:rFonts w:ascii="Times New Roman" w:hAnsi="Times New Roman"/>
          <w:sz w:val="23"/>
          <w:szCs w:val="23"/>
        </w:rPr>
        <w:t>a</w:t>
      </w:r>
      <w:r w:rsidR="00425851" w:rsidRPr="003209DC">
        <w:rPr>
          <w:rFonts w:ascii="Times New Roman" w:hAnsi="Times New Roman"/>
          <w:sz w:val="23"/>
          <w:szCs w:val="23"/>
        </w:rPr>
        <w:t xml:space="preserve"> em cursos </w:t>
      </w:r>
      <w:r w:rsidR="008E40F5" w:rsidRPr="003209DC">
        <w:rPr>
          <w:rFonts w:ascii="Times New Roman" w:hAnsi="Times New Roman"/>
          <w:sz w:val="23"/>
          <w:szCs w:val="23"/>
        </w:rPr>
        <w:t>de Pós-</w:t>
      </w:r>
      <w:r w:rsidR="00B77898">
        <w:rPr>
          <w:rFonts w:ascii="Times New Roman" w:hAnsi="Times New Roman"/>
          <w:sz w:val="23"/>
          <w:szCs w:val="23"/>
        </w:rPr>
        <w:t>G</w:t>
      </w:r>
      <w:r w:rsidR="008E40F5" w:rsidRPr="003209DC">
        <w:rPr>
          <w:rFonts w:ascii="Times New Roman" w:hAnsi="Times New Roman"/>
          <w:sz w:val="23"/>
          <w:szCs w:val="23"/>
        </w:rPr>
        <w:t xml:space="preserve">raduação </w:t>
      </w:r>
      <w:r w:rsidR="00425851" w:rsidRPr="003209DC">
        <w:rPr>
          <w:rFonts w:ascii="Times New Roman" w:hAnsi="Times New Roman"/>
          <w:sz w:val="23"/>
          <w:szCs w:val="23"/>
        </w:rPr>
        <w:t>da UFRN ou de outras instituições</w:t>
      </w:r>
      <w:r w:rsidR="00AB3929" w:rsidRPr="003209DC">
        <w:rPr>
          <w:rFonts w:ascii="Times New Roman" w:hAnsi="Times New Roman"/>
          <w:sz w:val="23"/>
          <w:szCs w:val="23"/>
        </w:rPr>
        <w:t xml:space="preserve"> nacionais ou estrangeiras</w:t>
      </w:r>
      <w:r w:rsidR="00425851" w:rsidRPr="003209DC">
        <w:rPr>
          <w:rFonts w:ascii="Times New Roman" w:hAnsi="Times New Roman"/>
          <w:sz w:val="23"/>
          <w:szCs w:val="23"/>
        </w:rPr>
        <w:t xml:space="preserve">, de conformidade com o regimento do programa. </w:t>
      </w:r>
    </w:p>
    <w:p w:rsidR="00C441A7" w:rsidRPr="003209DC" w:rsidRDefault="00C441A7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F2185" w:rsidRPr="003209DC" w:rsidRDefault="002F2185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SEÇÃO I</w:t>
      </w:r>
      <w:r w:rsidR="00453BAC" w:rsidRPr="003209DC">
        <w:rPr>
          <w:rFonts w:ascii="Times New Roman" w:hAnsi="Times New Roman"/>
          <w:b/>
          <w:bCs/>
          <w:sz w:val="23"/>
          <w:szCs w:val="23"/>
        </w:rPr>
        <w:t>II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2F2185" w:rsidRPr="003209DC" w:rsidRDefault="002F2185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M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atrícula </w:t>
      </w:r>
    </w:p>
    <w:p w:rsidR="002F2185" w:rsidRPr="003209DC" w:rsidRDefault="002F2185" w:rsidP="00425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544B58" w:rsidP="002F2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4743AA" w:rsidRPr="00A06AD7">
        <w:rPr>
          <w:rFonts w:ascii="Times New Roman" w:hAnsi="Times New Roman"/>
          <w:b/>
          <w:sz w:val="23"/>
          <w:szCs w:val="23"/>
        </w:rPr>
        <w:t>31</w:t>
      </w:r>
      <w:r w:rsidR="00A06AD7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A matrí</w:t>
      </w:r>
      <w:r w:rsidR="00F40EB7" w:rsidRPr="003209DC">
        <w:rPr>
          <w:rFonts w:ascii="Times New Roman" w:hAnsi="Times New Roman"/>
          <w:sz w:val="23"/>
          <w:szCs w:val="23"/>
        </w:rPr>
        <w:t>cula em cursos de pós-graduação</w:t>
      </w:r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930969" w:rsidRPr="003209DC">
        <w:rPr>
          <w:rFonts w:ascii="Times New Roman" w:hAnsi="Times New Roman"/>
          <w:sz w:val="23"/>
          <w:szCs w:val="23"/>
        </w:rPr>
        <w:t xml:space="preserve">é </w:t>
      </w:r>
      <w:r w:rsidR="00425851" w:rsidRPr="003209DC">
        <w:rPr>
          <w:rFonts w:ascii="Times New Roman" w:hAnsi="Times New Roman"/>
          <w:sz w:val="23"/>
          <w:szCs w:val="23"/>
        </w:rPr>
        <w:t>aberta a</w:t>
      </w:r>
      <w:r w:rsidR="008A0662" w:rsidRPr="003209DC">
        <w:rPr>
          <w:rFonts w:ascii="Times New Roman" w:hAnsi="Times New Roman"/>
          <w:sz w:val="23"/>
          <w:szCs w:val="23"/>
        </w:rPr>
        <w:t>os</w:t>
      </w:r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AB3929" w:rsidRPr="003209DC">
        <w:rPr>
          <w:rFonts w:ascii="Times New Roman" w:hAnsi="Times New Roman"/>
          <w:sz w:val="23"/>
          <w:szCs w:val="23"/>
        </w:rPr>
        <w:t xml:space="preserve">portadores de </w:t>
      </w:r>
      <w:r w:rsidR="00425851" w:rsidRPr="003209DC">
        <w:rPr>
          <w:rFonts w:ascii="Times New Roman" w:hAnsi="Times New Roman"/>
          <w:sz w:val="23"/>
          <w:szCs w:val="23"/>
        </w:rPr>
        <w:t>diploma de nível superior</w:t>
      </w:r>
      <w:r w:rsidR="00930969" w:rsidRPr="003209DC">
        <w:rPr>
          <w:rFonts w:ascii="Times New Roman" w:hAnsi="Times New Roman"/>
          <w:sz w:val="23"/>
          <w:szCs w:val="23"/>
        </w:rPr>
        <w:t xml:space="preserve"> e</w:t>
      </w:r>
      <w:r w:rsidR="00425851" w:rsidRPr="003209DC">
        <w:rPr>
          <w:rFonts w:ascii="Times New Roman" w:hAnsi="Times New Roman"/>
          <w:sz w:val="23"/>
          <w:szCs w:val="23"/>
        </w:rPr>
        <w:t xml:space="preserve"> exige aprovação em </w:t>
      </w:r>
      <w:r w:rsidR="00930969" w:rsidRPr="003209DC">
        <w:rPr>
          <w:rFonts w:ascii="Times New Roman" w:hAnsi="Times New Roman"/>
          <w:sz w:val="23"/>
          <w:szCs w:val="23"/>
        </w:rPr>
        <w:t>processo seletivo</w:t>
      </w:r>
      <w:r w:rsidR="00425851" w:rsidRPr="003209DC">
        <w:rPr>
          <w:rFonts w:ascii="Times New Roman" w:hAnsi="Times New Roman"/>
          <w:sz w:val="23"/>
          <w:szCs w:val="23"/>
        </w:rPr>
        <w:t xml:space="preserve">, cujos critérios são estabelecidos no regimento de cada programa. </w:t>
      </w:r>
    </w:p>
    <w:p w:rsidR="009E20AD" w:rsidRPr="003209DC" w:rsidRDefault="008E40F5" w:rsidP="009E2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A06AD7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A06AD7" w:rsidRPr="009E7B20">
        <w:rPr>
          <w:rFonts w:ascii="Times New Roman" w:hAnsi="Times New Roman"/>
          <w:sz w:val="23"/>
          <w:szCs w:val="23"/>
        </w:rPr>
        <w:t>.</w:t>
      </w:r>
      <w:r w:rsidR="009E20AD" w:rsidRPr="003209DC">
        <w:rPr>
          <w:rFonts w:ascii="Times New Roman" w:hAnsi="Times New Roman"/>
          <w:bCs/>
          <w:sz w:val="23"/>
          <w:szCs w:val="23"/>
        </w:rPr>
        <w:t xml:space="preserve"> É permitida a matrícula em curso</w:t>
      </w:r>
      <w:r w:rsidRPr="003209DC">
        <w:rPr>
          <w:rFonts w:ascii="Times New Roman" w:hAnsi="Times New Roman"/>
          <w:bCs/>
          <w:sz w:val="23"/>
          <w:szCs w:val="23"/>
        </w:rPr>
        <w:t>s</w:t>
      </w:r>
      <w:r w:rsidR="009E20AD" w:rsidRPr="003209DC">
        <w:rPr>
          <w:rFonts w:ascii="Times New Roman" w:hAnsi="Times New Roman"/>
          <w:bCs/>
          <w:sz w:val="23"/>
          <w:szCs w:val="23"/>
        </w:rPr>
        <w:t xml:space="preserve"> de mestrado e doutorado da UFRN sem a prestação de processo seletivo aos alunos em mobilidade </w:t>
      </w:r>
      <w:r w:rsidR="003F0BB4" w:rsidRPr="003209DC">
        <w:rPr>
          <w:rFonts w:ascii="Times New Roman" w:hAnsi="Times New Roman"/>
          <w:bCs/>
          <w:sz w:val="23"/>
          <w:szCs w:val="23"/>
        </w:rPr>
        <w:t xml:space="preserve">pertencentes a instituições nacionais ou estrangeiras desde </w:t>
      </w:r>
      <w:r w:rsidR="009E20AD" w:rsidRPr="003209DC">
        <w:rPr>
          <w:rFonts w:ascii="Times New Roman" w:hAnsi="Times New Roman"/>
          <w:bCs/>
          <w:sz w:val="23"/>
          <w:szCs w:val="23"/>
        </w:rPr>
        <w:t>que amparados p</w:t>
      </w:r>
      <w:r w:rsidR="003F0BB4" w:rsidRPr="003209DC">
        <w:rPr>
          <w:rFonts w:ascii="Times New Roman" w:hAnsi="Times New Roman"/>
          <w:bCs/>
          <w:sz w:val="23"/>
          <w:szCs w:val="23"/>
        </w:rPr>
        <w:t xml:space="preserve">or acordos celebrados </w:t>
      </w:r>
      <w:r w:rsidR="0007260E" w:rsidRPr="003209DC">
        <w:rPr>
          <w:rFonts w:ascii="Times New Roman" w:hAnsi="Times New Roman"/>
          <w:bCs/>
          <w:sz w:val="23"/>
          <w:szCs w:val="23"/>
        </w:rPr>
        <w:t>entre</w:t>
      </w:r>
      <w:r w:rsidR="00AB3929" w:rsidRPr="003209DC">
        <w:rPr>
          <w:rFonts w:ascii="Times New Roman" w:hAnsi="Times New Roman"/>
          <w:bCs/>
          <w:sz w:val="23"/>
          <w:szCs w:val="23"/>
        </w:rPr>
        <w:t xml:space="preserve"> a UFRN e essas instituições, ou legislação específica.</w:t>
      </w:r>
    </w:p>
    <w:p w:rsidR="00756F8D" w:rsidRPr="003209DC" w:rsidRDefault="00425851" w:rsidP="00F4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4743AA" w:rsidRPr="00A06AD7">
        <w:rPr>
          <w:rFonts w:ascii="Times New Roman" w:hAnsi="Times New Roman"/>
          <w:b/>
          <w:sz w:val="23"/>
          <w:szCs w:val="23"/>
        </w:rPr>
        <w:t>32</w:t>
      </w:r>
      <w:r w:rsidR="00A06AD7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756F8D" w:rsidRPr="003209DC">
        <w:rPr>
          <w:rFonts w:ascii="Times New Roman" w:hAnsi="Times New Roman"/>
          <w:sz w:val="23"/>
          <w:szCs w:val="23"/>
        </w:rPr>
        <w:t xml:space="preserve">O aluno poderá solicitar trancamento de </w:t>
      </w:r>
      <w:r w:rsidR="005F44BA" w:rsidRPr="003209DC">
        <w:rPr>
          <w:rFonts w:ascii="Times New Roman" w:hAnsi="Times New Roman"/>
          <w:sz w:val="23"/>
          <w:szCs w:val="23"/>
        </w:rPr>
        <w:t xml:space="preserve">matrícula de </w:t>
      </w:r>
      <w:r w:rsidR="00756F8D" w:rsidRPr="003209DC">
        <w:rPr>
          <w:rFonts w:ascii="Times New Roman" w:hAnsi="Times New Roman"/>
          <w:sz w:val="23"/>
          <w:szCs w:val="23"/>
        </w:rPr>
        <w:t xml:space="preserve">um ou mais </w:t>
      </w:r>
      <w:r w:rsidR="003F0BB4" w:rsidRPr="003209DC">
        <w:rPr>
          <w:rFonts w:ascii="Times New Roman" w:hAnsi="Times New Roman"/>
          <w:sz w:val="23"/>
          <w:szCs w:val="23"/>
        </w:rPr>
        <w:t>componente</w:t>
      </w:r>
      <w:r w:rsidR="0045111C">
        <w:rPr>
          <w:rFonts w:ascii="Times New Roman" w:hAnsi="Times New Roman"/>
          <w:sz w:val="23"/>
          <w:szCs w:val="23"/>
        </w:rPr>
        <w:t>s</w:t>
      </w:r>
      <w:r w:rsidR="003F0BB4" w:rsidRPr="003209DC">
        <w:rPr>
          <w:rFonts w:ascii="Times New Roman" w:hAnsi="Times New Roman"/>
          <w:sz w:val="23"/>
          <w:szCs w:val="23"/>
        </w:rPr>
        <w:t xml:space="preserve"> curricular</w:t>
      </w:r>
      <w:r w:rsidR="0045111C">
        <w:rPr>
          <w:rFonts w:ascii="Times New Roman" w:hAnsi="Times New Roman"/>
          <w:sz w:val="23"/>
          <w:szCs w:val="23"/>
        </w:rPr>
        <w:t>es</w:t>
      </w:r>
      <w:r w:rsidR="00756F8D" w:rsidRPr="003209DC">
        <w:rPr>
          <w:rFonts w:ascii="Times New Roman" w:hAnsi="Times New Roman"/>
          <w:sz w:val="23"/>
          <w:szCs w:val="23"/>
        </w:rPr>
        <w:t xml:space="preserve"> desde que ainda não tenha </w:t>
      </w:r>
      <w:r w:rsidR="003F0BB4" w:rsidRPr="003209DC">
        <w:rPr>
          <w:rFonts w:ascii="Times New Roman" w:hAnsi="Times New Roman"/>
          <w:sz w:val="23"/>
          <w:szCs w:val="23"/>
        </w:rPr>
        <w:t xml:space="preserve">transcorrido </w:t>
      </w:r>
      <w:r w:rsidR="00756F8D" w:rsidRPr="003209DC">
        <w:rPr>
          <w:rFonts w:ascii="Times New Roman" w:hAnsi="Times New Roman"/>
          <w:sz w:val="23"/>
          <w:szCs w:val="23"/>
        </w:rPr>
        <w:t xml:space="preserve">metade da carga horária total prevista para </w:t>
      </w:r>
      <w:r w:rsidR="003F0BB4" w:rsidRPr="003209DC">
        <w:rPr>
          <w:rFonts w:ascii="Times New Roman" w:hAnsi="Times New Roman"/>
          <w:sz w:val="23"/>
          <w:szCs w:val="23"/>
        </w:rPr>
        <w:t>o</w:t>
      </w:r>
      <w:r w:rsidR="00756F8D" w:rsidRPr="003209DC">
        <w:rPr>
          <w:rFonts w:ascii="Times New Roman" w:hAnsi="Times New Roman"/>
          <w:sz w:val="23"/>
          <w:szCs w:val="23"/>
        </w:rPr>
        <w:t xml:space="preserve"> respectiv</w:t>
      </w:r>
      <w:r w:rsidR="003F0BB4" w:rsidRPr="003209DC">
        <w:rPr>
          <w:rFonts w:ascii="Times New Roman" w:hAnsi="Times New Roman"/>
          <w:sz w:val="23"/>
          <w:szCs w:val="23"/>
        </w:rPr>
        <w:t>o</w:t>
      </w:r>
      <w:r w:rsidR="00756F8D" w:rsidRPr="003209DC">
        <w:rPr>
          <w:rFonts w:ascii="Times New Roman" w:hAnsi="Times New Roman"/>
          <w:sz w:val="23"/>
          <w:szCs w:val="23"/>
        </w:rPr>
        <w:t xml:space="preserve"> </w:t>
      </w:r>
      <w:r w:rsidR="003F0BB4" w:rsidRPr="003209DC">
        <w:rPr>
          <w:rFonts w:ascii="Times New Roman" w:hAnsi="Times New Roman"/>
          <w:sz w:val="23"/>
          <w:szCs w:val="23"/>
        </w:rPr>
        <w:t>componente</w:t>
      </w:r>
      <w:r w:rsidR="00756F8D" w:rsidRPr="003209DC">
        <w:rPr>
          <w:rFonts w:ascii="Times New Roman" w:hAnsi="Times New Roman"/>
          <w:sz w:val="23"/>
          <w:szCs w:val="23"/>
        </w:rPr>
        <w:t xml:space="preserve"> e com </w:t>
      </w:r>
      <w:r w:rsidRPr="003209DC">
        <w:rPr>
          <w:rFonts w:ascii="Times New Roman" w:hAnsi="Times New Roman"/>
          <w:sz w:val="23"/>
          <w:szCs w:val="23"/>
        </w:rPr>
        <w:t>a concordância do seu orientador</w:t>
      </w:r>
      <w:r w:rsidR="00756F8D" w:rsidRPr="003209DC">
        <w:rPr>
          <w:rFonts w:ascii="Times New Roman" w:hAnsi="Times New Roman"/>
          <w:sz w:val="23"/>
          <w:szCs w:val="23"/>
        </w:rPr>
        <w:t>.</w:t>
      </w:r>
    </w:p>
    <w:p w:rsidR="00930969" w:rsidRPr="003209DC" w:rsidRDefault="00930969" w:rsidP="00A0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A06AD7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A06AD7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5F44BA" w:rsidRPr="003209DC">
        <w:rPr>
          <w:rFonts w:ascii="Times New Roman" w:hAnsi="Times New Roman"/>
          <w:sz w:val="23"/>
          <w:szCs w:val="23"/>
        </w:rPr>
        <w:t xml:space="preserve">O trancamento de </w:t>
      </w:r>
      <w:r w:rsidRPr="003209DC">
        <w:rPr>
          <w:rFonts w:ascii="Times New Roman" w:hAnsi="Times New Roman"/>
          <w:sz w:val="23"/>
          <w:szCs w:val="23"/>
        </w:rPr>
        <w:t>tod</w:t>
      </w:r>
      <w:r w:rsidR="003F0BB4" w:rsidRPr="003209DC">
        <w:rPr>
          <w:rFonts w:ascii="Times New Roman" w:hAnsi="Times New Roman"/>
          <w:sz w:val="23"/>
          <w:szCs w:val="23"/>
        </w:rPr>
        <w:t>os o</w:t>
      </w:r>
      <w:r w:rsidRPr="003209DC">
        <w:rPr>
          <w:rFonts w:ascii="Times New Roman" w:hAnsi="Times New Roman"/>
          <w:sz w:val="23"/>
          <w:szCs w:val="23"/>
        </w:rPr>
        <w:t xml:space="preserve">s </w:t>
      </w:r>
      <w:r w:rsidR="003F0BB4" w:rsidRPr="003209DC">
        <w:rPr>
          <w:rFonts w:ascii="Times New Roman" w:hAnsi="Times New Roman"/>
          <w:sz w:val="23"/>
          <w:szCs w:val="23"/>
        </w:rPr>
        <w:t>componentes curriculares</w:t>
      </w:r>
      <w:r w:rsidRPr="003209DC">
        <w:rPr>
          <w:rFonts w:ascii="Times New Roman" w:hAnsi="Times New Roman"/>
          <w:sz w:val="23"/>
          <w:szCs w:val="23"/>
        </w:rPr>
        <w:t xml:space="preserve"> em que o aluno estiver matriculado s</w:t>
      </w:r>
      <w:r w:rsidR="00AB3929" w:rsidRPr="003209DC">
        <w:rPr>
          <w:rFonts w:ascii="Times New Roman" w:hAnsi="Times New Roman"/>
          <w:sz w:val="23"/>
          <w:szCs w:val="23"/>
        </w:rPr>
        <w:t>erá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8A0662" w:rsidRPr="003209DC">
        <w:rPr>
          <w:rFonts w:ascii="Times New Roman" w:hAnsi="Times New Roman"/>
          <w:sz w:val="23"/>
          <w:szCs w:val="23"/>
        </w:rPr>
        <w:t>considerado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6A2DE3" w:rsidRPr="003209DC">
        <w:rPr>
          <w:rFonts w:ascii="Times New Roman" w:hAnsi="Times New Roman"/>
          <w:sz w:val="23"/>
          <w:szCs w:val="23"/>
        </w:rPr>
        <w:t>desligamento do programa</w:t>
      </w:r>
      <w:r w:rsidRPr="003209DC">
        <w:rPr>
          <w:rFonts w:ascii="Times New Roman" w:hAnsi="Times New Roman"/>
          <w:sz w:val="23"/>
          <w:szCs w:val="23"/>
        </w:rPr>
        <w:t>.</w:t>
      </w:r>
    </w:p>
    <w:p w:rsidR="00723542" w:rsidRPr="003209DC" w:rsidRDefault="00544B58" w:rsidP="00A0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>Art. 3</w:t>
      </w:r>
      <w:r w:rsidR="00C405C9" w:rsidRPr="00A06AD7">
        <w:rPr>
          <w:rFonts w:ascii="Times New Roman" w:hAnsi="Times New Roman"/>
          <w:b/>
          <w:sz w:val="23"/>
          <w:szCs w:val="23"/>
        </w:rPr>
        <w:t>3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b/>
          <w:color w:val="FF0000"/>
          <w:sz w:val="23"/>
          <w:szCs w:val="23"/>
        </w:rPr>
        <w:t xml:space="preserve"> </w:t>
      </w:r>
      <w:r w:rsidR="009E20AD" w:rsidRPr="003209DC">
        <w:rPr>
          <w:rFonts w:ascii="Times New Roman" w:hAnsi="Times New Roman"/>
          <w:sz w:val="23"/>
          <w:szCs w:val="23"/>
        </w:rPr>
        <w:t xml:space="preserve">No caso de parto ocorrido durante </w:t>
      </w:r>
      <w:r w:rsidR="00E51958" w:rsidRPr="003209DC">
        <w:rPr>
          <w:rFonts w:ascii="Times New Roman" w:hAnsi="Times New Roman"/>
          <w:sz w:val="23"/>
          <w:szCs w:val="23"/>
        </w:rPr>
        <w:t>o prazo regulamentar do</w:t>
      </w:r>
      <w:r w:rsidR="009E20AD" w:rsidRPr="003209DC">
        <w:rPr>
          <w:rFonts w:ascii="Times New Roman" w:hAnsi="Times New Roman"/>
          <w:sz w:val="23"/>
          <w:szCs w:val="23"/>
        </w:rPr>
        <w:t xml:space="preserve"> curso, formalmente comunicado à coordenação, a aluna</w:t>
      </w:r>
      <w:r w:rsidR="000702D0" w:rsidRPr="003209DC">
        <w:rPr>
          <w:rFonts w:ascii="Times New Roman" w:hAnsi="Times New Roman"/>
          <w:sz w:val="23"/>
          <w:szCs w:val="23"/>
        </w:rPr>
        <w:t xml:space="preserve"> poderá prorrogar o </w:t>
      </w:r>
      <w:r w:rsidR="003F0BB4" w:rsidRPr="003209DC">
        <w:rPr>
          <w:rFonts w:ascii="Times New Roman" w:hAnsi="Times New Roman"/>
          <w:sz w:val="23"/>
          <w:szCs w:val="23"/>
        </w:rPr>
        <w:t xml:space="preserve">prazo máximo </w:t>
      </w:r>
      <w:r w:rsidR="008712A0" w:rsidRPr="003209DC">
        <w:rPr>
          <w:rFonts w:ascii="Times New Roman" w:hAnsi="Times New Roman"/>
          <w:sz w:val="23"/>
          <w:szCs w:val="23"/>
        </w:rPr>
        <w:t xml:space="preserve">regulamentar </w:t>
      </w:r>
      <w:r w:rsidR="003F0BB4" w:rsidRPr="003209DC">
        <w:rPr>
          <w:rFonts w:ascii="Times New Roman" w:hAnsi="Times New Roman"/>
          <w:sz w:val="23"/>
          <w:szCs w:val="23"/>
        </w:rPr>
        <w:t xml:space="preserve">de duração do </w:t>
      </w:r>
      <w:r w:rsidR="000702D0" w:rsidRPr="003209DC">
        <w:rPr>
          <w:rFonts w:ascii="Times New Roman" w:hAnsi="Times New Roman"/>
          <w:sz w:val="23"/>
          <w:szCs w:val="23"/>
        </w:rPr>
        <w:t xml:space="preserve">curso por até </w:t>
      </w:r>
      <w:r w:rsidR="00B77898">
        <w:rPr>
          <w:rFonts w:ascii="Times New Roman" w:hAnsi="Times New Roman"/>
          <w:sz w:val="23"/>
          <w:szCs w:val="23"/>
        </w:rPr>
        <w:t>0</w:t>
      </w:r>
      <w:r w:rsidR="00F40EB7" w:rsidRPr="003209DC">
        <w:rPr>
          <w:rFonts w:ascii="Times New Roman" w:hAnsi="Times New Roman"/>
          <w:sz w:val="23"/>
          <w:szCs w:val="23"/>
        </w:rPr>
        <w:t>4 (quatro)</w:t>
      </w:r>
      <w:r w:rsidR="000702D0" w:rsidRPr="003209DC">
        <w:rPr>
          <w:rFonts w:ascii="Times New Roman" w:hAnsi="Times New Roman"/>
          <w:sz w:val="23"/>
          <w:szCs w:val="23"/>
        </w:rPr>
        <w:t xml:space="preserve"> meses.</w:t>
      </w:r>
    </w:p>
    <w:p w:rsidR="006801C6" w:rsidRPr="003209DC" w:rsidRDefault="006801C6" w:rsidP="002777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8A0662" w:rsidRPr="003209DC" w:rsidRDefault="008A0662" w:rsidP="002777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425851" w:rsidRPr="003209DC" w:rsidRDefault="00425851" w:rsidP="00476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SEÇÃO </w:t>
      </w:r>
      <w:r w:rsidR="00453BAC" w:rsidRPr="003209DC">
        <w:rPr>
          <w:rFonts w:ascii="Times New Roman" w:hAnsi="Times New Roman"/>
          <w:b/>
          <w:bCs/>
          <w:sz w:val="23"/>
          <w:szCs w:val="23"/>
        </w:rPr>
        <w:t>I</w:t>
      </w:r>
      <w:r w:rsidRPr="003209DC">
        <w:rPr>
          <w:rFonts w:ascii="Times New Roman" w:hAnsi="Times New Roman"/>
          <w:b/>
          <w:bCs/>
          <w:sz w:val="23"/>
          <w:szCs w:val="23"/>
        </w:rPr>
        <w:t>V</w:t>
      </w:r>
    </w:p>
    <w:p w:rsidR="00476527" w:rsidRPr="003209DC" w:rsidRDefault="00476527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Do</w:t>
      </w:r>
      <w:r w:rsidR="00453BAC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="00453BAC" w:rsidRPr="003209DC">
        <w:rPr>
          <w:rFonts w:ascii="Times New Roman" w:hAnsi="Times New Roman"/>
          <w:b/>
          <w:bCs/>
          <w:sz w:val="23"/>
          <w:szCs w:val="23"/>
        </w:rPr>
        <w:t>orpo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D</w:t>
      </w:r>
      <w:r w:rsidRPr="003209DC">
        <w:rPr>
          <w:rFonts w:ascii="Times New Roman" w:hAnsi="Times New Roman"/>
          <w:b/>
          <w:bCs/>
          <w:sz w:val="23"/>
          <w:szCs w:val="23"/>
        </w:rPr>
        <w:t>ocente</w:t>
      </w:r>
      <w:r w:rsidR="00453BAC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e da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O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rientação </w:t>
      </w:r>
    </w:p>
    <w:p w:rsidR="00476527" w:rsidRPr="003209DC" w:rsidRDefault="00476527" w:rsidP="0042585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425851" w:rsidRPr="003209DC" w:rsidRDefault="00425851" w:rsidP="00A0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983995" w:rsidRPr="00A06AD7">
        <w:rPr>
          <w:rFonts w:ascii="Times New Roman" w:hAnsi="Times New Roman"/>
          <w:b/>
          <w:sz w:val="23"/>
          <w:szCs w:val="23"/>
        </w:rPr>
        <w:t>34</w:t>
      </w:r>
      <w:r w:rsidR="00A06AD7" w:rsidRPr="00A06AD7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execução das atividades de ensino, pesquisa, extensão dos programas de pós-graduação é da responsabilidade do seu corpo docente, composto</w:t>
      </w:r>
      <w:r w:rsidR="00544B58" w:rsidRPr="003209DC">
        <w:rPr>
          <w:rFonts w:ascii="Times New Roman" w:hAnsi="Times New Roman"/>
          <w:sz w:val="23"/>
          <w:szCs w:val="23"/>
        </w:rPr>
        <w:t xml:space="preserve"> por</w:t>
      </w:r>
      <w:r w:rsidRPr="003209DC">
        <w:rPr>
          <w:rFonts w:ascii="Times New Roman" w:hAnsi="Times New Roman"/>
          <w:sz w:val="23"/>
          <w:szCs w:val="23"/>
        </w:rPr>
        <w:t xml:space="preserve">: </w:t>
      </w:r>
    </w:p>
    <w:p w:rsidR="00425851" w:rsidRPr="003209DC" w:rsidRDefault="00425851" w:rsidP="0028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 xml:space="preserve">I </w:t>
      </w:r>
      <w:r w:rsidR="00174362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544B58" w:rsidRPr="003209DC">
        <w:rPr>
          <w:rFonts w:ascii="Times New Roman" w:hAnsi="Times New Roman"/>
          <w:sz w:val="23"/>
          <w:szCs w:val="23"/>
        </w:rPr>
        <w:t>d</w:t>
      </w:r>
      <w:r w:rsidRPr="003209DC">
        <w:rPr>
          <w:rFonts w:ascii="Times New Roman" w:hAnsi="Times New Roman"/>
          <w:sz w:val="23"/>
          <w:szCs w:val="23"/>
        </w:rPr>
        <w:t>o</w:t>
      </w:r>
      <w:r w:rsidR="00544B58" w:rsidRPr="003209DC">
        <w:rPr>
          <w:rFonts w:ascii="Times New Roman" w:hAnsi="Times New Roman"/>
          <w:sz w:val="23"/>
          <w:szCs w:val="23"/>
        </w:rPr>
        <w:t>centes</w:t>
      </w:r>
      <w:r w:rsidRPr="003209DC">
        <w:rPr>
          <w:rFonts w:ascii="Times New Roman" w:hAnsi="Times New Roman"/>
          <w:sz w:val="23"/>
          <w:szCs w:val="23"/>
        </w:rPr>
        <w:t xml:space="preserve"> p</w:t>
      </w:r>
      <w:r w:rsidR="00544B58" w:rsidRPr="003209DC">
        <w:rPr>
          <w:rFonts w:ascii="Times New Roman" w:hAnsi="Times New Roman"/>
          <w:sz w:val="23"/>
          <w:szCs w:val="23"/>
        </w:rPr>
        <w:t>e</w:t>
      </w:r>
      <w:r w:rsidRPr="003209DC">
        <w:rPr>
          <w:rFonts w:ascii="Times New Roman" w:hAnsi="Times New Roman"/>
          <w:sz w:val="23"/>
          <w:szCs w:val="23"/>
        </w:rPr>
        <w:t>r</w:t>
      </w:r>
      <w:r w:rsidR="00544B58" w:rsidRPr="003209DC">
        <w:rPr>
          <w:rFonts w:ascii="Times New Roman" w:hAnsi="Times New Roman"/>
          <w:sz w:val="23"/>
          <w:szCs w:val="23"/>
        </w:rPr>
        <w:t>manentes – aqueles que p</w:t>
      </w:r>
      <w:r w:rsidRPr="003209DC">
        <w:rPr>
          <w:rFonts w:ascii="Times New Roman" w:hAnsi="Times New Roman"/>
          <w:sz w:val="23"/>
          <w:szCs w:val="23"/>
        </w:rPr>
        <w:t>oss</w:t>
      </w:r>
      <w:r w:rsidR="00544B58" w:rsidRPr="003209DC">
        <w:rPr>
          <w:rFonts w:ascii="Times New Roman" w:hAnsi="Times New Roman"/>
          <w:sz w:val="23"/>
          <w:szCs w:val="23"/>
        </w:rPr>
        <w:t>u</w:t>
      </w:r>
      <w:r w:rsidRPr="003209DC">
        <w:rPr>
          <w:rFonts w:ascii="Times New Roman" w:hAnsi="Times New Roman"/>
          <w:sz w:val="23"/>
          <w:szCs w:val="23"/>
        </w:rPr>
        <w:t>e</w:t>
      </w:r>
      <w:r w:rsidR="00277719" w:rsidRPr="003209DC">
        <w:rPr>
          <w:rFonts w:ascii="Times New Roman" w:hAnsi="Times New Roman"/>
          <w:sz w:val="23"/>
          <w:szCs w:val="23"/>
        </w:rPr>
        <w:t>m vínculo funcional com a UFRN</w:t>
      </w:r>
      <w:proofErr w:type="gramStart"/>
      <w:r w:rsidR="00277719" w:rsidRPr="003209DC">
        <w:rPr>
          <w:rFonts w:ascii="Times New Roman" w:hAnsi="Times New Roman"/>
          <w:sz w:val="23"/>
          <w:szCs w:val="23"/>
        </w:rPr>
        <w:t xml:space="preserve">, </w:t>
      </w:r>
      <w:r w:rsidRPr="003209DC">
        <w:rPr>
          <w:rFonts w:ascii="Times New Roman" w:hAnsi="Times New Roman"/>
          <w:sz w:val="23"/>
          <w:szCs w:val="23"/>
        </w:rPr>
        <w:t>s</w:t>
      </w:r>
      <w:r w:rsidR="00544B58" w:rsidRPr="003209DC">
        <w:rPr>
          <w:rFonts w:ascii="Times New Roman" w:hAnsi="Times New Roman"/>
          <w:sz w:val="23"/>
          <w:szCs w:val="23"/>
        </w:rPr>
        <w:t>ão</w:t>
      </w:r>
      <w:proofErr w:type="gramEnd"/>
      <w:r w:rsidR="00544B58" w:rsidRPr="003209DC">
        <w:rPr>
          <w:rFonts w:ascii="Times New Roman" w:hAnsi="Times New Roman"/>
          <w:sz w:val="23"/>
          <w:szCs w:val="23"/>
        </w:rPr>
        <w:t xml:space="preserve"> devidamente credenciados como </w:t>
      </w:r>
      <w:r w:rsidRPr="003209DC">
        <w:rPr>
          <w:rFonts w:ascii="Times New Roman" w:hAnsi="Times New Roman"/>
          <w:sz w:val="23"/>
          <w:szCs w:val="23"/>
        </w:rPr>
        <w:t>o</w:t>
      </w:r>
      <w:r w:rsidR="00544B58" w:rsidRPr="003209DC">
        <w:rPr>
          <w:rFonts w:ascii="Times New Roman" w:hAnsi="Times New Roman"/>
          <w:sz w:val="23"/>
          <w:szCs w:val="23"/>
        </w:rPr>
        <w:t>rientadores pelo colegiado do progr</w:t>
      </w:r>
      <w:r w:rsidRPr="003209DC">
        <w:rPr>
          <w:rFonts w:ascii="Times New Roman" w:hAnsi="Times New Roman"/>
          <w:sz w:val="23"/>
          <w:szCs w:val="23"/>
        </w:rPr>
        <w:t>a</w:t>
      </w:r>
      <w:r w:rsidR="00544B58" w:rsidRPr="003209DC">
        <w:rPr>
          <w:rFonts w:ascii="Times New Roman" w:hAnsi="Times New Roman"/>
          <w:sz w:val="23"/>
          <w:szCs w:val="23"/>
        </w:rPr>
        <w:t xml:space="preserve">ma e </w:t>
      </w:r>
      <w:r w:rsidRPr="003209DC">
        <w:rPr>
          <w:rFonts w:ascii="Times New Roman" w:hAnsi="Times New Roman"/>
          <w:sz w:val="23"/>
          <w:szCs w:val="23"/>
        </w:rPr>
        <w:t>d</w:t>
      </w:r>
      <w:r w:rsidR="00544B58" w:rsidRPr="003209DC">
        <w:rPr>
          <w:rFonts w:ascii="Times New Roman" w:hAnsi="Times New Roman"/>
          <w:sz w:val="23"/>
          <w:szCs w:val="23"/>
        </w:rPr>
        <w:t>e</w:t>
      </w:r>
      <w:r w:rsidRPr="003209DC">
        <w:rPr>
          <w:rFonts w:ascii="Times New Roman" w:hAnsi="Times New Roman"/>
          <w:sz w:val="23"/>
          <w:szCs w:val="23"/>
        </w:rPr>
        <w:t>se</w:t>
      </w:r>
      <w:r w:rsidR="00544B58" w:rsidRPr="003209DC">
        <w:rPr>
          <w:rFonts w:ascii="Times New Roman" w:hAnsi="Times New Roman"/>
          <w:sz w:val="23"/>
          <w:szCs w:val="23"/>
        </w:rPr>
        <w:t>nvolvem atividades de ensino e pesquisa no programa;</w:t>
      </w:r>
      <w:r w:rsidRPr="003209DC">
        <w:rPr>
          <w:rFonts w:ascii="Times New Roman" w:hAnsi="Times New Roman"/>
          <w:sz w:val="23"/>
          <w:szCs w:val="23"/>
        </w:rPr>
        <w:t xml:space="preserve"> </w:t>
      </w:r>
    </w:p>
    <w:p w:rsidR="00425851" w:rsidRPr="003209DC" w:rsidRDefault="00425851" w:rsidP="0028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A25049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A25049" w:rsidRPr="003209DC">
        <w:rPr>
          <w:rFonts w:ascii="Times New Roman" w:hAnsi="Times New Roman"/>
          <w:sz w:val="23"/>
          <w:szCs w:val="23"/>
        </w:rPr>
        <w:t>d</w:t>
      </w:r>
      <w:r w:rsidRPr="003209DC">
        <w:rPr>
          <w:rFonts w:ascii="Times New Roman" w:hAnsi="Times New Roman"/>
          <w:sz w:val="23"/>
          <w:szCs w:val="23"/>
        </w:rPr>
        <w:t>o</w:t>
      </w:r>
      <w:r w:rsidR="00A25049" w:rsidRPr="003209DC">
        <w:rPr>
          <w:rFonts w:ascii="Times New Roman" w:hAnsi="Times New Roman"/>
          <w:sz w:val="23"/>
          <w:szCs w:val="23"/>
        </w:rPr>
        <w:t>centes visitantes – aqueles que possuem vínculo funcional com out</w:t>
      </w:r>
      <w:r w:rsidRPr="003209DC">
        <w:rPr>
          <w:rFonts w:ascii="Times New Roman" w:hAnsi="Times New Roman"/>
          <w:sz w:val="23"/>
          <w:szCs w:val="23"/>
        </w:rPr>
        <w:t>r</w:t>
      </w:r>
      <w:r w:rsidR="00A25049" w:rsidRPr="003209DC">
        <w:rPr>
          <w:rFonts w:ascii="Times New Roman" w:hAnsi="Times New Roman"/>
          <w:sz w:val="23"/>
          <w:szCs w:val="23"/>
        </w:rPr>
        <w:t>as instituições, brasileiras ou não, que sejam libe</w:t>
      </w:r>
      <w:r w:rsidRPr="003209DC">
        <w:rPr>
          <w:rFonts w:ascii="Times New Roman" w:hAnsi="Times New Roman"/>
          <w:sz w:val="23"/>
          <w:szCs w:val="23"/>
        </w:rPr>
        <w:t>r</w:t>
      </w:r>
      <w:r w:rsidR="00A25049" w:rsidRPr="003209DC">
        <w:rPr>
          <w:rFonts w:ascii="Times New Roman" w:hAnsi="Times New Roman"/>
          <w:sz w:val="23"/>
          <w:szCs w:val="23"/>
        </w:rPr>
        <w:t>ad</w:t>
      </w:r>
      <w:r w:rsidRPr="003209DC">
        <w:rPr>
          <w:rFonts w:ascii="Times New Roman" w:hAnsi="Times New Roman"/>
          <w:sz w:val="23"/>
          <w:szCs w:val="23"/>
        </w:rPr>
        <w:t>os</w:t>
      </w:r>
      <w:r w:rsidR="00A25049" w:rsidRPr="003209DC">
        <w:rPr>
          <w:rFonts w:ascii="Times New Roman" w:hAnsi="Times New Roman"/>
          <w:sz w:val="23"/>
          <w:szCs w:val="23"/>
        </w:rPr>
        <w:t>, mediante acordo formal, da</w:t>
      </w:r>
      <w:r w:rsidRPr="003209DC">
        <w:rPr>
          <w:rFonts w:ascii="Times New Roman" w:hAnsi="Times New Roman"/>
          <w:sz w:val="23"/>
          <w:szCs w:val="23"/>
        </w:rPr>
        <w:t>s</w:t>
      </w:r>
      <w:r w:rsidR="00A25049" w:rsidRPr="003209DC">
        <w:rPr>
          <w:rFonts w:ascii="Times New Roman" w:hAnsi="Times New Roman"/>
          <w:sz w:val="23"/>
          <w:szCs w:val="23"/>
        </w:rPr>
        <w:t xml:space="preserve"> atividades c</w:t>
      </w:r>
      <w:r w:rsidRPr="003209DC">
        <w:rPr>
          <w:rFonts w:ascii="Times New Roman" w:hAnsi="Times New Roman"/>
          <w:sz w:val="23"/>
          <w:szCs w:val="23"/>
        </w:rPr>
        <w:t>or</w:t>
      </w:r>
      <w:r w:rsidR="00A25049" w:rsidRPr="003209DC">
        <w:rPr>
          <w:rFonts w:ascii="Times New Roman" w:hAnsi="Times New Roman"/>
          <w:sz w:val="23"/>
          <w:szCs w:val="23"/>
        </w:rPr>
        <w:t>r</w:t>
      </w:r>
      <w:r w:rsidRPr="003209DC">
        <w:rPr>
          <w:rFonts w:ascii="Times New Roman" w:hAnsi="Times New Roman"/>
          <w:sz w:val="23"/>
          <w:szCs w:val="23"/>
        </w:rPr>
        <w:t>es</w:t>
      </w:r>
      <w:r w:rsidR="00A25049" w:rsidRPr="003209DC">
        <w:rPr>
          <w:rFonts w:ascii="Times New Roman" w:hAnsi="Times New Roman"/>
          <w:sz w:val="23"/>
          <w:szCs w:val="23"/>
        </w:rPr>
        <w:t>p</w:t>
      </w:r>
      <w:r w:rsidRPr="003209DC">
        <w:rPr>
          <w:rFonts w:ascii="Times New Roman" w:hAnsi="Times New Roman"/>
          <w:sz w:val="23"/>
          <w:szCs w:val="23"/>
        </w:rPr>
        <w:t>o</w:t>
      </w:r>
      <w:r w:rsidR="00A25049" w:rsidRPr="003209DC">
        <w:rPr>
          <w:rFonts w:ascii="Times New Roman" w:hAnsi="Times New Roman"/>
          <w:sz w:val="23"/>
          <w:szCs w:val="23"/>
        </w:rPr>
        <w:t xml:space="preserve">ndentes a tal vínculo para colaborarem, por </w:t>
      </w:r>
      <w:r w:rsidRPr="003209DC">
        <w:rPr>
          <w:rFonts w:ascii="Times New Roman" w:hAnsi="Times New Roman"/>
          <w:sz w:val="23"/>
          <w:szCs w:val="23"/>
        </w:rPr>
        <w:t>u</w:t>
      </w:r>
      <w:r w:rsidR="00A25049" w:rsidRPr="003209DC">
        <w:rPr>
          <w:rFonts w:ascii="Times New Roman" w:hAnsi="Times New Roman"/>
          <w:sz w:val="23"/>
          <w:szCs w:val="23"/>
        </w:rPr>
        <w:t>m</w:t>
      </w:r>
      <w:r w:rsidRPr="003209DC">
        <w:rPr>
          <w:rFonts w:ascii="Times New Roman" w:hAnsi="Times New Roman"/>
          <w:sz w:val="23"/>
          <w:szCs w:val="23"/>
        </w:rPr>
        <w:t xml:space="preserve"> pe</w:t>
      </w:r>
      <w:r w:rsidR="00A25049" w:rsidRPr="003209DC">
        <w:rPr>
          <w:rFonts w:ascii="Times New Roman" w:hAnsi="Times New Roman"/>
          <w:sz w:val="23"/>
          <w:szCs w:val="23"/>
        </w:rPr>
        <w:t>ríodo contínuo de tempo e em regime de dedicação integral, em projeto de pe</w:t>
      </w:r>
      <w:r w:rsidRPr="003209DC">
        <w:rPr>
          <w:rFonts w:ascii="Times New Roman" w:hAnsi="Times New Roman"/>
          <w:sz w:val="23"/>
          <w:szCs w:val="23"/>
        </w:rPr>
        <w:t>squisa</w:t>
      </w:r>
      <w:r w:rsidR="00A25049" w:rsidRPr="003209DC">
        <w:rPr>
          <w:rFonts w:ascii="Times New Roman" w:hAnsi="Times New Roman"/>
          <w:sz w:val="23"/>
          <w:szCs w:val="23"/>
        </w:rPr>
        <w:t xml:space="preserve"> e/ou ativi</w:t>
      </w:r>
      <w:r w:rsidRPr="003209DC">
        <w:rPr>
          <w:rFonts w:ascii="Times New Roman" w:hAnsi="Times New Roman"/>
          <w:sz w:val="23"/>
          <w:szCs w:val="23"/>
        </w:rPr>
        <w:t>d</w:t>
      </w:r>
      <w:r w:rsidR="00A25049" w:rsidRPr="003209DC">
        <w:rPr>
          <w:rFonts w:ascii="Times New Roman" w:hAnsi="Times New Roman"/>
          <w:sz w:val="23"/>
          <w:szCs w:val="23"/>
        </w:rPr>
        <w:t xml:space="preserve">ades de </w:t>
      </w:r>
      <w:r w:rsidRPr="003209DC">
        <w:rPr>
          <w:rFonts w:ascii="Times New Roman" w:hAnsi="Times New Roman"/>
          <w:sz w:val="23"/>
          <w:szCs w:val="23"/>
        </w:rPr>
        <w:t>e</w:t>
      </w:r>
      <w:r w:rsidR="00A25049" w:rsidRPr="003209DC">
        <w:rPr>
          <w:rFonts w:ascii="Times New Roman" w:hAnsi="Times New Roman"/>
          <w:sz w:val="23"/>
          <w:szCs w:val="23"/>
        </w:rPr>
        <w:t>n</w:t>
      </w:r>
      <w:r w:rsidRPr="003209DC">
        <w:rPr>
          <w:rFonts w:ascii="Times New Roman" w:hAnsi="Times New Roman"/>
          <w:sz w:val="23"/>
          <w:szCs w:val="23"/>
        </w:rPr>
        <w:t>s</w:t>
      </w:r>
      <w:r w:rsidR="00A25049" w:rsidRPr="003209DC">
        <w:rPr>
          <w:rFonts w:ascii="Times New Roman" w:hAnsi="Times New Roman"/>
          <w:sz w:val="23"/>
          <w:szCs w:val="23"/>
        </w:rPr>
        <w:t>ino no</w:t>
      </w:r>
      <w:proofErr w:type="gramStart"/>
      <w:r w:rsidR="00A25049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proofErr w:type="gramEnd"/>
      <w:r w:rsidRPr="003209DC">
        <w:rPr>
          <w:rFonts w:ascii="Times New Roman" w:hAnsi="Times New Roman"/>
          <w:sz w:val="23"/>
          <w:szCs w:val="23"/>
        </w:rPr>
        <w:t>pr</w:t>
      </w:r>
      <w:r w:rsidR="00A25049" w:rsidRPr="003209DC">
        <w:rPr>
          <w:rFonts w:ascii="Times New Roman" w:hAnsi="Times New Roman"/>
          <w:sz w:val="23"/>
          <w:szCs w:val="23"/>
        </w:rPr>
        <w:t>ograma, podendo s</w:t>
      </w:r>
      <w:r w:rsidRPr="003209DC">
        <w:rPr>
          <w:rFonts w:ascii="Times New Roman" w:hAnsi="Times New Roman"/>
          <w:sz w:val="23"/>
          <w:szCs w:val="23"/>
        </w:rPr>
        <w:t>e</w:t>
      </w:r>
      <w:r w:rsidR="00A25049" w:rsidRPr="003209DC">
        <w:rPr>
          <w:rFonts w:ascii="Times New Roman" w:hAnsi="Times New Roman"/>
          <w:sz w:val="23"/>
          <w:szCs w:val="23"/>
        </w:rPr>
        <w:t>r orientadores e participar de atividade</w:t>
      </w:r>
      <w:r w:rsidR="00CC5C5B" w:rsidRPr="003209DC">
        <w:rPr>
          <w:rFonts w:ascii="Times New Roman" w:hAnsi="Times New Roman"/>
          <w:sz w:val="23"/>
          <w:szCs w:val="23"/>
        </w:rPr>
        <w:t>s</w:t>
      </w:r>
      <w:r w:rsidR="00A25049" w:rsidRPr="003209DC">
        <w:rPr>
          <w:rFonts w:ascii="Times New Roman" w:hAnsi="Times New Roman"/>
          <w:sz w:val="23"/>
          <w:szCs w:val="23"/>
        </w:rPr>
        <w:t xml:space="preserve"> de extensão</w:t>
      </w:r>
      <w:r w:rsidR="0007260E" w:rsidRPr="003209DC">
        <w:rPr>
          <w:rFonts w:ascii="Times New Roman" w:hAnsi="Times New Roman"/>
          <w:sz w:val="23"/>
          <w:szCs w:val="23"/>
        </w:rPr>
        <w:t>, ou ainda pesquisadores com bolsa concedida para esse fim pela própria instituição ou agência de fomento</w:t>
      </w:r>
      <w:r w:rsidR="00A25049" w:rsidRPr="003209DC">
        <w:rPr>
          <w:rFonts w:ascii="Times New Roman" w:hAnsi="Times New Roman"/>
          <w:sz w:val="23"/>
          <w:szCs w:val="23"/>
        </w:rPr>
        <w:t xml:space="preserve">; </w:t>
      </w:r>
    </w:p>
    <w:p w:rsidR="00A25049" w:rsidRPr="003209DC" w:rsidRDefault="00A25049" w:rsidP="0028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III – docentes colaboradores – aqueles que não se enquadram </w:t>
      </w:r>
      <w:r w:rsidR="00CC5C5B" w:rsidRPr="003209DC">
        <w:rPr>
          <w:rFonts w:ascii="Times New Roman" w:hAnsi="Times New Roman"/>
          <w:sz w:val="23"/>
          <w:szCs w:val="23"/>
        </w:rPr>
        <w:t>nas demais categorias</w:t>
      </w:r>
      <w:r w:rsidR="00277719" w:rsidRPr="003209DC">
        <w:rPr>
          <w:rFonts w:ascii="Times New Roman" w:hAnsi="Times New Roman"/>
          <w:sz w:val="23"/>
          <w:szCs w:val="23"/>
        </w:rPr>
        <w:t>,</w:t>
      </w:r>
      <w:r w:rsidR="00CC5C5B" w:rsidRPr="003209DC">
        <w:rPr>
          <w:rFonts w:ascii="Times New Roman" w:hAnsi="Times New Roman"/>
          <w:sz w:val="23"/>
          <w:szCs w:val="23"/>
        </w:rPr>
        <w:t xml:space="preserve"> mas participam de forma sistemática dos projetos de pesquisa ou atividades de ensino ou extensão e/ou da orientação de alunos, independente de possuírem vínculo com a UFRN.</w:t>
      </w:r>
    </w:p>
    <w:p w:rsidR="00CC5C5B" w:rsidRPr="003209DC" w:rsidRDefault="0007260E" w:rsidP="0028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A06AD7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A06AD7" w:rsidRPr="009E7B20">
        <w:rPr>
          <w:rFonts w:ascii="Times New Roman" w:hAnsi="Times New Roman"/>
          <w:sz w:val="23"/>
          <w:szCs w:val="23"/>
        </w:rPr>
        <w:t>.</w:t>
      </w:r>
      <w:r w:rsidR="00CC5C5B" w:rsidRPr="003209DC">
        <w:rPr>
          <w:rFonts w:ascii="Times New Roman" w:hAnsi="Times New Roman"/>
          <w:sz w:val="23"/>
          <w:szCs w:val="23"/>
        </w:rPr>
        <w:t xml:space="preserve"> Em caráter excepcional, podem ser enquadrados como docentes permanentes, bolsistas de agências de fomento em modalidades de fixação de </w:t>
      </w:r>
      <w:proofErr w:type="gramStart"/>
      <w:r w:rsidR="00CC5C5B" w:rsidRPr="003209DC">
        <w:rPr>
          <w:rFonts w:ascii="Times New Roman" w:hAnsi="Times New Roman"/>
          <w:sz w:val="23"/>
          <w:szCs w:val="23"/>
        </w:rPr>
        <w:t>docentes/pesquisadores</w:t>
      </w:r>
      <w:proofErr w:type="gramEnd"/>
      <w:r w:rsidR="00CC5C5B" w:rsidRPr="003209DC">
        <w:rPr>
          <w:rFonts w:ascii="Times New Roman" w:hAnsi="Times New Roman"/>
          <w:sz w:val="23"/>
          <w:szCs w:val="23"/>
        </w:rPr>
        <w:t>; professores ou pesquisadores aposentados que tenham firmado com a instituição termo de compromisso de participação como docente do programa; professores</w:t>
      </w:r>
      <w:r w:rsidR="00D04AF1">
        <w:rPr>
          <w:rFonts w:ascii="Times New Roman" w:hAnsi="Times New Roman"/>
          <w:sz w:val="23"/>
          <w:szCs w:val="23"/>
        </w:rPr>
        <w:t xml:space="preserve"> ou pesquisadores</w:t>
      </w:r>
      <w:r w:rsidR="00CC5C5B" w:rsidRPr="003209DC">
        <w:rPr>
          <w:rFonts w:ascii="Times New Roman" w:hAnsi="Times New Roman"/>
          <w:sz w:val="23"/>
          <w:szCs w:val="23"/>
        </w:rPr>
        <w:t xml:space="preserve"> de outras instituições que tenham sido cedi</w:t>
      </w:r>
      <w:r w:rsidR="003F0BB4" w:rsidRPr="003209DC">
        <w:rPr>
          <w:rFonts w:ascii="Times New Roman" w:hAnsi="Times New Roman"/>
          <w:sz w:val="23"/>
          <w:szCs w:val="23"/>
        </w:rPr>
        <w:t xml:space="preserve">dos para tal, por acordo formal, desde que atendam aos critérios de credenciamento </w:t>
      </w:r>
      <w:r w:rsidR="00126915" w:rsidRPr="003209DC">
        <w:rPr>
          <w:rFonts w:ascii="Times New Roman" w:hAnsi="Times New Roman"/>
          <w:sz w:val="23"/>
          <w:szCs w:val="23"/>
        </w:rPr>
        <w:t xml:space="preserve">estabelecidos pelo colegiado </w:t>
      </w:r>
      <w:r w:rsidR="003F0BB4" w:rsidRPr="003209DC">
        <w:rPr>
          <w:rFonts w:ascii="Times New Roman" w:hAnsi="Times New Roman"/>
          <w:sz w:val="23"/>
          <w:szCs w:val="23"/>
        </w:rPr>
        <w:t>do programa.</w:t>
      </w:r>
    </w:p>
    <w:p w:rsidR="00425851" w:rsidRPr="003209DC" w:rsidRDefault="00723542" w:rsidP="0028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983995" w:rsidRPr="00A06AD7">
        <w:rPr>
          <w:rFonts w:ascii="Times New Roman" w:hAnsi="Times New Roman"/>
          <w:b/>
          <w:sz w:val="23"/>
          <w:szCs w:val="23"/>
        </w:rPr>
        <w:t>35</w:t>
      </w:r>
      <w:r w:rsidR="00A06AD7">
        <w:rPr>
          <w:rFonts w:ascii="Times New Roman" w:hAnsi="Times New Roman"/>
          <w:b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Durante todo o curso, o aluno será supervisionado por um professor-orientador, o qual poderá ser substituído, caso seja do interesse de uma das partes. </w:t>
      </w:r>
    </w:p>
    <w:p w:rsidR="00425851" w:rsidRPr="003209DC" w:rsidRDefault="00425851" w:rsidP="0028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282230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substituição do orientador </w:t>
      </w:r>
      <w:r w:rsidR="00DE78AB">
        <w:rPr>
          <w:rFonts w:ascii="Times New Roman" w:hAnsi="Times New Roman"/>
          <w:sz w:val="23"/>
          <w:szCs w:val="23"/>
        </w:rPr>
        <w:t>requer homologação pel</w:t>
      </w:r>
      <w:r w:rsidRPr="003209DC">
        <w:rPr>
          <w:rFonts w:ascii="Times New Roman" w:hAnsi="Times New Roman"/>
          <w:sz w:val="23"/>
          <w:szCs w:val="23"/>
        </w:rPr>
        <w:t xml:space="preserve">o colegiado do programa. </w:t>
      </w:r>
    </w:p>
    <w:p w:rsidR="00425851" w:rsidRPr="003209DC" w:rsidRDefault="00425851" w:rsidP="0098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98047E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Considerada a natureza </w:t>
      </w:r>
      <w:r w:rsidR="00983995" w:rsidRPr="003209DC">
        <w:rPr>
          <w:rFonts w:ascii="Times New Roman" w:hAnsi="Times New Roman"/>
          <w:sz w:val="23"/>
          <w:szCs w:val="23"/>
        </w:rPr>
        <w:t>do trabalho de conclusão</w:t>
      </w:r>
      <w:r w:rsidRPr="003209DC">
        <w:rPr>
          <w:rFonts w:ascii="Times New Roman" w:hAnsi="Times New Roman"/>
          <w:sz w:val="23"/>
          <w:szCs w:val="23"/>
        </w:rPr>
        <w:t xml:space="preserve">, o orientador, em comum acordo com o aluno, poderá indicar </w:t>
      </w:r>
      <w:r w:rsidR="008712A0" w:rsidRPr="003209DC">
        <w:rPr>
          <w:rFonts w:ascii="Times New Roman" w:hAnsi="Times New Roman"/>
          <w:sz w:val="23"/>
          <w:szCs w:val="23"/>
        </w:rPr>
        <w:t xml:space="preserve">um </w:t>
      </w:r>
      <w:proofErr w:type="spellStart"/>
      <w:proofErr w:type="gramStart"/>
      <w:r w:rsidRPr="003209DC">
        <w:rPr>
          <w:rFonts w:ascii="Times New Roman" w:hAnsi="Times New Roman"/>
          <w:sz w:val="23"/>
          <w:szCs w:val="23"/>
        </w:rPr>
        <w:t>co-orientador</w:t>
      </w:r>
      <w:proofErr w:type="spellEnd"/>
      <w:proofErr w:type="gramEnd"/>
      <w:r w:rsidRPr="003209DC">
        <w:rPr>
          <w:rFonts w:ascii="Times New Roman" w:hAnsi="Times New Roman"/>
          <w:sz w:val="23"/>
          <w:szCs w:val="23"/>
        </w:rPr>
        <w:t>, com a apro</w:t>
      </w:r>
      <w:r w:rsidR="00C93F9A" w:rsidRPr="003209DC">
        <w:rPr>
          <w:rFonts w:ascii="Times New Roman" w:hAnsi="Times New Roman"/>
          <w:sz w:val="23"/>
          <w:szCs w:val="23"/>
        </w:rPr>
        <w:t>vação do colegiado do programa.</w:t>
      </w:r>
    </w:p>
    <w:p w:rsidR="00C93F9A" w:rsidRPr="003209DC" w:rsidRDefault="00C93F9A" w:rsidP="0098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98047E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3812E7" w:rsidRPr="003209DC">
        <w:rPr>
          <w:rFonts w:ascii="Times New Roman" w:hAnsi="Times New Roman"/>
          <w:sz w:val="23"/>
          <w:szCs w:val="23"/>
        </w:rPr>
        <w:t xml:space="preserve">Em caso de descredenciamento do professor-orientador, este </w:t>
      </w:r>
      <w:r w:rsidR="000A0AF3" w:rsidRPr="003209DC">
        <w:rPr>
          <w:rFonts w:ascii="Times New Roman" w:hAnsi="Times New Roman"/>
          <w:sz w:val="23"/>
          <w:szCs w:val="23"/>
        </w:rPr>
        <w:t xml:space="preserve">poderá </w:t>
      </w:r>
      <w:r w:rsidR="008A0662" w:rsidRPr="003209DC">
        <w:rPr>
          <w:rFonts w:ascii="Times New Roman" w:hAnsi="Times New Roman"/>
          <w:sz w:val="23"/>
          <w:szCs w:val="23"/>
        </w:rPr>
        <w:t>manter a</w:t>
      </w:r>
      <w:r w:rsidR="003812E7" w:rsidRPr="003209DC">
        <w:rPr>
          <w:rFonts w:ascii="Times New Roman" w:hAnsi="Times New Roman"/>
          <w:sz w:val="23"/>
          <w:szCs w:val="23"/>
        </w:rPr>
        <w:t xml:space="preserve"> or</w:t>
      </w:r>
      <w:r w:rsidRPr="003209DC">
        <w:rPr>
          <w:rFonts w:ascii="Times New Roman" w:hAnsi="Times New Roman"/>
          <w:sz w:val="23"/>
          <w:szCs w:val="23"/>
        </w:rPr>
        <w:t>ie</w:t>
      </w:r>
      <w:r w:rsidR="003812E7" w:rsidRPr="003209DC">
        <w:rPr>
          <w:rFonts w:ascii="Times New Roman" w:hAnsi="Times New Roman"/>
          <w:sz w:val="23"/>
          <w:szCs w:val="23"/>
        </w:rPr>
        <w:t>nt</w:t>
      </w:r>
      <w:r w:rsidRPr="003209DC">
        <w:rPr>
          <w:rFonts w:ascii="Times New Roman" w:hAnsi="Times New Roman"/>
          <w:sz w:val="23"/>
          <w:szCs w:val="23"/>
        </w:rPr>
        <w:t>ação</w:t>
      </w:r>
      <w:r w:rsidR="003812E7" w:rsidRPr="003209DC">
        <w:rPr>
          <w:rFonts w:ascii="Times New Roman" w:hAnsi="Times New Roman"/>
          <w:sz w:val="23"/>
          <w:szCs w:val="23"/>
        </w:rPr>
        <w:t xml:space="preserve"> dos alunos sob sua responsabilidade até a conclusão e defesa do trabalho</w:t>
      </w:r>
      <w:r w:rsidR="00DB0022" w:rsidRPr="003209DC">
        <w:rPr>
          <w:rFonts w:ascii="Times New Roman" w:hAnsi="Times New Roman"/>
          <w:sz w:val="23"/>
          <w:szCs w:val="23"/>
        </w:rPr>
        <w:t>.</w:t>
      </w:r>
    </w:p>
    <w:p w:rsidR="00425851" w:rsidRPr="003209DC" w:rsidRDefault="00D0195A" w:rsidP="00257E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36</w:t>
      </w:r>
      <w:r w:rsidR="00A06AD7">
        <w:rPr>
          <w:rFonts w:ascii="Times New Roman" w:hAnsi="Times New Roman"/>
          <w:b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Compete aos professores orientadores e </w:t>
      </w:r>
      <w:proofErr w:type="spellStart"/>
      <w:proofErr w:type="gramStart"/>
      <w:r w:rsidR="00425851" w:rsidRPr="003209DC">
        <w:rPr>
          <w:rFonts w:ascii="Times New Roman" w:hAnsi="Times New Roman"/>
          <w:sz w:val="23"/>
          <w:szCs w:val="23"/>
        </w:rPr>
        <w:t>co-orientadores</w:t>
      </w:r>
      <w:proofErr w:type="spellEnd"/>
      <w:proofErr w:type="gramEnd"/>
      <w:r w:rsidR="00425851" w:rsidRPr="003209DC">
        <w:rPr>
          <w:rFonts w:ascii="Times New Roman" w:hAnsi="Times New Roman"/>
          <w:sz w:val="23"/>
          <w:szCs w:val="23"/>
        </w:rPr>
        <w:t xml:space="preserve">: </w:t>
      </w:r>
    </w:p>
    <w:p w:rsidR="00425851" w:rsidRPr="003209DC" w:rsidRDefault="0098047E" w:rsidP="0098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 – </w:t>
      </w:r>
      <w:r w:rsidR="00425851" w:rsidRPr="003209DC">
        <w:rPr>
          <w:rFonts w:ascii="Times New Roman" w:hAnsi="Times New Roman"/>
          <w:sz w:val="23"/>
          <w:szCs w:val="23"/>
        </w:rPr>
        <w:t xml:space="preserve">supervisionar o aluno na organização do seu plano de curso e assisti-lo em sua formação; </w:t>
      </w:r>
    </w:p>
    <w:p w:rsidR="00425851" w:rsidRPr="003209DC" w:rsidRDefault="0098047E" w:rsidP="0098047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 – </w:t>
      </w:r>
      <w:r w:rsidR="00425851" w:rsidRPr="003209DC">
        <w:rPr>
          <w:rFonts w:ascii="Times New Roman" w:hAnsi="Times New Roman"/>
          <w:sz w:val="23"/>
          <w:szCs w:val="23"/>
        </w:rPr>
        <w:t xml:space="preserve">propor ao aluno, se necessário, a realização de cursos ou estágios paralelos; </w:t>
      </w:r>
    </w:p>
    <w:p w:rsidR="008A0662" w:rsidRPr="003209DC" w:rsidRDefault="0098047E" w:rsidP="0098047E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III </w:t>
      </w:r>
      <w:r w:rsidR="00B77898">
        <w:rPr>
          <w:rFonts w:ascii="Times New Roman" w:hAnsi="Times New Roman"/>
          <w:sz w:val="23"/>
          <w:szCs w:val="23"/>
        </w:rPr>
        <w:t xml:space="preserve">– </w:t>
      </w:r>
      <w:r w:rsidR="00425851" w:rsidRPr="003209DC">
        <w:rPr>
          <w:rFonts w:ascii="Times New Roman" w:hAnsi="Times New Roman"/>
          <w:sz w:val="23"/>
          <w:szCs w:val="23"/>
        </w:rPr>
        <w:t xml:space="preserve">assistir ao aluno </w:t>
      </w:r>
      <w:r w:rsidR="008A0662" w:rsidRPr="003209DC">
        <w:rPr>
          <w:rFonts w:ascii="Times New Roman" w:hAnsi="Times New Roman"/>
          <w:sz w:val="23"/>
          <w:szCs w:val="23"/>
        </w:rPr>
        <w:t>no desenvolvimento do seu projeto de pesquisa e elaboração</w:t>
      </w:r>
    </w:p>
    <w:p w:rsidR="00425851" w:rsidRPr="003209DC" w:rsidRDefault="00425851" w:rsidP="008A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3209DC">
        <w:rPr>
          <w:rFonts w:ascii="Times New Roman" w:hAnsi="Times New Roman"/>
          <w:sz w:val="23"/>
          <w:szCs w:val="23"/>
        </w:rPr>
        <w:t>d</w:t>
      </w:r>
      <w:r w:rsidR="00191108" w:rsidRPr="003209DC">
        <w:rPr>
          <w:rFonts w:ascii="Times New Roman" w:hAnsi="Times New Roman"/>
          <w:sz w:val="23"/>
          <w:szCs w:val="23"/>
        </w:rPr>
        <w:t>o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 </w:t>
      </w:r>
      <w:r w:rsidR="00191108" w:rsidRPr="003209DC">
        <w:rPr>
          <w:rFonts w:ascii="Times New Roman" w:hAnsi="Times New Roman"/>
          <w:sz w:val="23"/>
          <w:szCs w:val="23"/>
        </w:rPr>
        <w:t>trabalho de conclu</w:t>
      </w:r>
      <w:r w:rsidRPr="003209DC">
        <w:rPr>
          <w:rFonts w:ascii="Times New Roman" w:hAnsi="Times New Roman"/>
          <w:sz w:val="23"/>
          <w:szCs w:val="23"/>
        </w:rPr>
        <w:t>s</w:t>
      </w:r>
      <w:r w:rsidR="00191108" w:rsidRPr="003209DC">
        <w:rPr>
          <w:rFonts w:ascii="Times New Roman" w:hAnsi="Times New Roman"/>
          <w:sz w:val="23"/>
          <w:szCs w:val="23"/>
        </w:rPr>
        <w:t>ão</w:t>
      </w:r>
      <w:r w:rsidRPr="003209DC">
        <w:rPr>
          <w:rFonts w:ascii="Times New Roman" w:hAnsi="Times New Roman"/>
          <w:sz w:val="23"/>
          <w:szCs w:val="23"/>
        </w:rPr>
        <w:t xml:space="preserve">. </w:t>
      </w: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F3DC7" w:rsidRPr="003209DC" w:rsidRDefault="00CF3DC7" w:rsidP="004258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25851" w:rsidRPr="003209DC" w:rsidRDefault="00816D38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SEÇÃO V</w:t>
      </w:r>
      <w:r w:rsidR="00425851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2C2646" w:rsidRPr="003209DC" w:rsidRDefault="002C2646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F52FA" w:rsidRPr="003209DC" w:rsidRDefault="00816D38" w:rsidP="00DF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="00DF52FA" w:rsidRPr="003209DC">
        <w:rPr>
          <w:rFonts w:ascii="Times New Roman" w:hAnsi="Times New Roman"/>
          <w:b/>
          <w:bCs/>
          <w:sz w:val="23"/>
          <w:szCs w:val="23"/>
        </w:rPr>
        <w:t xml:space="preserve">orpo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D</w:t>
      </w:r>
      <w:r w:rsidR="00DF52FA" w:rsidRPr="003209DC">
        <w:rPr>
          <w:rFonts w:ascii="Times New Roman" w:hAnsi="Times New Roman"/>
          <w:b/>
          <w:bCs/>
          <w:sz w:val="23"/>
          <w:szCs w:val="23"/>
        </w:rPr>
        <w:t xml:space="preserve">iscente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37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corpo discente é constituído pelos alunos dos programas de pós-graduação da universidade.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38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São duas as categorias de alunos dos programas de pós-graduação da universidade: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B77898">
        <w:rPr>
          <w:rFonts w:ascii="Times New Roman" w:hAnsi="Times New Roman"/>
          <w:sz w:val="23"/>
          <w:szCs w:val="23"/>
        </w:rPr>
        <w:t>– a</w:t>
      </w:r>
      <w:r w:rsidRPr="003209DC">
        <w:rPr>
          <w:rFonts w:ascii="Times New Roman" w:hAnsi="Times New Roman"/>
          <w:sz w:val="23"/>
          <w:szCs w:val="23"/>
        </w:rPr>
        <w:t xml:space="preserve">lunos regulares;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B77898">
        <w:rPr>
          <w:rFonts w:ascii="Times New Roman" w:hAnsi="Times New Roman"/>
          <w:sz w:val="23"/>
          <w:szCs w:val="23"/>
        </w:rPr>
        <w:t>– a</w:t>
      </w:r>
      <w:r w:rsidRPr="003209DC">
        <w:rPr>
          <w:rFonts w:ascii="Times New Roman" w:hAnsi="Times New Roman"/>
          <w:sz w:val="23"/>
          <w:szCs w:val="23"/>
        </w:rPr>
        <w:t xml:space="preserve">lunos especiais.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98047E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São alunos regulares os matriculados em Cursos de Pós-graduação </w:t>
      </w:r>
      <w:r w:rsidR="000F5E1E" w:rsidRPr="00B77898">
        <w:rPr>
          <w:rFonts w:ascii="Times New Roman" w:hAnsi="Times New Roman"/>
          <w:i/>
          <w:sz w:val="23"/>
          <w:szCs w:val="23"/>
        </w:rPr>
        <w:t>stricto</w:t>
      </w:r>
      <w:r w:rsidR="00816D38" w:rsidRPr="00B77898">
        <w:rPr>
          <w:rFonts w:ascii="Times New Roman" w:hAnsi="Times New Roman"/>
          <w:i/>
          <w:iCs/>
          <w:sz w:val="23"/>
          <w:szCs w:val="23"/>
        </w:rPr>
        <w:t xml:space="preserve"> s</w:t>
      </w:r>
      <w:r w:rsidRPr="00B77898">
        <w:rPr>
          <w:rFonts w:ascii="Times New Roman" w:hAnsi="Times New Roman"/>
          <w:i/>
          <w:iCs/>
          <w:sz w:val="23"/>
          <w:szCs w:val="23"/>
        </w:rPr>
        <w:t>ensu</w:t>
      </w:r>
      <w:r w:rsidRPr="003209DC">
        <w:rPr>
          <w:rFonts w:ascii="Times New Roman" w:hAnsi="Times New Roman"/>
          <w:sz w:val="23"/>
          <w:szCs w:val="23"/>
        </w:rPr>
        <w:t xml:space="preserve">, observados os requisitos previstos no Art. </w:t>
      </w:r>
      <w:r w:rsidR="006426E4" w:rsidRPr="003209DC">
        <w:rPr>
          <w:rFonts w:ascii="Times New Roman" w:hAnsi="Times New Roman"/>
          <w:sz w:val="23"/>
          <w:szCs w:val="23"/>
        </w:rPr>
        <w:t>3</w:t>
      </w:r>
      <w:r w:rsidR="00126915" w:rsidRPr="003209DC">
        <w:rPr>
          <w:rFonts w:ascii="Times New Roman" w:hAnsi="Times New Roman"/>
          <w:sz w:val="23"/>
          <w:szCs w:val="23"/>
        </w:rPr>
        <w:t>1</w:t>
      </w:r>
      <w:r w:rsidRPr="003209DC">
        <w:rPr>
          <w:rFonts w:ascii="Times New Roman" w:hAnsi="Times New Roman"/>
          <w:sz w:val="23"/>
          <w:szCs w:val="23"/>
        </w:rPr>
        <w:t xml:space="preserve"> desta Resolução.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B77898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proofErr w:type="gramStart"/>
      <w:r w:rsidR="00B77898">
        <w:rPr>
          <w:rFonts w:ascii="Times New Roman" w:hAnsi="Times New Roman"/>
          <w:sz w:val="23"/>
          <w:szCs w:val="23"/>
        </w:rPr>
        <w:t xml:space="preserve">  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São alunos especiais os </w:t>
      </w:r>
      <w:r w:rsidR="00816D38" w:rsidRPr="003209DC">
        <w:rPr>
          <w:rFonts w:ascii="Times New Roman" w:hAnsi="Times New Roman"/>
          <w:sz w:val="23"/>
          <w:szCs w:val="23"/>
        </w:rPr>
        <w:t xml:space="preserve">portadores de diploma de nível superior </w:t>
      </w:r>
      <w:r w:rsidRPr="003209DC">
        <w:rPr>
          <w:rFonts w:ascii="Times New Roman" w:hAnsi="Times New Roman"/>
          <w:sz w:val="23"/>
          <w:szCs w:val="23"/>
        </w:rPr>
        <w:t xml:space="preserve">inscritos em </w:t>
      </w:r>
      <w:r w:rsidR="00293530" w:rsidRPr="003209DC">
        <w:rPr>
          <w:rFonts w:ascii="Times New Roman" w:hAnsi="Times New Roman"/>
          <w:sz w:val="23"/>
          <w:szCs w:val="23"/>
        </w:rPr>
        <w:t>componentes curriculares</w:t>
      </w:r>
      <w:r w:rsidRPr="003209DC">
        <w:rPr>
          <w:rFonts w:ascii="Times New Roman" w:hAnsi="Times New Roman"/>
          <w:sz w:val="23"/>
          <w:szCs w:val="23"/>
        </w:rPr>
        <w:t xml:space="preserve"> de cursos de pós-graduação </w:t>
      </w:r>
      <w:r w:rsidR="000F5E1E" w:rsidRPr="003209DC">
        <w:rPr>
          <w:rFonts w:ascii="Times New Roman" w:hAnsi="Times New Roman"/>
          <w:i/>
          <w:sz w:val="23"/>
          <w:szCs w:val="23"/>
        </w:rPr>
        <w:t>stricto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</w:t>
      </w:r>
      <w:r w:rsidRPr="003209DC">
        <w:rPr>
          <w:rFonts w:ascii="Times New Roman" w:hAnsi="Times New Roman"/>
          <w:sz w:val="23"/>
          <w:szCs w:val="23"/>
        </w:rPr>
        <w:t xml:space="preserve">, observados os requisitos fixados nos respectivos regimentos dos programas.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174362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mudança de categoria de aluno especial para a de aluno regular não implica, necessariamente, no aproveitamento dos estudos realizados e concluídos n</w:t>
      </w:r>
      <w:r w:rsidR="00AF3A19" w:rsidRPr="003209DC">
        <w:rPr>
          <w:rFonts w:ascii="Times New Roman" w:hAnsi="Times New Roman"/>
          <w:sz w:val="23"/>
          <w:szCs w:val="23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s </w:t>
      </w:r>
      <w:r w:rsidR="00293530" w:rsidRPr="003209DC">
        <w:rPr>
          <w:rFonts w:ascii="Times New Roman" w:hAnsi="Times New Roman"/>
          <w:sz w:val="23"/>
          <w:szCs w:val="23"/>
        </w:rPr>
        <w:lastRenderedPageBreak/>
        <w:t xml:space="preserve">componentes curriculares </w:t>
      </w:r>
      <w:r w:rsidRPr="003209DC">
        <w:rPr>
          <w:rFonts w:ascii="Times New Roman" w:hAnsi="Times New Roman"/>
          <w:sz w:val="23"/>
          <w:szCs w:val="23"/>
        </w:rPr>
        <w:t>referid</w:t>
      </w:r>
      <w:r w:rsidR="00293530" w:rsidRPr="003209DC">
        <w:rPr>
          <w:rFonts w:ascii="Times New Roman" w:hAnsi="Times New Roman"/>
          <w:sz w:val="23"/>
          <w:szCs w:val="23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s no parágrafo anterior, sendo a matéria analisada pelo colegiado do programa pretendido. </w:t>
      </w:r>
    </w:p>
    <w:p w:rsidR="00816D38" w:rsidRPr="003209DC" w:rsidRDefault="00DF52F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4</w:t>
      </w:r>
      <w:r w:rsidR="00174362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inscrição em </w:t>
      </w:r>
      <w:r w:rsidR="00AF3A19" w:rsidRPr="003209DC">
        <w:rPr>
          <w:rFonts w:ascii="Times New Roman" w:hAnsi="Times New Roman"/>
          <w:sz w:val="23"/>
          <w:szCs w:val="23"/>
        </w:rPr>
        <w:t>componentes curriculares</w:t>
      </w:r>
      <w:r w:rsidRPr="003209DC">
        <w:rPr>
          <w:rFonts w:ascii="Times New Roman" w:hAnsi="Times New Roman"/>
          <w:sz w:val="23"/>
          <w:szCs w:val="23"/>
        </w:rPr>
        <w:t xml:space="preserve">, na qualidade de aluno especial, não assegura direito à obtenção de diploma de pós-graduação, devendo o regimento </w:t>
      </w:r>
      <w:proofErr w:type="gramStart"/>
      <w:r w:rsidRPr="003209DC">
        <w:rPr>
          <w:rFonts w:ascii="Times New Roman" w:hAnsi="Times New Roman"/>
          <w:sz w:val="23"/>
          <w:szCs w:val="23"/>
        </w:rPr>
        <w:t>do programa fixar</w:t>
      </w:r>
      <w:proofErr w:type="gramEnd"/>
      <w:r w:rsidR="00816D38" w:rsidRPr="003209DC">
        <w:rPr>
          <w:rFonts w:ascii="Times New Roman" w:hAnsi="Times New Roman"/>
          <w:sz w:val="23"/>
          <w:szCs w:val="23"/>
        </w:rPr>
        <w:t>:</w:t>
      </w:r>
    </w:p>
    <w:p w:rsidR="00816D38" w:rsidRPr="003209DC" w:rsidRDefault="00DF52FA" w:rsidP="00174362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sz w:val="20"/>
          <w:szCs w:val="20"/>
        </w:rPr>
      </w:pP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174362">
        <w:rPr>
          <w:rFonts w:ascii="Times New Roman" w:hAnsi="Times New Roman"/>
          <w:sz w:val="23"/>
          <w:szCs w:val="23"/>
        </w:rPr>
        <w:t xml:space="preserve">              I – </w:t>
      </w:r>
      <w:r w:rsidRPr="003209DC">
        <w:rPr>
          <w:rFonts w:ascii="Times New Roman" w:hAnsi="Times New Roman"/>
          <w:sz w:val="23"/>
          <w:szCs w:val="23"/>
        </w:rPr>
        <w:t xml:space="preserve">o número </w:t>
      </w:r>
      <w:r w:rsidR="00816D38" w:rsidRPr="003209DC">
        <w:rPr>
          <w:rFonts w:ascii="Times New Roman" w:hAnsi="Times New Roman"/>
          <w:sz w:val="23"/>
          <w:szCs w:val="23"/>
        </w:rPr>
        <w:t xml:space="preserve">máximo </w:t>
      </w:r>
      <w:r w:rsidRPr="003209DC">
        <w:rPr>
          <w:rFonts w:ascii="Times New Roman" w:hAnsi="Times New Roman"/>
          <w:sz w:val="23"/>
          <w:szCs w:val="23"/>
        </w:rPr>
        <w:t>de c</w:t>
      </w:r>
      <w:r w:rsidR="00CF06E7" w:rsidRPr="003209DC">
        <w:rPr>
          <w:rFonts w:ascii="Times New Roman" w:hAnsi="Times New Roman"/>
          <w:sz w:val="23"/>
          <w:szCs w:val="23"/>
        </w:rPr>
        <w:t>omponentes ou a carga horária máxima</w:t>
      </w:r>
      <w:r w:rsidRPr="003209DC">
        <w:rPr>
          <w:rFonts w:ascii="Times New Roman" w:hAnsi="Times New Roman"/>
          <w:sz w:val="23"/>
          <w:szCs w:val="23"/>
        </w:rPr>
        <w:t xml:space="preserve"> que poderão ser cursados </w:t>
      </w:r>
      <w:r w:rsidR="00816D38" w:rsidRPr="003209DC">
        <w:rPr>
          <w:rFonts w:ascii="Times New Roman" w:hAnsi="Times New Roman"/>
          <w:sz w:val="23"/>
          <w:szCs w:val="23"/>
        </w:rPr>
        <w:t>como</w:t>
      </w:r>
      <w:r w:rsidRPr="003209DC">
        <w:rPr>
          <w:rFonts w:ascii="Times New Roman" w:hAnsi="Times New Roman"/>
          <w:sz w:val="23"/>
          <w:szCs w:val="23"/>
        </w:rPr>
        <w:t xml:space="preserve"> aluno especial</w:t>
      </w:r>
      <w:r w:rsidR="006101E4">
        <w:rPr>
          <w:rFonts w:ascii="Times New Roman" w:hAnsi="Times New Roman"/>
          <w:sz w:val="23"/>
          <w:szCs w:val="23"/>
        </w:rPr>
        <w:t>;</w:t>
      </w:r>
    </w:p>
    <w:p w:rsidR="00DF52FA" w:rsidRPr="003209DC" w:rsidRDefault="00174362" w:rsidP="0017436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 Black" w:hAnsi="Arial Black" w:cs="Arial Black"/>
          <w:sz w:val="20"/>
          <w:szCs w:val="20"/>
        </w:rPr>
      </w:pPr>
      <w:r>
        <w:rPr>
          <w:rFonts w:ascii="Times New Roman" w:hAnsi="Times New Roman"/>
          <w:sz w:val="23"/>
          <w:szCs w:val="23"/>
        </w:rPr>
        <w:t xml:space="preserve">II – </w:t>
      </w:r>
      <w:r w:rsidR="00DF52FA" w:rsidRPr="003209DC">
        <w:rPr>
          <w:rFonts w:ascii="Times New Roman" w:hAnsi="Times New Roman"/>
          <w:sz w:val="23"/>
          <w:szCs w:val="23"/>
        </w:rPr>
        <w:t xml:space="preserve">o </w:t>
      </w:r>
      <w:r w:rsidR="00816D38" w:rsidRPr="003209DC">
        <w:rPr>
          <w:rFonts w:ascii="Times New Roman" w:hAnsi="Times New Roman"/>
          <w:sz w:val="23"/>
          <w:szCs w:val="23"/>
        </w:rPr>
        <w:t xml:space="preserve">tempo máximo em que o aluno pode permanecer na condição de </w:t>
      </w:r>
      <w:r w:rsidR="00DF52FA" w:rsidRPr="003209DC">
        <w:rPr>
          <w:rFonts w:ascii="Times New Roman" w:hAnsi="Times New Roman"/>
          <w:sz w:val="23"/>
          <w:szCs w:val="23"/>
        </w:rPr>
        <w:t>aluno es</w:t>
      </w:r>
      <w:r w:rsidR="00816D38" w:rsidRPr="003209DC">
        <w:rPr>
          <w:rFonts w:ascii="Times New Roman" w:hAnsi="Times New Roman"/>
          <w:sz w:val="23"/>
          <w:szCs w:val="23"/>
        </w:rPr>
        <w:t xml:space="preserve">pecial, não podendo exceder </w:t>
      </w:r>
      <w:proofErr w:type="gramStart"/>
      <w:r w:rsidR="00816D38" w:rsidRPr="003209DC">
        <w:rPr>
          <w:rFonts w:ascii="Times New Roman" w:hAnsi="Times New Roman"/>
          <w:sz w:val="23"/>
          <w:szCs w:val="23"/>
        </w:rPr>
        <w:t>2</w:t>
      </w:r>
      <w:proofErr w:type="gramEnd"/>
      <w:r w:rsidR="00816D38" w:rsidRPr="003209DC">
        <w:rPr>
          <w:rFonts w:ascii="Times New Roman" w:hAnsi="Times New Roman"/>
          <w:sz w:val="23"/>
          <w:szCs w:val="23"/>
        </w:rPr>
        <w:t xml:space="preserve"> (dois) </w:t>
      </w:r>
      <w:r w:rsidR="00DF52FA" w:rsidRPr="003209DC">
        <w:rPr>
          <w:rFonts w:ascii="Times New Roman" w:hAnsi="Times New Roman"/>
          <w:sz w:val="23"/>
          <w:szCs w:val="23"/>
        </w:rPr>
        <w:t>s</w:t>
      </w:r>
      <w:r w:rsidR="00816D38" w:rsidRPr="003209DC">
        <w:rPr>
          <w:rFonts w:ascii="Times New Roman" w:hAnsi="Times New Roman"/>
          <w:sz w:val="23"/>
          <w:szCs w:val="23"/>
        </w:rPr>
        <w:t>emestres, consecutivos ou não.</w:t>
      </w:r>
    </w:p>
    <w:p w:rsidR="00DF52FA" w:rsidRPr="003209DC" w:rsidRDefault="00D0195A" w:rsidP="00DF52F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39</w:t>
      </w:r>
      <w:r w:rsidR="00A06AD7">
        <w:rPr>
          <w:rFonts w:ascii="Times New Roman" w:hAnsi="Times New Roman"/>
          <w:sz w:val="23"/>
          <w:szCs w:val="23"/>
        </w:rPr>
        <w:t>.</w:t>
      </w:r>
      <w:r w:rsidR="00DF52FA" w:rsidRPr="003209DC">
        <w:rPr>
          <w:rFonts w:ascii="Times New Roman" w:hAnsi="Times New Roman"/>
          <w:sz w:val="23"/>
          <w:szCs w:val="23"/>
        </w:rPr>
        <w:t xml:space="preserve"> O corpo discente tem representação no colegiado do programa, com direito </w:t>
      </w:r>
      <w:r w:rsidR="006101E4">
        <w:rPr>
          <w:rFonts w:ascii="Times New Roman" w:hAnsi="Times New Roman"/>
          <w:sz w:val="23"/>
          <w:szCs w:val="23"/>
        </w:rPr>
        <w:t>a</w:t>
      </w:r>
      <w:r w:rsidR="00DF52FA" w:rsidRPr="003209DC">
        <w:rPr>
          <w:rFonts w:ascii="Times New Roman" w:hAnsi="Times New Roman"/>
          <w:sz w:val="23"/>
          <w:szCs w:val="23"/>
        </w:rPr>
        <w:t xml:space="preserve"> voz e a voto, na forma definida pelo Regimento da UFRN. </w:t>
      </w:r>
    </w:p>
    <w:p w:rsidR="00DF52FA" w:rsidRPr="003209DC" w:rsidRDefault="00DF52FA" w:rsidP="00DF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F52FA" w:rsidRPr="003209DC" w:rsidRDefault="00DF52FA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F52FA" w:rsidRPr="003209DC" w:rsidRDefault="00816D38" w:rsidP="00DF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proofErr w:type="gramStart"/>
      <w:r w:rsidRPr="003209DC">
        <w:rPr>
          <w:rFonts w:ascii="Times New Roman" w:hAnsi="Times New Roman"/>
          <w:b/>
          <w:bCs/>
          <w:sz w:val="23"/>
          <w:szCs w:val="23"/>
        </w:rPr>
        <w:t>SEÇÃO VI</w:t>
      </w:r>
      <w:proofErr w:type="gramEnd"/>
      <w:r w:rsidR="00DF52FA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DF52FA" w:rsidRPr="003209DC" w:rsidRDefault="00DF52FA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</w:t>
      </w:r>
      <w:r w:rsidR="00816D38" w:rsidRPr="003209DC">
        <w:rPr>
          <w:rFonts w:ascii="Times New Roman" w:hAnsi="Times New Roman"/>
          <w:b/>
          <w:bCs/>
          <w:sz w:val="23"/>
          <w:szCs w:val="23"/>
        </w:rPr>
        <w:t xml:space="preserve">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T</w:t>
      </w:r>
      <w:r w:rsidR="00816D38" w:rsidRPr="003209DC">
        <w:rPr>
          <w:rFonts w:ascii="Times New Roman" w:hAnsi="Times New Roman"/>
          <w:b/>
          <w:bCs/>
          <w:sz w:val="23"/>
          <w:szCs w:val="23"/>
        </w:rPr>
        <w:t xml:space="preserve">rabalho de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="00816D38" w:rsidRPr="003209DC">
        <w:rPr>
          <w:rFonts w:ascii="Times New Roman" w:hAnsi="Times New Roman"/>
          <w:b/>
          <w:bCs/>
          <w:sz w:val="23"/>
          <w:szCs w:val="23"/>
        </w:rPr>
        <w:t>onclusão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DF52FA" w:rsidRPr="003209DC" w:rsidRDefault="00DF52FA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D0195A" w:rsidP="002C26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40</w:t>
      </w:r>
      <w:r w:rsidR="00A06AD7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O </w:t>
      </w:r>
      <w:r w:rsidR="00DE78AB">
        <w:rPr>
          <w:rFonts w:ascii="Times New Roman" w:hAnsi="Times New Roman"/>
          <w:sz w:val="23"/>
          <w:szCs w:val="23"/>
        </w:rPr>
        <w:t>trabalho de conclus</w:t>
      </w:r>
      <w:r w:rsidR="00425851" w:rsidRPr="003209DC">
        <w:rPr>
          <w:rFonts w:ascii="Times New Roman" w:hAnsi="Times New Roman"/>
          <w:sz w:val="23"/>
          <w:szCs w:val="23"/>
        </w:rPr>
        <w:t xml:space="preserve">ão deve ser aprovado segundo normas definidas no </w:t>
      </w:r>
      <w:r w:rsidR="002C2646" w:rsidRPr="003209DC">
        <w:rPr>
          <w:rFonts w:ascii="Times New Roman" w:hAnsi="Times New Roman"/>
          <w:sz w:val="23"/>
          <w:szCs w:val="23"/>
        </w:rPr>
        <w:t>r</w:t>
      </w:r>
      <w:r w:rsidR="00425851" w:rsidRPr="003209DC">
        <w:rPr>
          <w:rFonts w:ascii="Times New Roman" w:hAnsi="Times New Roman"/>
          <w:sz w:val="23"/>
          <w:szCs w:val="23"/>
        </w:rPr>
        <w:t>egimento do programa</w:t>
      </w:r>
      <w:r w:rsidR="00816D38" w:rsidRPr="003209DC">
        <w:rPr>
          <w:rFonts w:ascii="Times New Roman" w:hAnsi="Times New Roman"/>
          <w:sz w:val="23"/>
          <w:szCs w:val="23"/>
        </w:rPr>
        <w:t>.</w:t>
      </w:r>
    </w:p>
    <w:p w:rsidR="00CF3DC7" w:rsidRPr="003209DC" w:rsidRDefault="008A0662" w:rsidP="002C26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41</w:t>
      </w:r>
      <w:r w:rsidR="00A06AD7">
        <w:rPr>
          <w:rFonts w:ascii="Times New Roman" w:hAnsi="Times New Roman"/>
          <w:sz w:val="23"/>
          <w:szCs w:val="23"/>
        </w:rPr>
        <w:t>.</w:t>
      </w:r>
      <w:r w:rsidR="005C1172" w:rsidRPr="003209DC">
        <w:rPr>
          <w:rFonts w:ascii="Times New Roman" w:hAnsi="Times New Roman"/>
          <w:sz w:val="23"/>
          <w:szCs w:val="23"/>
        </w:rPr>
        <w:t xml:space="preserve"> </w:t>
      </w:r>
      <w:r w:rsidR="00CF3DC7" w:rsidRPr="003209DC">
        <w:rPr>
          <w:rFonts w:ascii="Times New Roman" w:hAnsi="Times New Roman"/>
          <w:sz w:val="23"/>
          <w:szCs w:val="23"/>
        </w:rPr>
        <w:t xml:space="preserve">O exame de qualificação será definido pelo regimento do programa </w:t>
      </w:r>
      <w:r w:rsidR="0007260E" w:rsidRPr="003209DC">
        <w:rPr>
          <w:rFonts w:ascii="Times New Roman" w:hAnsi="Times New Roman"/>
          <w:sz w:val="23"/>
          <w:szCs w:val="23"/>
        </w:rPr>
        <w:t>quanto aos prazos, formato e procedimentos</w:t>
      </w:r>
      <w:r w:rsidR="00CF3DC7" w:rsidRPr="003209DC">
        <w:rPr>
          <w:rFonts w:ascii="Times New Roman" w:hAnsi="Times New Roman"/>
          <w:sz w:val="23"/>
          <w:szCs w:val="23"/>
        </w:rPr>
        <w:t>.</w:t>
      </w:r>
    </w:p>
    <w:p w:rsidR="00425851" w:rsidRPr="003209DC" w:rsidRDefault="00425851" w:rsidP="002C26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42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Na dissertação de mestrado, o candidato deve demonstrar domínio do tema escolhido, capacidade de pesquisa e </w:t>
      </w:r>
      <w:r w:rsidR="002C2646" w:rsidRPr="003209DC">
        <w:rPr>
          <w:rFonts w:ascii="Times New Roman" w:hAnsi="Times New Roman"/>
          <w:sz w:val="23"/>
          <w:szCs w:val="23"/>
        </w:rPr>
        <w:t>sistematização do conhecimento.</w:t>
      </w:r>
    </w:p>
    <w:p w:rsidR="00CF3DC7" w:rsidRPr="003209DC" w:rsidRDefault="00816D38" w:rsidP="00816D3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  <w:lang w:eastAsia="pt-BR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A06AD7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A06AD7" w:rsidRPr="009E7B20">
        <w:rPr>
          <w:rFonts w:ascii="Times New Roman" w:hAnsi="Times New Roman"/>
          <w:sz w:val="23"/>
          <w:szCs w:val="23"/>
        </w:rPr>
        <w:t>.</w:t>
      </w:r>
      <w:r w:rsidR="00AA7717" w:rsidRPr="003209DC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AA7717" w:rsidRPr="003209DC">
        <w:rPr>
          <w:rFonts w:ascii="Times New Roman" w:hAnsi="Times New Roman"/>
          <w:sz w:val="23"/>
          <w:szCs w:val="23"/>
          <w:lang w:eastAsia="pt-BR"/>
        </w:rPr>
        <w:t xml:space="preserve">No caso do mestrado profissional, </w:t>
      </w:r>
      <w:r w:rsidR="003D3DFD" w:rsidRPr="003209DC">
        <w:rPr>
          <w:rFonts w:ascii="Times New Roman" w:hAnsi="Times New Roman"/>
          <w:sz w:val="23"/>
          <w:szCs w:val="23"/>
          <w:lang w:eastAsia="pt-BR"/>
        </w:rPr>
        <w:t>de acordo com a natureza da área e a finalidade do curso</w:t>
      </w:r>
      <w:r w:rsidR="00657152" w:rsidRPr="003209DC">
        <w:rPr>
          <w:rFonts w:ascii="Times New Roman" w:hAnsi="Times New Roman"/>
          <w:sz w:val="23"/>
          <w:szCs w:val="23"/>
          <w:lang w:eastAsia="pt-BR"/>
        </w:rPr>
        <w:t xml:space="preserve">, </w:t>
      </w:r>
      <w:r w:rsidR="00AA7717" w:rsidRPr="003209DC">
        <w:rPr>
          <w:rFonts w:ascii="Times New Roman" w:hAnsi="Times New Roman"/>
          <w:sz w:val="23"/>
          <w:szCs w:val="23"/>
          <w:lang w:eastAsia="pt-BR"/>
        </w:rPr>
        <w:t>o trabalho de c</w:t>
      </w:r>
      <w:r w:rsidR="00657152" w:rsidRPr="003209DC">
        <w:rPr>
          <w:rFonts w:ascii="Times New Roman" w:hAnsi="Times New Roman"/>
          <w:sz w:val="23"/>
          <w:szCs w:val="23"/>
          <w:lang w:eastAsia="pt-BR"/>
        </w:rPr>
        <w:t xml:space="preserve">onclusão </w:t>
      </w:r>
      <w:r w:rsidR="00AA7717" w:rsidRPr="003209DC">
        <w:rPr>
          <w:rFonts w:ascii="Times New Roman" w:hAnsi="Times New Roman"/>
          <w:sz w:val="23"/>
          <w:szCs w:val="23"/>
          <w:lang w:eastAsia="pt-BR"/>
        </w:rPr>
        <w:t>poderá ser apresentado em formato</w:t>
      </w:r>
      <w:r w:rsidR="00C044A9" w:rsidRPr="003209DC">
        <w:rPr>
          <w:rFonts w:ascii="Times New Roman" w:hAnsi="Times New Roman"/>
          <w:sz w:val="23"/>
          <w:szCs w:val="23"/>
          <w:lang w:eastAsia="pt-BR"/>
        </w:rPr>
        <w:t xml:space="preserve"> específico</w:t>
      </w:r>
      <w:r w:rsidR="00AA7717" w:rsidRPr="003209DC">
        <w:rPr>
          <w:rFonts w:ascii="Times New Roman" w:hAnsi="Times New Roman"/>
          <w:sz w:val="23"/>
          <w:szCs w:val="23"/>
          <w:lang w:eastAsia="pt-BR"/>
        </w:rPr>
        <w:t xml:space="preserve">, </w:t>
      </w:r>
      <w:r w:rsidR="00C044A9" w:rsidRPr="003209DC">
        <w:rPr>
          <w:rFonts w:ascii="Times New Roman" w:hAnsi="Times New Roman"/>
          <w:sz w:val="23"/>
          <w:szCs w:val="23"/>
          <w:lang w:eastAsia="pt-BR"/>
        </w:rPr>
        <w:t>contemplando o processo de obtenção de produtos resultados de conhecimentos aplicados</w:t>
      </w:r>
      <w:r w:rsidR="001C52DF" w:rsidRPr="003209DC">
        <w:rPr>
          <w:rFonts w:ascii="Times New Roman" w:hAnsi="Times New Roman"/>
          <w:sz w:val="23"/>
          <w:szCs w:val="23"/>
          <w:lang w:eastAsia="pt-BR"/>
        </w:rPr>
        <w:t>.</w:t>
      </w:r>
    </w:p>
    <w:p w:rsidR="00425851" w:rsidRPr="003209DC" w:rsidRDefault="00425851" w:rsidP="003D3D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43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tese de doutorado, além dos requisitos da dissertação, deve oferecer contribuição original e significativa à área de </w:t>
      </w:r>
      <w:r w:rsidR="008712A0" w:rsidRPr="003209DC">
        <w:rPr>
          <w:rFonts w:ascii="Times New Roman" w:hAnsi="Times New Roman"/>
          <w:sz w:val="23"/>
          <w:szCs w:val="23"/>
        </w:rPr>
        <w:t>estudo em que for desenvolvida.</w:t>
      </w:r>
    </w:p>
    <w:p w:rsidR="008712A0" w:rsidRPr="003209DC" w:rsidRDefault="008712A0" w:rsidP="003D3DF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44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Em qualquer fase de elaboração do trabalho de conclusão, o aluno será desligado do programa se for verificada a ocorrência de plágio, conforme disposto na legislação vigente.</w:t>
      </w:r>
    </w:p>
    <w:p w:rsidR="00425851" w:rsidRPr="003209DC" w:rsidRDefault="00D0195A" w:rsidP="002C26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45</w:t>
      </w:r>
      <w:r w:rsidR="00A06AD7">
        <w:rPr>
          <w:rFonts w:ascii="Times New Roman" w:hAnsi="Times New Roman"/>
          <w:sz w:val="23"/>
          <w:szCs w:val="23"/>
        </w:rPr>
        <w:t>.</w:t>
      </w:r>
      <w:r w:rsidR="00425851" w:rsidRPr="003209DC">
        <w:rPr>
          <w:rFonts w:ascii="Times New Roman" w:hAnsi="Times New Roman"/>
          <w:sz w:val="23"/>
          <w:szCs w:val="23"/>
        </w:rPr>
        <w:t xml:space="preserve"> Após cumprir todos os requisitos exigidos pelo regimento do programa, e </w:t>
      </w:r>
      <w:r w:rsidR="00C044A9" w:rsidRPr="003209DC">
        <w:rPr>
          <w:rFonts w:ascii="Times New Roman" w:hAnsi="Times New Roman"/>
          <w:sz w:val="23"/>
          <w:szCs w:val="23"/>
        </w:rPr>
        <w:t xml:space="preserve">finalizado o trabalho de </w:t>
      </w:r>
      <w:r w:rsidR="00425851" w:rsidRPr="003209DC">
        <w:rPr>
          <w:rFonts w:ascii="Times New Roman" w:hAnsi="Times New Roman"/>
          <w:sz w:val="23"/>
          <w:szCs w:val="23"/>
        </w:rPr>
        <w:t>conclu</w:t>
      </w:r>
      <w:r w:rsidR="00C044A9" w:rsidRPr="003209DC">
        <w:rPr>
          <w:rFonts w:ascii="Times New Roman" w:hAnsi="Times New Roman"/>
          <w:sz w:val="23"/>
          <w:szCs w:val="23"/>
        </w:rPr>
        <w:t>são</w:t>
      </w:r>
      <w:r w:rsidR="00425851" w:rsidRPr="003209DC">
        <w:rPr>
          <w:rFonts w:ascii="Times New Roman" w:hAnsi="Times New Roman"/>
          <w:sz w:val="23"/>
          <w:szCs w:val="23"/>
        </w:rPr>
        <w:t xml:space="preserve">, o </w:t>
      </w:r>
      <w:r w:rsidR="00F256E1" w:rsidRPr="003209DC">
        <w:rPr>
          <w:rFonts w:ascii="Times New Roman" w:hAnsi="Times New Roman"/>
          <w:sz w:val="23"/>
          <w:szCs w:val="23"/>
        </w:rPr>
        <w:t xml:space="preserve">orientador </w:t>
      </w:r>
      <w:r w:rsidR="00425851" w:rsidRPr="003209DC">
        <w:rPr>
          <w:rFonts w:ascii="Times New Roman" w:hAnsi="Times New Roman"/>
          <w:sz w:val="23"/>
          <w:szCs w:val="23"/>
        </w:rPr>
        <w:t>requer ao co</w:t>
      </w:r>
      <w:r w:rsidR="00F256E1" w:rsidRPr="003209DC">
        <w:rPr>
          <w:rFonts w:ascii="Times New Roman" w:hAnsi="Times New Roman"/>
          <w:sz w:val="23"/>
          <w:szCs w:val="23"/>
        </w:rPr>
        <w:t>legiado</w:t>
      </w:r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C54369" w:rsidRPr="003209DC">
        <w:rPr>
          <w:rFonts w:ascii="Times New Roman" w:hAnsi="Times New Roman"/>
          <w:sz w:val="23"/>
          <w:szCs w:val="23"/>
        </w:rPr>
        <w:t>a</w:t>
      </w:r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C54369" w:rsidRPr="003209DC">
        <w:rPr>
          <w:rFonts w:ascii="Times New Roman" w:hAnsi="Times New Roman"/>
          <w:sz w:val="23"/>
          <w:szCs w:val="23"/>
        </w:rPr>
        <w:t xml:space="preserve">avaliação </w:t>
      </w:r>
      <w:r w:rsidR="00425851" w:rsidRPr="003209DC">
        <w:rPr>
          <w:rFonts w:ascii="Times New Roman" w:hAnsi="Times New Roman"/>
          <w:sz w:val="23"/>
          <w:szCs w:val="23"/>
        </w:rPr>
        <w:t xml:space="preserve">do trabalho, de acordo com o disposto no regimento do programa. </w:t>
      </w:r>
    </w:p>
    <w:p w:rsidR="002C2646" w:rsidRPr="003209DC" w:rsidRDefault="00425851" w:rsidP="002C264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Junto com o requerimento, serão entregues exemplares d</w:t>
      </w:r>
      <w:r w:rsidR="00C044A9" w:rsidRPr="003209DC">
        <w:rPr>
          <w:rFonts w:ascii="Times New Roman" w:hAnsi="Times New Roman"/>
          <w:sz w:val="23"/>
          <w:szCs w:val="23"/>
        </w:rPr>
        <w:t>o trabalho de conclusão</w:t>
      </w:r>
      <w:r w:rsidRPr="003209DC">
        <w:rPr>
          <w:rFonts w:ascii="Times New Roman" w:hAnsi="Times New Roman"/>
          <w:sz w:val="23"/>
          <w:szCs w:val="23"/>
        </w:rPr>
        <w:t xml:space="preserve"> em número suficiente para atender aos membros da banca examinad</w:t>
      </w:r>
      <w:r w:rsidR="002C2646" w:rsidRPr="003209DC">
        <w:rPr>
          <w:rFonts w:ascii="Times New Roman" w:hAnsi="Times New Roman"/>
          <w:sz w:val="23"/>
          <w:szCs w:val="23"/>
        </w:rPr>
        <w:t>ora.</w:t>
      </w:r>
    </w:p>
    <w:p w:rsidR="002C2646" w:rsidRPr="003209DC" w:rsidRDefault="002C2646" w:rsidP="002C2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DF52FA" w:rsidRPr="003209DC">
        <w:rPr>
          <w:rFonts w:ascii="Times New Roman" w:hAnsi="Times New Roman"/>
          <w:sz w:val="23"/>
          <w:szCs w:val="23"/>
        </w:rPr>
        <w:t>2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banca examinadora de </w:t>
      </w:r>
      <w:r w:rsidR="007A5B08" w:rsidRPr="003209DC">
        <w:rPr>
          <w:rFonts w:ascii="Times New Roman" w:hAnsi="Times New Roman"/>
          <w:sz w:val="23"/>
          <w:szCs w:val="23"/>
        </w:rPr>
        <w:t>trabalho de conclusão</w:t>
      </w:r>
      <w:r w:rsidRPr="003209DC">
        <w:rPr>
          <w:rFonts w:ascii="Times New Roman" w:hAnsi="Times New Roman"/>
          <w:sz w:val="23"/>
          <w:szCs w:val="23"/>
        </w:rPr>
        <w:t xml:space="preserve"> deve ser composta de, no mínimo, 03 (três) membros para mestrado e 05 (cinco) membros para doutorado, sendo permitido, a critério do regimento do programa, que o orientador seja o seu presidente. </w:t>
      </w:r>
    </w:p>
    <w:p w:rsidR="00F256E1" w:rsidRPr="003209DC" w:rsidRDefault="00DF52FA" w:rsidP="0001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="002C2646" w:rsidRPr="003209DC">
        <w:rPr>
          <w:rFonts w:ascii="Times New Roman" w:hAnsi="Times New Roman"/>
          <w:sz w:val="23"/>
          <w:szCs w:val="23"/>
        </w:rPr>
        <w:t xml:space="preserve"> Na composição das bancas examinadoras de tese ou dissertação, é obrigatória a presença de profissionais externos à UFRN, portadores de título de doutor ou equivalente, na quantidade mínima de 01 (um) para mestrado e 02 (dois) para doutorado.</w:t>
      </w:r>
    </w:p>
    <w:p w:rsidR="00F256E1" w:rsidRPr="003209DC" w:rsidRDefault="00F256E1" w:rsidP="00314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C00711" w:rsidRPr="003209DC">
        <w:rPr>
          <w:rFonts w:ascii="Times New Roman" w:hAnsi="Times New Roman"/>
          <w:sz w:val="23"/>
          <w:szCs w:val="23"/>
        </w:rPr>
        <w:t>4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É facultada a </w:t>
      </w:r>
      <w:r w:rsidR="00E903BD" w:rsidRPr="003209DC">
        <w:rPr>
          <w:rFonts w:ascii="Times New Roman" w:hAnsi="Times New Roman"/>
          <w:sz w:val="23"/>
          <w:szCs w:val="23"/>
        </w:rPr>
        <w:t xml:space="preserve">participação de membros da banca </w:t>
      </w:r>
      <w:r w:rsidR="008C0CF6" w:rsidRPr="003209DC">
        <w:rPr>
          <w:rFonts w:ascii="Times New Roman" w:hAnsi="Times New Roman"/>
          <w:sz w:val="23"/>
          <w:szCs w:val="23"/>
        </w:rPr>
        <w:t>de</w:t>
      </w:r>
      <w:r w:rsidR="00E903BD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exames de qualificação e defesas de t</w:t>
      </w:r>
      <w:r w:rsidR="00C044A9" w:rsidRPr="003209DC">
        <w:rPr>
          <w:rFonts w:ascii="Times New Roman" w:hAnsi="Times New Roman"/>
          <w:sz w:val="23"/>
          <w:szCs w:val="23"/>
        </w:rPr>
        <w:t>rabalho d</w:t>
      </w:r>
      <w:r w:rsidRPr="003209DC">
        <w:rPr>
          <w:rFonts w:ascii="Times New Roman" w:hAnsi="Times New Roman"/>
          <w:sz w:val="23"/>
          <w:szCs w:val="23"/>
        </w:rPr>
        <w:t>e</w:t>
      </w:r>
      <w:r w:rsidR="00C044A9" w:rsidRPr="003209DC">
        <w:rPr>
          <w:rFonts w:ascii="Times New Roman" w:hAnsi="Times New Roman"/>
          <w:sz w:val="23"/>
          <w:szCs w:val="23"/>
        </w:rPr>
        <w:t xml:space="preserve"> conclu</w:t>
      </w:r>
      <w:r w:rsidRPr="003209DC">
        <w:rPr>
          <w:rFonts w:ascii="Times New Roman" w:hAnsi="Times New Roman"/>
          <w:sz w:val="23"/>
          <w:szCs w:val="23"/>
        </w:rPr>
        <w:t xml:space="preserve">são através de </w:t>
      </w:r>
      <w:r w:rsidR="00F86DAC" w:rsidRPr="003209DC">
        <w:rPr>
          <w:rFonts w:ascii="Times New Roman" w:hAnsi="Times New Roman"/>
          <w:sz w:val="23"/>
          <w:szCs w:val="23"/>
        </w:rPr>
        <w:t>videoconferência</w:t>
      </w:r>
      <w:r w:rsidRPr="003209DC">
        <w:rPr>
          <w:rFonts w:ascii="Times New Roman" w:hAnsi="Times New Roman"/>
          <w:sz w:val="23"/>
          <w:szCs w:val="23"/>
        </w:rPr>
        <w:t>, desde que devidamente registrado em ata.</w:t>
      </w:r>
    </w:p>
    <w:p w:rsidR="008712A0" w:rsidRPr="003209DC" w:rsidRDefault="00425851" w:rsidP="006571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C00711" w:rsidRPr="003209DC">
        <w:rPr>
          <w:rFonts w:ascii="Times New Roman" w:hAnsi="Times New Roman"/>
          <w:sz w:val="23"/>
          <w:szCs w:val="23"/>
        </w:rPr>
        <w:t>5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="00657152" w:rsidRPr="003209DC">
        <w:rPr>
          <w:rFonts w:ascii="Times New Roman" w:hAnsi="Times New Roman"/>
          <w:sz w:val="23"/>
          <w:szCs w:val="23"/>
        </w:rPr>
        <w:t xml:space="preserve"> </w:t>
      </w:r>
      <w:r w:rsidR="005E53BB" w:rsidRPr="003209DC">
        <w:rPr>
          <w:rFonts w:ascii="Times New Roman" w:hAnsi="Times New Roman"/>
          <w:sz w:val="23"/>
          <w:szCs w:val="23"/>
        </w:rPr>
        <w:t>O trabalho de conclusão de doutorado</w:t>
      </w:r>
      <w:r w:rsidR="00657152" w:rsidRPr="003209DC">
        <w:rPr>
          <w:rFonts w:ascii="Times New Roman" w:hAnsi="Times New Roman"/>
          <w:sz w:val="23"/>
          <w:szCs w:val="23"/>
        </w:rPr>
        <w:t xml:space="preserve"> poderá ser </w:t>
      </w:r>
      <w:r w:rsidR="005E53BB" w:rsidRPr="003209DC">
        <w:rPr>
          <w:rFonts w:ascii="Times New Roman" w:hAnsi="Times New Roman"/>
          <w:sz w:val="23"/>
          <w:szCs w:val="23"/>
        </w:rPr>
        <w:t>constituído de</w:t>
      </w:r>
      <w:r w:rsidR="00657152" w:rsidRPr="003209DC">
        <w:rPr>
          <w:rFonts w:ascii="Times New Roman" w:hAnsi="Times New Roman"/>
          <w:sz w:val="23"/>
          <w:szCs w:val="23"/>
        </w:rPr>
        <w:t xml:space="preserve"> artigos acompanhados de texto introdutório contextualizando o tema e o referencial metodológico da pesquisa que gerou os artigos e de texto conclusivo com uma discussão fundamentada dos resultados obtidos.</w:t>
      </w:r>
    </w:p>
    <w:p w:rsidR="005308AD" w:rsidRPr="003209DC" w:rsidRDefault="00657152" w:rsidP="006571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AE06A5" w:rsidRPr="003209DC">
        <w:rPr>
          <w:rFonts w:ascii="Times New Roman" w:hAnsi="Times New Roman"/>
          <w:sz w:val="23"/>
          <w:szCs w:val="23"/>
        </w:rPr>
        <w:t>6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5308AD" w:rsidRPr="003209DC">
        <w:rPr>
          <w:rFonts w:ascii="Times New Roman" w:hAnsi="Times New Roman"/>
          <w:sz w:val="23"/>
          <w:szCs w:val="23"/>
        </w:rPr>
        <w:t>No caso de escolha do formato de artigos, o aluno deverá ser o autor principal e um termo de não utilização dos artigos em outros trabalhos de conclusão assinado pelo orientador deverá ser anexado.</w:t>
      </w:r>
    </w:p>
    <w:p w:rsidR="00657152" w:rsidRPr="003209DC" w:rsidRDefault="005308AD" w:rsidP="006571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lastRenderedPageBreak/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46</w:t>
      </w:r>
      <w:r w:rsidR="00A06AD7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No </w:t>
      </w:r>
      <w:r w:rsidR="00657152" w:rsidRPr="003209DC">
        <w:rPr>
          <w:rFonts w:ascii="Times New Roman" w:hAnsi="Times New Roman"/>
          <w:sz w:val="23"/>
          <w:szCs w:val="23"/>
        </w:rPr>
        <w:t>p</w:t>
      </w:r>
      <w:r w:rsidRPr="003209DC">
        <w:rPr>
          <w:rFonts w:ascii="Times New Roman" w:hAnsi="Times New Roman"/>
          <w:sz w:val="23"/>
          <w:szCs w:val="23"/>
        </w:rPr>
        <w:t>r</w:t>
      </w:r>
      <w:r w:rsidR="00657152" w:rsidRPr="003209DC">
        <w:rPr>
          <w:rFonts w:ascii="Times New Roman" w:hAnsi="Times New Roman"/>
          <w:sz w:val="23"/>
          <w:szCs w:val="23"/>
        </w:rPr>
        <w:t>a</w:t>
      </w:r>
      <w:r w:rsidRPr="003209DC">
        <w:rPr>
          <w:rFonts w:ascii="Times New Roman" w:hAnsi="Times New Roman"/>
          <w:sz w:val="23"/>
          <w:szCs w:val="23"/>
        </w:rPr>
        <w:t>zo definido</w:t>
      </w:r>
      <w:r w:rsidR="00657152" w:rsidRPr="003209DC">
        <w:rPr>
          <w:rFonts w:ascii="Times New Roman" w:hAnsi="Times New Roman"/>
          <w:sz w:val="23"/>
          <w:szCs w:val="23"/>
        </w:rPr>
        <w:t xml:space="preserve"> pela banca examinadora, o aluno deverá entregar à coordenação do programa </w:t>
      </w:r>
      <w:r w:rsidR="004B06DF" w:rsidRPr="003209DC">
        <w:rPr>
          <w:rFonts w:ascii="Times New Roman" w:hAnsi="Times New Roman"/>
          <w:sz w:val="23"/>
          <w:szCs w:val="23"/>
        </w:rPr>
        <w:t>o trabalho de conclusão</w:t>
      </w:r>
      <w:r w:rsidR="00657152" w:rsidRPr="003209DC">
        <w:rPr>
          <w:rFonts w:ascii="Times New Roman" w:hAnsi="Times New Roman"/>
          <w:sz w:val="23"/>
          <w:szCs w:val="23"/>
        </w:rPr>
        <w:t xml:space="preserve"> em sua versão final, com as devidas retificações solicitadas pela banca</w:t>
      </w:r>
      <w:r w:rsidR="00B328F2">
        <w:rPr>
          <w:rFonts w:ascii="Times New Roman" w:hAnsi="Times New Roman"/>
          <w:sz w:val="23"/>
          <w:szCs w:val="23"/>
        </w:rPr>
        <w:t>, atestadas pelo orientador</w:t>
      </w:r>
      <w:r w:rsidR="00657152" w:rsidRPr="003209DC">
        <w:rPr>
          <w:rFonts w:ascii="Times New Roman" w:hAnsi="Times New Roman"/>
          <w:sz w:val="23"/>
          <w:szCs w:val="23"/>
        </w:rPr>
        <w:t>.</w:t>
      </w:r>
    </w:p>
    <w:p w:rsidR="000F0DD5" w:rsidRPr="003209DC" w:rsidRDefault="00DF52FA" w:rsidP="000F0DD5">
      <w:pPr>
        <w:autoSpaceDE w:val="0"/>
        <w:autoSpaceDN w:val="0"/>
        <w:adjustRightInd w:val="0"/>
        <w:spacing w:after="0" w:line="240" w:lineRule="auto"/>
        <w:ind w:firstLine="73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5308AD" w:rsidRPr="003209DC">
        <w:rPr>
          <w:rFonts w:ascii="Times New Roman" w:hAnsi="Times New Roman"/>
          <w:sz w:val="23"/>
          <w:szCs w:val="23"/>
        </w:rPr>
        <w:t>1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="00425851" w:rsidRPr="003209DC">
        <w:rPr>
          <w:rFonts w:ascii="Times New Roman" w:hAnsi="Times New Roman"/>
          <w:sz w:val="23"/>
          <w:szCs w:val="23"/>
        </w:rPr>
        <w:t xml:space="preserve"> </w:t>
      </w:r>
      <w:r w:rsidR="005308AD" w:rsidRPr="003209DC">
        <w:rPr>
          <w:rFonts w:ascii="Times New Roman" w:hAnsi="Times New Roman"/>
          <w:sz w:val="23"/>
          <w:szCs w:val="23"/>
        </w:rPr>
        <w:t>Para emi</w:t>
      </w:r>
      <w:r w:rsidR="00425851" w:rsidRPr="003209DC">
        <w:rPr>
          <w:rFonts w:ascii="Times New Roman" w:hAnsi="Times New Roman"/>
          <w:sz w:val="23"/>
          <w:szCs w:val="23"/>
        </w:rPr>
        <w:t>ss</w:t>
      </w:r>
      <w:r w:rsidR="005308AD" w:rsidRPr="003209DC">
        <w:rPr>
          <w:rFonts w:ascii="Times New Roman" w:hAnsi="Times New Roman"/>
          <w:sz w:val="23"/>
          <w:szCs w:val="23"/>
        </w:rPr>
        <w:t>ã</w:t>
      </w:r>
      <w:r w:rsidR="00425851" w:rsidRPr="003209DC">
        <w:rPr>
          <w:rFonts w:ascii="Times New Roman" w:hAnsi="Times New Roman"/>
          <w:sz w:val="23"/>
          <w:szCs w:val="23"/>
        </w:rPr>
        <w:t>o d</w:t>
      </w:r>
      <w:r w:rsidR="005308AD" w:rsidRPr="003209DC">
        <w:rPr>
          <w:rFonts w:ascii="Times New Roman" w:hAnsi="Times New Roman"/>
          <w:sz w:val="23"/>
          <w:szCs w:val="23"/>
        </w:rPr>
        <w:t>o diploma, o aluno deverá</w:t>
      </w:r>
      <w:r w:rsidR="000F0DD5" w:rsidRPr="003209DC">
        <w:rPr>
          <w:rFonts w:ascii="Times New Roman" w:hAnsi="Times New Roman"/>
          <w:sz w:val="23"/>
          <w:szCs w:val="23"/>
        </w:rPr>
        <w:t xml:space="preserve"> solicitar no prazo máximo de 03 (três) meses</w:t>
      </w:r>
      <w:r w:rsidR="004B06DF" w:rsidRPr="003209DC">
        <w:rPr>
          <w:rFonts w:ascii="Times New Roman" w:hAnsi="Times New Roman"/>
          <w:sz w:val="23"/>
          <w:szCs w:val="23"/>
        </w:rPr>
        <w:t>,</w:t>
      </w:r>
      <w:r w:rsidR="000F0DD5" w:rsidRPr="003209DC">
        <w:rPr>
          <w:rFonts w:ascii="Times New Roman" w:hAnsi="Times New Roman"/>
          <w:sz w:val="23"/>
          <w:szCs w:val="23"/>
        </w:rPr>
        <w:t xml:space="preserve"> após a defesa do trabalho de conclusão</w:t>
      </w:r>
      <w:r w:rsidR="004B06DF" w:rsidRPr="003209DC">
        <w:rPr>
          <w:rFonts w:ascii="Times New Roman" w:hAnsi="Times New Roman"/>
          <w:sz w:val="23"/>
          <w:szCs w:val="23"/>
        </w:rPr>
        <w:t>,</w:t>
      </w:r>
      <w:r w:rsidR="000F0DD5" w:rsidRPr="003209DC">
        <w:rPr>
          <w:rFonts w:ascii="Times New Roman" w:hAnsi="Times New Roman"/>
          <w:sz w:val="23"/>
          <w:szCs w:val="23"/>
        </w:rPr>
        <w:t xml:space="preserve"> a certidão negativa d</w:t>
      </w:r>
      <w:r w:rsidR="004B06DF" w:rsidRPr="003209DC">
        <w:rPr>
          <w:rFonts w:ascii="Times New Roman" w:hAnsi="Times New Roman"/>
          <w:sz w:val="23"/>
          <w:szCs w:val="23"/>
        </w:rPr>
        <w:t>o sistema de</w:t>
      </w:r>
      <w:r w:rsidR="000F0DD5" w:rsidRPr="003209DC">
        <w:rPr>
          <w:rFonts w:ascii="Times New Roman" w:hAnsi="Times New Roman"/>
          <w:sz w:val="23"/>
          <w:szCs w:val="23"/>
        </w:rPr>
        <w:t xml:space="preserve"> bibliotecas da UFRN e o termo de autorização para publicação de teses e dissertações na Biblioteca Digital de Teses e Dissertações – BDTD.</w:t>
      </w:r>
    </w:p>
    <w:p w:rsidR="00425851" w:rsidRPr="003209DC" w:rsidRDefault="000F0DD5" w:rsidP="000F0DD5">
      <w:pPr>
        <w:autoSpaceDE w:val="0"/>
        <w:autoSpaceDN w:val="0"/>
        <w:adjustRightInd w:val="0"/>
        <w:spacing w:after="0" w:line="240" w:lineRule="auto"/>
        <w:ind w:firstLine="73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A1199F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 processo de </w:t>
      </w:r>
      <w:r w:rsidR="00425851" w:rsidRPr="003209DC">
        <w:rPr>
          <w:rFonts w:ascii="Times New Roman" w:hAnsi="Times New Roman"/>
          <w:sz w:val="23"/>
          <w:szCs w:val="23"/>
        </w:rPr>
        <w:t>homologação d</w:t>
      </w:r>
      <w:r w:rsidRPr="003209DC">
        <w:rPr>
          <w:rFonts w:ascii="Times New Roman" w:hAnsi="Times New Roman"/>
          <w:sz w:val="23"/>
          <w:szCs w:val="23"/>
        </w:rPr>
        <w:t>o tr</w:t>
      </w:r>
      <w:r w:rsidR="00425851" w:rsidRPr="003209DC">
        <w:rPr>
          <w:rFonts w:ascii="Times New Roman" w:hAnsi="Times New Roman"/>
          <w:sz w:val="23"/>
          <w:szCs w:val="23"/>
        </w:rPr>
        <w:t>a</w:t>
      </w:r>
      <w:r w:rsidRPr="003209DC">
        <w:rPr>
          <w:rFonts w:ascii="Times New Roman" w:hAnsi="Times New Roman"/>
          <w:sz w:val="23"/>
          <w:szCs w:val="23"/>
        </w:rPr>
        <w:t>balho de conclus</w:t>
      </w:r>
      <w:r w:rsidR="00425851" w:rsidRPr="003209DC">
        <w:rPr>
          <w:rFonts w:ascii="Times New Roman" w:hAnsi="Times New Roman"/>
          <w:sz w:val="23"/>
          <w:szCs w:val="23"/>
        </w:rPr>
        <w:t xml:space="preserve">ão </w:t>
      </w:r>
      <w:r w:rsidRPr="003209DC">
        <w:rPr>
          <w:rFonts w:ascii="Times New Roman" w:hAnsi="Times New Roman"/>
          <w:sz w:val="23"/>
          <w:szCs w:val="23"/>
        </w:rPr>
        <w:t>s</w:t>
      </w:r>
      <w:r w:rsidR="00425851" w:rsidRPr="003209DC">
        <w:rPr>
          <w:rFonts w:ascii="Times New Roman" w:hAnsi="Times New Roman"/>
          <w:sz w:val="23"/>
          <w:szCs w:val="23"/>
        </w:rPr>
        <w:t>e</w:t>
      </w:r>
      <w:r w:rsidRPr="003209DC">
        <w:rPr>
          <w:rFonts w:ascii="Times New Roman" w:hAnsi="Times New Roman"/>
          <w:sz w:val="23"/>
          <w:szCs w:val="23"/>
        </w:rPr>
        <w:t xml:space="preserve">rá </w:t>
      </w:r>
      <w:r w:rsidR="00425851" w:rsidRPr="003209DC">
        <w:rPr>
          <w:rFonts w:ascii="Times New Roman" w:hAnsi="Times New Roman"/>
          <w:sz w:val="23"/>
          <w:szCs w:val="23"/>
        </w:rPr>
        <w:t>e</w:t>
      </w:r>
      <w:r w:rsidRPr="003209DC">
        <w:rPr>
          <w:rFonts w:ascii="Times New Roman" w:hAnsi="Times New Roman"/>
          <w:sz w:val="23"/>
          <w:szCs w:val="23"/>
        </w:rPr>
        <w:t xml:space="preserve">ncaminhado pela coordenação do programa, </w:t>
      </w:r>
      <w:r w:rsidR="00425851" w:rsidRPr="003209DC">
        <w:rPr>
          <w:rFonts w:ascii="Times New Roman" w:hAnsi="Times New Roman"/>
          <w:sz w:val="23"/>
          <w:szCs w:val="23"/>
        </w:rPr>
        <w:t>conte</w:t>
      </w:r>
      <w:r w:rsidRPr="003209DC">
        <w:rPr>
          <w:rFonts w:ascii="Times New Roman" w:hAnsi="Times New Roman"/>
          <w:sz w:val="23"/>
          <w:szCs w:val="23"/>
        </w:rPr>
        <w:t xml:space="preserve">ndo </w:t>
      </w:r>
      <w:r w:rsidR="00425851" w:rsidRPr="003209DC">
        <w:rPr>
          <w:rFonts w:ascii="Times New Roman" w:hAnsi="Times New Roman"/>
          <w:sz w:val="23"/>
          <w:szCs w:val="23"/>
        </w:rPr>
        <w:t>os seguintes documentos</w:t>
      </w:r>
      <w:r w:rsidRPr="003209DC">
        <w:rPr>
          <w:rFonts w:ascii="Times New Roman" w:hAnsi="Times New Roman"/>
          <w:sz w:val="23"/>
          <w:szCs w:val="23"/>
        </w:rPr>
        <w:t xml:space="preserve"> gerados pelo sistema oficial de registro e controle acadêmico</w:t>
      </w:r>
      <w:r w:rsidR="00425851" w:rsidRPr="003209DC">
        <w:rPr>
          <w:rFonts w:ascii="Times New Roman" w:hAnsi="Times New Roman"/>
          <w:sz w:val="23"/>
          <w:szCs w:val="23"/>
        </w:rPr>
        <w:t xml:space="preserve">: </w:t>
      </w:r>
    </w:p>
    <w:p w:rsidR="00425851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 – </w:t>
      </w:r>
      <w:r w:rsidR="000F0DD5" w:rsidRPr="003209DC">
        <w:rPr>
          <w:rFonts w:ascii="Times New Roman" w:hAnsi="Times New Roman"/>
          <w:sz w:val="23"/>
          <w:szCs w:val="23"/>
        </w:rPr>
        <w:t>versão final do trabalho de conclus</w:t>
      </w:r>
      <w:r w:rsidR="00425851" w:rsidRPr="003209DC">
        <w:rPr>
          <w:rFonts w:ascii="Times New Roman" w:hAnsi="Times New Roman"/>
          <w:sz w:val="23"/>
          <w:szCs w:val="23"/>
        </w:rPr>
        <w:t xml:space="preserve">ão </w:t>
      </w:r>
      <w:r w:rsidR="005362DE" w:rsidRPr="003209DC">
        <w:rPr>
          <w:rFonts w:ascii="Times New Roman" w:hAnsi="Times New Roman"/>
          <w:sz w:val="23"/>
          <w:szCs w:val="23"/>
        </w:rPr>
        <w:t>em</w:t>
      </w:r>
      <w:r w:rsidR="00314A1C" w:rsidRPr="003209DC">
        <w:rPr>
          <w:rFonts w:ascii="Times New Roman" w:hAnsi="Times New Roman"/>
          <w:sz w:val="23"/>
          <w:szCs w:val="23"/>
        </w:rPr>
        <w:t xml:space="preserve"> </w:t>
      </w:r>
      <w:r w:rsidR="00B844C7" w:rsidRPr="003209DC">
        <w:rPr>
          <w:rFonts w:ascii="Times New Roman" w:hAnsi="Times New Roman"/>
          <w:sz w:val="23"/>
          <w:szCs w:val="23"/>
        </w:rPr>
        <w:t>formato digital</w:t>
      </w:r>
      <w:r w:rsidR="00314A1C" w:rsidRPr="003209DC">
        <w:rPr>
          <w:rFonts w:ascii="Times New Roman" w:hAnsi="Times New Roman"/>
          <w:sz w:val="23"/>
          <w:szCs w:val="23"/>
        </w:rPr>
        <w:t xml:space="preserve"> con</w:t>
      </w:r>
      <w:r w:rsidR="005362DE" w:rsidRPr="003209DC">
        <w:rPr>
          <w:rFonts w:ascii="Times New Roman" w:hAnsi="Times New Roman"/>
          <w:sz w:val="23"/>
          <w:szCs w:val="23"/>
        </w:rPr>
        <w:t>forme normas da BDTD</w:t>
      </w:r>
      <w:r w:rsidR="00425851" w:rsidRPr="003209DC">
        <w:rPr>
          <w:rFonts w:ascii="Times New Roman" w:hAnsi="Times New Roman"/>
          <w:sz w:val="23"/>
          <w:szCs w:val="23"/>
        </w:rPr>
        <w:t xml:space="preserve">; </w:t>
      </w:r>
      <w:bookmarkStart w:id="0" w:name="_GoBack"/>
      <w:bookmarkEnd w:id="0"/>
    </w:p>
    <w:p w:rsidR="000F0DD5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 – </w:t>
      </w:r>
      <w:r w:rsidR="000F0DD5" w:rsidRPr="003209DC">
        <w:rPr>
          <w:rFonts w:ascii="Times New Roman" w:hAnsi="Times New Roman"/>
          <w:sz w:val="23"/>
          <w:szCs w:val="23"/>
        </w:rPr>
        <w:t>termo de autorização para publicação de teses e dissertações na BDTD</w:t>
      </w:r>
      <w:r w:rsidR="00E020EB">
        <w:rPr>
          <w:rFonts w:ascii="Times New Roman" w:hAnsi="Times New Roman"/>
          <w:sz w:val="23"/>
          <w:szCs w:val="23"/>
        </w:rPr>
        <w:t>;</w:t>
      </w:r>
    </w:p>
    <w:p w:rsidR="00425851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III – </w:t>
      </w:r>
      <w:r w:rsidR="00425851" w:rsidRPr="003209DC">
        <w:rPr>
          <w:rFonts w:ascii="Times New Roman" w:hAnsi="Times New Roman"/>
          <w:sz w:val="23"/>
          <w:szCs w:val="23"/>
        </w:rPr>
        <w:t xml:space="preserve">histórico escolar; </w:t>
      </w:r>
    </w:p>
    <w:p w:rsidR="00425851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IV – </w:t>
      </w:r>
      <w:r w:rsidR="00425851" w:rsidRPr="003209DC">
        <w:rPr>
          <w:rFonts w:ascii="Times New Roman" w:hAnsi="Times New Roman"/>
          <w:sz w:val="23"/>
          <w:szCs w:val="23"/>
        </w:rPr>
        <w:t xml:space="preserve">ata da </w:t>
      </w:r>
      <w:r w:rsidR="00507A0D" w:rsidRPr="003209DC">
        <w:rPr>
          <w:rFonts w:ascii="Times New Roman" w:hAnsi="Times New Roman"/>
          <w:sz w:val="23"/>
          <w:szCs w:val="23"/>
        </w:rPr>
        <w:t>sess</w:t>
      </w:r>
      <w:r w:rsidR="00425851" w:rsidRPr="003209DC">
        <w:rPr>
          <w:rFonts w:ascii="Times New Roman" w:hAnsi="Times New Roman"/>
          <w:sz w:val="23"/>
          <w:szCs w:val="23"/>
        </w:rPr>
        <w:t>ão de defesa</w:t>
      </w:r>
      <w:r w:rsidR="00507A0D" w:rsidRPr="003209DC">
        <w:rPr>
          <w:rFonts w:ascii="Times New Roman" w:hAnsi="Times New Roman"/>
          <w:sz w:val="23"/>
          <w:szCs w:val="23"/>
        </w:rPr>
        <w:t xml:space="preserve"> do trabalho de conclusão</w:t>
      </w:r>
      <w:r w:rsidR="00425851" w:rsidRPr="003209DC">
        <w:rPr>
          <w:rFonts w:ascii="Times New Roman" w:hAnsi="Times New Roman"/>
          <w:sz w:val="23"/>
          <w:szCs w:val="23"/>
        </w:rPr>
        <w:t xml:space="preserve">, assinada por todos os membros da banca e pelo candidato; </w:t>
      </w:r>
    </w:p>
    <w:p w:rsidR="00425851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 – </w:t>
      </w:r>
      <w:r w:rsidR="00425851" w:rsidRPr="003209DC">
        <w:rPr>
          <w:rFonts w:ascii="Times New Roman" w:hAnsi="Times New Roman"/>
          <w:sz w:val="23"/>
          <w:szCs w:val="23"/>
        </w:rPr>
        <w:t>certidão negativa d</w:t>
      </w:r>
      <w:r w:rsidR="00636399" w:rsidRPr="003209DC">
        <w:rPr>
          <w:rFonts w:ascii="Times New Roman" w:hAnsi="Times New Roman"/>
          <w:sz w:val="23"/>
          <w:szCs w:val="23"/>
        </w:rPr>
        <w:t>o sistema de</w:t>
      </w:r>
      <w:r w:rsidR="00425851" w:rsidRPr="003209DC">
        <w:rPr>
          <w:rFonts w:ascii="Times New Roman" w:hAnsi="Times New Roman"/>
          <w:sz w:val="23"/>
          <w:szCs w:val="23"/>
        </w:rPr>
        <w:t xml:space="preserve"> bibliotecas</w:t>
      </w:r>
      <w:r w:rsidR="00B844C7" w:rsidRPr="003209DC">
        <w:rPr>
          <w:rFonts w:ascii="Times New Roman" w:hAnsi="Times New Roman"/>
          <w:sz w:val="23"/>
          <w:szCs w:val="23"/>
        </w:rPr>
        <w:t xml:space="preserve"> da UFRN</w:t>
      </w:r>
      <w:r w:rsidR="00425851" w:rsidRPr="003209DC">
        <w:rPr>
          <w:rFonts w:ascii="Times New Roman" w:hAnsi="Times New Roman"/>
          <w:sz w:val="23"/>
          <w:szCs w:val="23"/>
        </w:rPr>
        <w:t xml:space="preserve">; </w:t>
      </w:r>
    </w:p>
    <w:p w:rsidR="00507A0D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VI – </w:t>
      </w:r>
      <w:r w:rsidR="00507A0D" w:rsidRPr="003209DC">
        <w:rPr>
          <w:rFonts w:ascii="Times New Roman" w:hAnsi="Times New Roman"/>
          <w:sz w:val="23"/>
          <w:szCs w:val="23"/>
        </w:rPr>
        <w:t xml:space="preserve">formulário de solicitação para emissão do diploma; </w:t>
      </w:r>
    </w:p>
    <w:p w:rsidR="008712A0" w:rsidRPr="003209DC" w:rsidRDefault="00A1199F" w:rsidP="00A119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VII – </w:t>
      </w:r>
      <w:r w:rsidR="00425851" w:rsidRPr="003209DC">
        <w:rPr>
          <w:rFonts w:ascii="Times New Roman" w:hAnsi="Times New Roman"/>
          <w:sz w:val="23"/>
          <w:szCs w:val="23"/>
        </w:rPr>
        <w:t>cópia</w:t>
      </w:r>
      <w:r w:rsidR="00507A0D" w:rsidRPr="003209DC">
        <w:rPr>
          <w:rFonts w:ascii="Times New Roman" w:hAnsi="Times New Roman"/>
          <w:sz w:val="23"/>
          <w:szCs w:val="23"/>
        </w:rPr>
        <w:t xml:space="preserve"> digitalizada de documento </w:t>
      </w:r>
      <w:r w:rsidR="00425851" w:rsidRPr="003209DC">
        <w:rPr>
          <w:rFonts w:ascii="Times New Roman" w:hAnsi="Times New Roman"/>
          <w:sz w:val="23"/>
          <w:szCs w:val="23"/>
        </w:rPr>
        <w:t>de identi</w:t>
      </w:r>
      <w:r w:rsidR="00507A0D" w:rsidRPr="003209DC">
        <w:rPr>
          <w:rFonts w:ascii="Times New Roman" w:hAnsi="Times New Roman"/>
          <w:sz w:val="23"/>
          <w:szCs w:val="23"/>
        </w:rPr>
        <w:t>ficação com foto</w:t>
      </w:r>
      <w:r w:rsidR="00425851" w:rsidRPr="003209DC">
        <w:rPr>
          <w:rFonts w:ascii="Times New Roman" w:hAnsi="Times New Roman"/>
          <w:sz w:val="23"/>
          <w:szCs w:val="23"/>
        </w:rPr>
        <w:t>.</w:t>
      </w:r>
    </w:p>
    <w:p w:rsidR="00257ED5" w:rsidRPr="003209DC" w:rsidRDefault="00257ED5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07A0D" w:rsidRPr="003209DC" w:rsidRDefault="00507A0D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CAPÍTULO V </w:t>
      </w:r>
    </w:p>
    <w:p w:rsidR="00257ED5" w:rsidRPr="003209DC" w:rsidRDefault="00257ED5" w:rsidP="00425851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25851" w:rsidRPr="003209DC" w:rsidRDefault="00425851" w:rsidP="00425851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DO GRAU ACADÊMICO, DOS DIPLOMAS E </w:t>
      </w:r>
      <w:r w:rsidR="00694C92" w:rsidRPr="003209DC">
        <w:rPr>
          <w:rFonts w:ascii="Times New Roman" w:hAnsi="Times New Roman"/>
          <w:b/>
          <w:bCs/>
          <w:sz w:val="23"/>
          <w:szCs w:val="23"/>
        </w:rPr>
        <w:t xml:space="preserve">OUTROS </w:t>
      </w:r>
      <w:proofErr w:type="gramStart"/>
      <w:r w:rsidR="00694C92" w:rsidRPr="003209DC">
        <w:rPr>
          <w:rFonts w:ascii="Times New Roman" w:hAnsi="Times New Roman"/>
          <w:b/>
          <w:bCs/>
          <w:sz w:val="23"/>
          <w:szCs w:val="23"/>
        </w:rPr>
        <w:t>DOCUMENTOS</w:t>
      </w:r>
      <w:proofErr w:type="gramEnd"/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2C2646" w:rsidRPr="003209DC" w:rsidRDefault="002C2646" w:rsidP="00425851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sz w:val="23"/>
          <w:szCs w:val="23"/>
        </w:rPr>
      </w:pPr>
    </w:p>
    <w:p w:rsidR="00425851" w:rsidRPr="00EB0FB0" w:rsidRDefault="00425851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A06AD7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06AD7">
        <w:rPr>
          <w:rFonts w:ascii="Times New Roman" w:hAnsi="Times New Roman"/>
          <w:b/>
          <w:sz w:val="23"/>
          <w:szCs w:val="23"/>
        </w:rPr>
        <w:t>47</w:t>
      </w:r>
      <w:r w:rsidR="00A06AD7">
        <w:rPr>
          <w:rFonts w:ascii="Times New Roman" w:hAnsi="Times New Roman"/>
          <w:sz w:val="23"/>
          <w:szCs w:val="23"/>
        </w:rPr>
        <w:t>.</w:t>
      </w:r>
      <w:r w:rsidRPr="00EB0FB0">
        <w:rPr>
          <w:rFonts w:ascii="Times New Roman" w:hAnsi="Times New Roman"/>
          <w:sz w:val="23"/>
          <w:szCs w:val="23"/>
        </w:rPr>
        <w:t xml:space="preserve"> Para obtenção do grau de mestre, o aluno deve satisfazer às seguintes exigências: </w:t>
      </w:r>
    </w:p>
    <w:p w:rsidR="00425851" w:rsidRPr="00EB0FB0" w:rsidRDefault="00425851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EB0FB0">
        <w:rPr>
          <w:rFonts w:ascii="Times New Roman" w:hAnsi="Times New Roman"/>
          <w:sz w:val="23"/>
          <w:szCs w:val="23"/>
        </w:rPr>
        <w:t xml:space="preserve">I </w:t>
      </w:r>
      <w:r w:rsidR="00D804D3">
        <w:rPr>
          <w:rFonts w:ascii="Times New Roman" w:hAnsi="Times New Roman"/>
          <w:sz w:val="23"/>
          <w:szCs w:val="23"/>
        </w:rPr>
        <w:t xml:space="preserve">– </w:t>
      </w:r>
      <w:r w:rsidRPr="00EB0FB0">
        <w:rPr>
          <w:rFonts w:ascii="Times New Roman" w:hAnsi="Times New Roman"/>
          <w:sz w:val="23"/>
          <w:szCs w:val="23"/>
        </w:rPr>
        <w:t xml:space="preserve">contabilizar em </w:t>
      </w:r>
      <w:r w:rsidR="00AA0708" w:rsidRPr="00EB0FB0">
        <w:rPr>
          <w:rFonts w:ascii="Times New Roman" w:hAnsi="Times New Roman"/>
          <w:sz w:val="23"/>
          <w:szCs w:val="23"/>
        </w:rPr>
        <w:t xml:space="preserve">componentes curriculares </w:t>
      </w:r>
      <w:r w:rsidRPr="00EB0FB0">
        <w:rPr>
          <w:rFonts w:ascii="Times New Roman" w:hAnsi="Times New Roman"/>
          <w:sz w:val="23"/>
          <w:szCs w:val="23"/>
        </w:rPr>
        <w:t xml:space="preserve">de pós-graduação </w:t>
      </w:r>
      <w:r w:rsidR="00AC64D1" w:rsidRPr="00EB0FB0">
        <w:rPr>
          <w:rFonts w:ascii="Times New Roman" w:hAnsi="Times New Roman"/>
          <w:sz w:val="23"/>
          <w:szCs w:val="23"/>
        </w:rPr>
        <w:t xml:space="preserve">a carga horária mínima </w:t>
      </w:r>
      <w:r w:rsidRPr="00EB0FB0">
        <w:rPr>
          <w:rFonts w:ascii="Times New Roman" w:hAnsi="Times New Roman"/>
          <w:sz w:val="23"/>
          <w:szCs w:val="23"/>
        </w:rPr>
        <w:t>exigid</w:t>
      </w:r>
      <w:r w:rsidR="00AC64D1" w:rsidRPr="00EB0FB0">
        <w:rPr>
          <w:rFonts w:ascii="Times New Roman" w:hAnsi="Times New Roman"/>
          <w:sz w:val="23"/>
          <w:szCs w:val="23"/>
        </w:rPr>
        <w:t>a</w:t>
      </w:r>
      <w:r w:rsidRPr="00EB0FB0">
        <w:rPr>
          <w:rFonts w:ascii="Times New Roman" w:hAnsi="Times New Roman"/>
          <w:sz w:val="23"/>
          <w:szCs w:val="23"/>
        </w:rPr>
        <w:t xml:space="preserve"> pelo regimento do programa, com coeficiente de rendiment</w:t>
      </w:r>
      <w:r w:rsidR="00694C92" w:rsidRPr="00EB0FB0">
        <w:rPr>
          <w:rFonts w:ascii="Times New Roman" w:hAnsi="Times New Roman"/>
          <w:sz w:val="23"/>
          <w:szCs w:val="23"/>
        </w:rPr>
        <w:t>o</w:t>
      </w:r>
      <w:r w:rsidRPr="00EB0FB0">
        <w:rPr>
          <w:rFonts w:ascii="Times New Roman" w:hAnsi="Times New Roman"/>
          <w:sz w:val="23"/>
          <w:szCs w:val="23"/>
        </w:rPr>
        <w:t xml:space="preserve"> mínimo </w:t>
      </w:r>
      <w:r w:rsidR="001B1832">
        <w:rPr>
          <w:rFonts w:ascii="Times New Roman" w:hAnsi="Times New Roman"/>
          <w:sz w:val="23"/>
          <w:szCs w:val="23"/>
        </w:rPr>
        <w:t>3,5</w:t>
      </w:r>
      <w:r w:rsidR="001B1832" w:rsidRPr="00EB0FB0">
        <w:rPr>
          <w:rFonts w:ascii="Times New Roman" w:hAnsi="Times New Roman"/>
          <w:sz w:val="23"/>
          <w:szCs w:val="23"/>
        </w:rPr>
        <w:t xml:space="preserve"> </w:t>
      </w:r>
      <w:r w:rsidR="00AC64D1" w:rsidRPr="00EB0FB0">
        <w:rPr>
          <w:rFonts w:ascii="Times New Roman" w:hAnsi="Times New Roman"/>
          <w:sz w:val="23"/>
          <w:szCs w:val="23"/>
        </w:rPr>
        <w:t>(</w:t>
      </w:r>
      <w:proofErr w:type="gramStart"/>
      <w:r w:rsidR="001B1832">
        <w:rPr>
          <w:rFonts w:ascii="Times New Roman" w:hAnsi="Times New Roman"/>
          <w:sz w:val="23"/>
          <w:szCs w:val="23"/>
        </w:rPr>
        <w:t>três vírgula</w:t>
      </w:r>
      <w:proofErr w:type="gramEnd"/>
      <w:r w:rsidR="001B1832">
        <w:rPr>
          <w:rFonts w:ascii="Times New Roman" w:hAnsi="Times New Roman"/>
          <w:sz w:val="23"/>
          <w:szCs w:val="23"/>
        </w:rPr>
        <w:t xml:space="preserve"> cinco</w:t>
      </w:r>
      <w:r w:rsidR="00AC64D1" w:rsidRPr="00EB0FB0">
        <w:rPr>
          <w:rFonts w:ascii="Times New Roman" w:hAnsi="Times New Roman"/>
          <w:sz w:val="23"/>
          <w:szCs w:val="23"/>
        </w:rPr>
        <w:t>)</w:t>
      </w:r>
      <w:r w:rsidR="000B163D" w:rsidRPr="00EB0FB0">
        <w:rPr>
          <w:rFonts w:ascii="Times New Roman" w:hAnsi="Times New Roman"/>
          <w:sz w:val="23"/>
          <w:szCs w:val="23"/>
        </w:rPr>
        <w:t>;</w:t>
      </w:r>
    </w:p>
    <w:p w:rsidR="00425851" w:rsidRPr="00EB0FB0" w:rsidRDefault="00425851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EB0FB0">
        <w:rPr>
          <w:rFonts w:ascii="Times New Roman" w:hAnsi="Times New Roman"/>
          <w:sz w:val="23"/>
          <w:szCs w:val="23"/>
        </w:rPr>
        <w:t xml:space="preserve">II </w:t>
      </w:r>
      <w:r w:rsidR="00D804D3">
        <w:rPr>
          <w:rFonts w:ascii="Times New Roman" w:hAnsi="Times New Roman"/>
          <w:sz w:val="23"/>
          <w:szCs w:val="23"/>
        </w:rPr>
        <w:t xml:space="preserve">– </w:t>
      </w:r>
      <w:r w:rsidRPr="00EB0FB0">
        <w:rPr>
          <w:rFonts w:ascii="Times New Roman" w:hAnsi="Times New Roman"/>
          <w:sz w:val="23"/>
          <w:szCs w:val="23"/>
        </w:rPr>
        <w:t xml:space="preserve">ser aprovado em exame de proficiência em uma língua estrangeira, na forma definida pelo regimento do programa; </w:t>
      </w:r>
    </w:p>
    <w:p w:rsidR="00425851" w:rsidRPr="003209DC" w:rsidRDefault="00425851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III </w:t>
      </w:r>
      <w:r w:rsidR="00D804D3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ser aprovado em exame de qualificação definido pelo regimento do programa; </w:t>
      </w:r>
    </w:p>
    <w:p w:rsidR="00425851" w:rsidRPr="003209DC" w:rsidRDefault="00425851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IV </w:t>
      </w:r>
      <w:r w:rsidR="00D804D3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apresentar </w:t>
      </w:r>
      <w:r w:rsidR="00B844C7" w:rsidRPr="003209DC">
        <w:rPr>
          <w:rFonts w:ascii="Times New Roman" w:hAnsi="Times New Roman"/>
          <w:sz w:val="23"/>
          <w:szCs w:val="23"/>
        </w:rPr>
        <w:t>o trabalho de conclusão</w:t>
      </w:r>
      <w:r w:rsidRPr="003209DC">
        <w:rPr>
          <w:rFonts w:ascii="Times New Roman" w:hAnsi="Times New Roman"/>
          <w:sz w:val="23"/>
          <w:szCs w:val="23"/>
        </w:rPr>
        <w:t xml:space="preserve"> perante banca examinadora, devendo o</w:t>
      </w:r>
      <w:r w:rsidR="00D17B8D" w:rsidRPr="003209DC">
        <w:rPr>
          <w:rFonts w:ascii="Times New Roman" w:hAnsi="Times New Roman"/>
          <w:sz w:val="23"/>
          <w:szCs w:val="23"/>
        </w:rPr>
        <w:t>bter a aprovação;</w:t>
      </w:r>
    </w:p>
    <w:p w:rsidR="00386CF5" w:rsidRPr="003209DC" w:rsidRDefault="00386CF5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 –</w:t>
      </w:r>
      <w:r w:rsidR="00B844C7" w:rsidRPr="003209DC">
        <w:rPr>
          <w:rFonts w:ascii="Times New Roman" w:hAnsi="Times New Roman"/>
          <w:sz w:val="23"/>
          <w:szCs w:val="23"/>
        </w:rPr>
        <w:t xml:space="preserve"> </w:t>
      </w:r>
      <w:r w:rsidR="00694C92" w:rsidRPr="003209DC">
        <w:rPr>
          <w:rFonts w:ascii="Times New Roman" w:hAnsi="Times New Roman"/>
          <w:sz w:val="23"/>
          <w:szCs w:val="23"/>
        </w:rPr>
        <w:t xml:space="preserve">quando for o caso, </w:t>
      </w:r>
      <w:r w:rsidRPr="003209DC">
        <w:rPr>
          <w:rFonts w:ascii="Times New Roman" w:hAnsi="Times New Roman"/>
          <w:sz w:val="23"/>
          <w:szCs w:val="23"/>
        </w:rPr>
        <w:t xml:space="preserve">comprovar a </w:t>
      </w:r>
      <w:r w:rsidR="00B844C7" w:rsidRPr="003209DC">
        <w:rPr>
          <w:rFonts w:ascii="Times New Roman" w:hAnsi="Times New Roman"/>
          <w:sz w:val="23"/>
          <w:szCs w:val="23"/>
        </w:rPr>
        <w:t>produção técnico-científica mínima exigida pelo programa como requisito</w:t>
      </w:r>
      <w:r w:rsidRPr="003209DC">
        <w:rPr>
          <w:rFonts w:ascii="Times New Roman" w:hAnsi="Times New Roman"/>
          <w:sz w:val="23"/>
          <w:szCs w:val="23"/>
        </w:rPr>
        <w:t>;</w:t>
      </w:r>
    </w:p>
    <w:p w:rsidR="00D17B8D" w:rsidRPr="003209DC" w:rsidRDefault="00D17B8D" w:rsidP="005362DE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</w:t>
      </w:r>
      <w:r w:rsidR="00386CF5" w:rsidRPr="003209DC">
        <w:rPr>
          <w:rFonts w:ascii="Times New Roman" w:hAnsi="Times New Roman"/>
          <w:sz w:val="23"/>
          <w:szCs w:val="23"/>
        </w:rPr>
        <w:t>I</w:t>
      </w:r>
      <w:r w:rsidRPr="003209DC">
        <w:rPr>
          <w:rFonts w:ascii="Times New Roman" w:hAnsi="Times New Roman"/>
          <w:sz w:val="23"/>
          <w:szCs w:val="23"/>
        </w:rPr>
        <w:t xml:space="preserve"> – obter homologação </w:t>
      </w:r>
      <w:r w:rsidR="00173769" w:rsidRPr="003209DC">
        <w:rPr>
          <w:rFonts w:ascii="Times New Roman" w:hAnsi="Times New Roman"/>
          <w:color w:val="000000"/>
          <w:sz w:val="23"/>
          <w:szCs w:val="23"/>
        </w:rPr>
        <w:t>do processo de emissão do diploma</w:t>
      </w:r>
      <w:r w:rsidRPr="003209DC">
        <w:rPr>
          <w:rFonts w:ascii="Times New Roman" w:hAnsi="Times New Roman"/>
          <w:sz w:val="23"/>
          <w:szCs w:val="23"/>
        </w:rPr>
        <w:t xml:space="preserve">, efetuada pela </w:t>
      </w:r>
      <w:proofErr w:type="spellStart"/>
      <w:r w:rsidR="00507A0D"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="00507A0D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de Pós-Graduação.</w:t>
      </w:r>
    </w:p>
    <w:p w:rsidR="00085613" w:rsidRPr="003209DC" w:rsidRDefault="00A06AD7" w:rsidP="00C17B5E">
      <w:pPr>
        <w:pStyle w:val="Recuodecorpodetexto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="00085613" w:rsidRPr="00A06AD7">
        <w:rPr>
          <w:b/>
          <w:color w:val="000000"/>
          <w:sz w:val="23"/>
          <w:szCs w:val="23"/>
        </w:rPr>
        <w:t xml:space="preserve">Art. </w:t>
      </w:r>
      <w:r w:rsidR="00A4281B" w:rsidRPr="00A06AD7">
        <w:rPr>
          <w:b/>
          <w:color w:val="000000"/>
          <w:sz w:val="23"/>
          <w:szCs w:val="23"/>
        </w:rPr>
        <w:t>48</w:t>
      </w:r>
      <w:r>
        <w:rPr>
          <w:color w:val="000000"/>
          <w:sz w:val="23"/>
          <w:szCs w:val="23"/>
        </w:rPr>
        <w:t>.</w:t>
      </w:r>
      <w:r w:rsidR="00085613" w:rsidRPr="003209DC">
        <w:rPr>
          <w:color w:val="000000"/>
          <w:sz w:val="23"/>
          <w:szCs w:val="23"/>
        </w:rPr>
        <w:t xml:space="preserve"> Para a obtenção do grau de doutor, o candidato deve satisfazer às seguintes exigências: </w:t>
      </w:r>
    </w:p>
    <w:p w:rsidR="00085613" w:rsidRPr="003209DC" w:rsidRDefault="00085613" w:rsidP="005362DE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I </w:t>
      </w:r>
      <w:r w:rsidR="00D804D3">
        <w:rPr>
          <w:rFonts w:ascii="Times New Roman" w:hAnsi="Times New Roman"/>
          <w:color w:val="000000"/>
          <w:sz w:val="23"/>
          <w:szCs w:val="23"/>
        </w:rPr>
        <w:t xml:space="preserve">–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contabilizar, em disciplinas de pós-graduação, </w:t>
      </w:r>
      <w:r w:rsidR="00AC64D1" w:rsidRPr="003209DC">
        <w:rPr>
          <w:rFonts w:ascii="Times New Roman" w:hAnsi="Times New Roman"/>
          <w:color w:val="000000"/>
          <w:sz w:val="23"/>
          <w:szCs w:val="23"/>
        </w:rPr>
        <w:t>a carga horária mínima exigida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pelo regimento do programa, com coeficiente de rendimento mínimo </w:t>
      </w:r>
      <w:r w:rsidR="002C5FD3">
        <w:rPr>
          <w:rFonts w:ascii="Times New Roman" w:hAnsi="Times New Roman"/>
          <w:color w:val="000000"/>
          <w:sz w:val="23"/>
          <w:szCs w:val="23"/>
        </w:rPr>
        <w:t>0</w:t>
      </w:r>
      <w:r w:rsidR="00694C92" w:rsidRPr="003209DC">
        <w:rPr>
          <w:rFonts w:ascii="Times New Roman" w:hAnsi="Times New Roman"/>
          <w:color w:val="000000"/>
          <w:sz w:val="23"/>
          <w:szCs w:val="23"/>
        </w:rPr>
        <w:t>4</w:t>
      </w:r>
      <w:r w:rsidR="00386CF5" w:rsidRPr="003209DC">
        <w:rPr>
          <w:rFonts w:ascii="Times New Roman" w:hAnsi="Times New Roman"/>
          <w:color w:val="000000"/>
          <w:sz w:val="23"/>
          <w:szCs w:val="23"/>
        </w:rPr>
        <w:t xml:space="preserve"> (</w:t>
      </w:r>
      <w:r w:rsidR="00AC64D1" w:rsidRPr="003209DC">
        <w:rPr>
          <w:rFonts w:ascii="Times New Roman" w:hAnsi="Times New Roman"/>
          <w:color w:val="000000"/>
          <w:sz w:val="23"/>
          <w:szCs w:val="23"/>
        </w:rPr>
        <w:t>quatro</w:t>
      </w:r>
      <w:r w:rsidR="00386CF5" w:rsidRPr="003209DC">
        <w:rPr>
          <w:rFonts w:ascii="Times New Roman" w:hAnsi="Times New Roman"/>
          <w:color w:val="000000"/>
          <w:sz w:val="23"/>
          <w:szCs w:val="23"/>
        </w:rPr>
        <w:t>)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; </w:t>
      </w:r>
    </w:p>
    <w:p w:rsidR="00085613" w:rsidRPr="003209DC" w:rsidRDefault="00085613" w:rsidP="005362DE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II </w:t>
      </w:r>
      <w:r w:rsidR="00D804D3">
        <w:rPr>
          <w:rFonts w:ascii="Times New Roman" w:hAnsi="Times New Roman"/>
          <w:color w:val="000000"/>
          <w:sz w:val="23"/>
          <w:szCs w:val="23"/>
        </w:rPr>
        <w:t xml:space="preserve">–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ser aprovado em exame de proficiência em duas línguas estrangeiras; </w:t>
      </w:r>
    </w:p>
    <w:p w:rsidR="00085613" w:rsidRPr="003209DC" w:rsidRDefault="00085613" w:rsidP="005362DE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III </w:t>
      </w:r>
      <w:r w:rsidR="002C5FD3">
        <w:rPr>
          <w:rFonts w:ascii="Times New Roman" w:hAnsi="Times New Roman"/>
          <w:color w:val="000000"/>
          <w:sz w:val="23"/>
          <w:szCs w:val="23"/>
        </w:rPr>
        <w:t xml:space="preserve">–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ser aprovado em exame de qualificação definido pelo regimento do programa; </w:t>
      </w:r>
    </w:p>
    <w:p w:rsidR="00386CF5" w:rsidRPr="003209DC" w:rsidRDefault="00085613" w:rsidP="005362DE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 xml:space="preserve">IV </w:t>
      </w:r>
      <w:r w:rsidR="002C5FD3">
        <w:rPr>
          <w:rFonts w:ascii="Times New Roman" w:hAnsi="Times New Roman"/>
          <w:color w:val="000000"/>
          <w:sz w:val="23"/>
          <w:szCs w:val="23"/>
        </w:rPr>
        <w:t xml:space="preserve">– </w:t>
      </w:r>
      <w:r w:rsidRPr="003209DC">
        <w:rPr>
          <w:rFonts w:ascii="Times New Roman" w:hAnsi="Times New Roman"/>
          <w:color w:val="000000"/>
          <w:sz w:val="23"/>
          <w:szCs w:val="23"/>
        </w:rPr>
        <w:t>apresentar tese perante banca examinadora, devendo obter aprovação;</w:t>
      </w:r>
    </w:p>
    <w:p w:rsidR="00B844C7" w:rsidRPr="003209DC" w:rsidRDefault="00B844C7" w:rsidP="00B844C7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 – comprovar a produção técnico-científica mínima exigida pelo programa como requisito;</w:t>
      </w:r>
    </w:p>
    <w:p w:rsidR="00085613" w:rsidRPr="003209DC" w:rsidRDefault="00085613" w:rsidP="005362DE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3"/>
          <w:szCs w:val="23"/>
        </w:rPr>
      </w:pPr>
      <w:r w:rsidRPr="003209DC">
        <w:rPr>
          <w:rFonts w:ascii="Times New Roman" w:hAnsi="Times New Roman"/>
          <w:color w:val="000000"/>
          <w:sz w:val="23"/>
          <w:szCs w:val="23"/>
        </w:rPr>
        <w:t>V</w:t>
      </w:r>
      <w:r w:rsidR="00386CF5" w:rsidRPr="003209DC">
        <w:rPr>
          <w:rFonts w:ascii="Times New Roman" w:hAnsi="Times New Roman"/>
          <w:color w:val="000000"/>
          <w:sz w:val="23"/>
          <w:szCs w:val="23"/>
        </w:rPr>
        <w:t>I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2C5FD3">
        <w:rPr>
          <w:rFonts w:ascii="Times New Roman" w:hAnsi="Times New Roman"/>
          <w:color w:val="000000"/>
          <w:sz w:val="23"/>
          <w:szCs w:val="23"/>
        </w:rPr>
        <w:t xml:space="preserve">– 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obter homologação </w:t>
      </w:r>
      <w:r w:rsidR="00173769" w:rsidRPr="003209DC">
        <w:rPr>
          <w:rFonts w:ascii="Times New Roman" w:hAnsi="Times New Roman"/>
          <w:color w:val="000000"/>
          <w:sz w:val="23"/>
          <w:szCs w:val="23"/>
        </w:rPr>
        <w:t>do processo de emissão do diploma</w:t>
      </w:r>
      <w:r w:rsidRPr="003209DC">
        <w:rPr>
          <w:rFonts w:ascii="Times New Roman" w:hAnsi="Times New Roman"/>
          <w:color w:val="000000"/>
          <w:sz w:val="23"/>
          <w:szCs w:val="23"/>
        </w:rPr>
        <w:t xml:space="preserve">, efetuada pela Comissão de Pós-Graduação da PPG. </w:t>
      </w:r>
    </w:p>
    <w:p w:rsidR="00085613" w:rsidRPr="003209DC" w:rsidRDefault="00AD3C3E" w:rsidP="00C17B5E">
      <w:pPr>
        <w:pStyle w:val="Corpodetex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</w:t>
      </w:r>
      <w:r w:rsidR="00D0195A" w:rsidRPr="00AD3C3E">
        <w:rPr>
          <w:b/>
          <w:sz w:val="23"/>
          <w:szCs w:val="23"/>
        </w:rPr>
        <w:t xml:space="preserve">Art. </w:t>
      </w:r>
      <w:r w:rsidR="00622D95">
        <w:rPr>
          <w:b/>
          <w:sz w:val="23"/>
          <w:szCs w:val="23"/>
        </w:rPr>
        <w:t>49</w:t>
      </w:r>
      <w:r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Os diplomas</w:t>
      </w:r>
      <w:r w:rsidR="00694C92" w:rsidRPr="003209DC">
        <w:rPr>
          <w:sz w:val="23"/>
          <w:szCs w:val="23"/>
        </w:rPr>
        <w:t xml:space="preserve"> e documentos comprobatórios de </w:t>
      </w:r>
      <w:r w:rsidR="00085613" w:rsidRPr="003209DC">
        <w:rPr>
          <w:sz w:val="23"/>
          <w:szCs w:val="23"/>
        </w:rPr>
        <w:t>c</w:t>
      </w:r>
      <w:r w:rsidR="00694C92" w:rsidRPr="003209DC">
        <w:rPr>
          <w:sz w:val="23"/>
          <w:szCs w:val="23"/>
        </w:rPr>
        <w:t xml:space="preserve">onclusão do curso </w:t>
      </w:r>
      <w:r w:rsidR="00085613" w:rsidRPr="003209DC">
        <w:rPr>
          <w:sz w:val="23"/>
          <w:szCs w:val="23"/>
        </w:rPr>
        <w:t xml:space="preserve">somente serão fornecidos após o cumprimento das exigências regimentais e do disposto nesta Resolução. </w:t>
      </w:r>
    </w:p>
    <w:p w:rsidR="00085613" w:rsidRPr="003209DC" w:rsidRDefault="00AD3C3E" w:rsidP="00714096">
      <w:pPr>
        <w:pStyle w:val="Corpodetex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85613" w:rsidRPr="009E7B20">
        <w:rPr>
          <w:sz w:val="23"/>
          <w:szCs w:val="23"/>
        </w:rPr>
        <w:t xml:space="preserve">Parágrafo </w:t>
      </w:r>
      <w:r w:rsidRPr="009E7B20">
        <w:rPr>
          <w:sz w:val="23"/>
          <w:szCs w:val="23"/>
        </w:rPr>
        <w:t>ú</w:t>
      </w:r>
      <w:r w:rsidR="00085613" w:rsidRPr="009E7B20">
        <w:rPr>
          <w:sz w:val="23"/>
          <w:szCs w:val="23"/>
        </w:rPr>
        <w:t>nico</w:t>
      </w:r>
      <w:r w:rsidRPr="009E7B20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Os diplomas de que trata este artigo serão registrados no setor competente da </w:t>
      </w:r>
      <w:proofErr w:type="spellStart"/>
      <w:r w:rsidR="00085613" w:rsidRPr="003209DC">
        <w:rPr>
          <w:sz w:val="23"/>
          <w:szCs w:val="23"/>
        </w:rPr>
        <w:t>Pró-Reitoria</w:t>
      </w:r>
      <w:proofErr w:type="spellEnd"/>
      <w:r w:rsidR="00085613" w:rsidRPr="003209DC">
        <w:rPr>
          <w:sz w:val="23"/>
          <w:szCs w:val="23"/>
        </w:rPr>
        <w:t xml:space="preserve"> de Pós-Graduação, de acordo com as normas estabelecidas pelo C</w:t>
      </w:r>
      <w:r w:rsidR="00B844C7" w:rsidRPr="003209DC">
        <w:rPr>
          <w:sz w:val="23"/>
          <w:szCs w:val="23"/>
        </w:rPr>
        <w:t xml:space="preserve">onselho </w:t>
      </w:r>
      <w:r w:rsidR="00085613" w:rsidRPr="003209DC">
        <w:rPr>
          <w:sz w:val="23"/>
          <w:szCs w:val="23"/>
        </w:rPr>
        <w:t>N</w:t>
      </w:r>
      <w:r w:rsidR="00B844C7" w:rsidRPr="003209DC">
        <w:rPr>
          <w:sz w:val="23"/>
          <w:szCs w:val="23"/>
        </w:rPr>
        <w:t xml:space="preserve">acional de </w:t>
      </w:r>
      <w:r w:rsidR="00085613" w:rsidRPr="003209DC">
        <w:rPr>
          <w:sz w:val="23"/>
          <w:szCs w:val="23"/>
        </w:rPr>
        <w:t>E</w:t>
      </w:r>
      <w:r w:rsidR="00B844C7" w:rsidRPr="003209DC">
        <w:rPr>
          <w:sz w:val="23"/>
          <w:szCs w:val="23"/>
        </w:rPr>
        <w:t>ducação - CNE</w:t>
      </w:r>
      <w:r w:rsidR="00085613" w:rsidRPr="003209DC">
        <w:rPr>
          <w:sz w:val="23"/>
          <w:szCs w:val="23"/>
        </w:rPr>
        <w:t xml:space="preserve">. </w:t>
      </w:r>
    </w:p>
    <w:p w:rsidR="00C17B5E" w:rsidRPr="003209DC" w:rsidRDefault="00C17B5E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86CF5" w:rsidRPr="003209DC" w:rsidRDefault="00386CF5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proofErr w:type="gramStart"/>
      <w:r w:rsidRPr="003209DC">
        <w:rPr>
          <w:rFonts w:ascii="Times New Roman" w:hAnsi="Times New Roman"/>
          <w:b/>
          <w:bCs/>
          <w:sz w:val="23"/>
          <w:szCs w:val="23"/>
        </w:rPr>
        <w:t>CAP</w:t>
      </w:r>
      <w:r w:rsidR="00A144EB" w:rsidRPr="003209DC">
        <w:rPr>
          <w:rFonts w:ascii="Times New Roman" w:hAnsi="Times New Roman"/>
          <w:b/>
          <w:bCs/>
          <w:sz w:val="23"/>
          <w:szCs w:val="23"/>
        </w:rPr>
        <w:t>Í</w:t>
      </w:r>
      <w:r w:rsidRPr="003209DC">
        <w:rPr>
          <w:rFonts w:ascii="Times New Roman" w:hAnsi="Times New Roman"/>
          <w:b/>
          <w:bCs/>
          <w:sz w:val="23"/>
          <w:szCs w:val="23"/>
        </w:rPr>
        <w:t>TULO VI</w:t>
      </w:r>
      <w:proofErr w:type="gramEnd"/>
    </w:p>
    <w:p w:rsidR="00386CF5" w:rsidRPr="003209DC" w:rsidRDefault="00386CF5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86CF5" w:rsidRPr="003209DC" w:rsidRDefault="00386CF5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DA</w:t>
      </w:r>
      <w:r w:rsidR="00AE4906" w:rsidRPr="003209DC">
        <w:rPr>
          <w:rFonts w:ascii="Times New Roman" w:hAnsi="Times New Roman"/>
          <w:b/>
          <w:bCs/>
          <w:sz w:val="23"/>
          <w:szCs w:val="23"/>
        </w:rPr>
        <w:t>S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E4906" w:rsidRPr="003209DC">
        <w:rPr>
          <w:rFonts w:ascii="Times New Roman" w:hAnsi="Times New Roman"/>
          <w:b/>
          <w:bCs/>
          <w:sz w:val="23"/>
          <w:szCs w:val="23"/>
        </w:rPr>
        <w:t xml:space="preserve">TESES EM COTUTELA ENTRE A UFRN E </w:t>
      </w:r>
      <w:r w:rsidR="00694C92" w:rsidRPr="003209DC">
        <w:rPr>
          <w:rFonts w:ascii="Times New Roman" w:hAnsi="Times New Roman"/>
          <w:b/>
          <w:bCs/>
          <w:sz w:val="23"/>
          <w:szCs w:val="23"/>
        </w:rPr>
        <w:t>OUTRAS UNIVERSIDADES</w:t>
      </w:r>
    </w:p>
    <w:p w:rsidR="00AE4906" w:rsidRPr="003209DC" w:rsidRDefault="00AE4906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E4906" w:rsidRPr="003209DC" w:rsidRDefault="00AE4906" w:rsidP="00AE4906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Pr="00AD3C3E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D3C3E">
        <w:rPr>
          <w:rFonts w:ascii="Times New Roman" w:hAnsi="Times New Roman"/>
          <w:b/>
          <w:sz w:val="23"/>
          <w:szCs w:val="23"/>
        </w:rPr>
        <w:t>5</w:t>
      </w:r>
      <w:r w:rsidR="00622D95">
        <w:rPr>
          <w:rFonts w:ascii="Times New Roman" w:hAnsi="Times New Roman"/>
          <w:b/>
          <w:sz w:val="23"/>
          <w:szCs w:val="23"/>
        </w:rPr>
        <w:t>0</w:t>
      </w:r>
      <w:r w:rsidR="00AD3C3E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re</w:t>
      </w:r>
      <w:r w:rsidR="00D4521B" w:rsidRPr="003209DC">
        <w:rPr>
          <w:rFonts w:ascii="Times New Roman" w:hAnsi="Times New Roman"/>
          <w:sz w:val="23"/>
          <w:szCs w:val="23"/>
        </w:rPr>
        <w:t>aliz</w:t>
      </w:r>
      <w:r w:rsidRPr="003209DC">
        <w:rPr>
          <w:rFonts w:ascii="Times New Roman" w:hAnsi="Times New Roman"/>
          <w:sz w:val="23"/>
          <w:szCs w:val="23"/>
        </w:rPr>
        <w:t xml:space="preserve">ação </w:t>
      </w:r>
      <w:r w:rsidR="00D4521B" w:rsidRPr="003209DC">
        <w:rPr>
          <w:rFonts w:ascii="Times New Roman" w:hAnsi="Times New Roman"/>
          <w:sz w:val="23"/>
          <w:szCs w:val="23"/>
        </w:rPr>
        <w:t xml:space="preserve">de doutorado </w:t>
      </w:r>
      <w:r w:rsidR="00B844C7" w:rsidRPr="003209DC">
        <w:rPr>
          <w:rFonts w:ascii="Times New Roman" w:hAnsi="Times New Roman"/>
          <w:sz w:val="23"/>
          <w:szCs w:val="23"/>
        </w:rPr>
        <w:t xml:space="preserve">em cotutela </w:t>
      </w:r>
      <w:r w:rsidRPr="003209DC">
        <w:rPr>
          <w:rFonts w:ascii="Times New Roman" w:hAnsi="Times New Roman"/>
          <w:sz w:val="23"/>
          <w:szCs w:val="23"/>
        </w:rPr>
        <w:t xml:space="preserve">entre a UFRN e </w:t>
      </w:r>
      <w:r w:rsidR="00694C92" w:rsidRPr="003209DC">
        <w:rPr>
          <w:rFonts w:ascii="Times New Roman" w:hAnsi="Times New Roman"/>
          <w:sz w:val="23"/>
          <w:szCs w:val="23"/>
        </w:rPr>
        <w:t xml:space="preserve">outras </w:t>
      </w:r>
      <w:r w:rsidRPr="003209DC">
        <w:rPr>
          <w:rFonts w:ascii="Times New Roman" w:hAnsi="Times New Roman"/>
          <w:sz w:val="23"/>
          <w:szCs w:val="23"/>
        </w:rPr>
        <w:t>universidades visa a instaurar e desenvolver a cooperação científica nas diversas áreas.</w:t>
      </w:r>
    </w:p>
    <w:p w:rsidR="00AE4906" w:rsidRPr="003209DC" w:rsidRDefault="00DA60B3" w:rsidP="00AE4906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Pr="00AD3C3E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AD3C3E">
        <w:rPr>
          <w:rFonts w:ascii="Times New Roman" w:hAnsi="Times New Roman"/>
          <w:b/>
          <w:sz w:val="23"/>
          <w:szCs w:val="23"/>
        </w:rPr>
        <w:t>5</w:t>
      </w:r>
      <w:r w:rsidR="00622D95">
        <w:rPr>
          <w:rFonts w:ascii="Times New Roman" w:hAnsi="Times New Roman"/>
          <w:b/>
          <w:sz w:val="23"/>
          <w:szCs w:val="23"/>
        </w:rPr>
        <w:t>1</w:t>
      </w:r>
      <w:r w:rsidR="00AD3C3E">
        <w:rPr>
          <w:rFonts w:ascii="Times New Roman" w:hAnsi="Times New Roman"/>
          <w:sz w:val="23"/>
          <w:szCs w:val="23"/>
        </w:rPr>
        <w:t>.</w:t>
      </w:r>
      <w:r w:rsidR="00AE4906" w:rsidRPr="003209DC">
        <w:rPr>
          <w:rFonts w:ascii="Times New Roman" w:hAnsi="Times New Roman"/>
          <w:sz w:val="23"/>
          <w:szCs w:val="23"/>
        </w:rPr>
        <w:t xml:space="preserve"> As teses em co</w:t>
      </w:r>
      <w:r w:rsidR="00B844C7" w:rsidRPr="003209DC">
        <w:rPr>
          <w:rFonts w:ascii="Times New Roman" w:hAnsi="Times New Roman"/>
          <w:sz w:val="23"/>
          <w:szCs w:val="23"/>
        </w:rPr>
        <w:t>tutela</w:t>
      </w:r>
      <w:r w:rsidR="00AE4906" w:rsidRPr="003209DC">
        <w:rPr>
          <w:rFonts w:ascii="Times New Roman" w:hAnsi="Times New Roman"/>
          <w:sz w:val="23"/>
          <w:szCs w:val="23"/>
        </w:rPr>
        <w:t xml:space="preserve"> se desenvolverão no âmbito de um Acordo de Cooperação a ser definido por ambas as partes interessadas, que implique um princípio de reciprocidade e reconheça a validade do título pelas duas instituições.</w:t>
      </w:r>
    </w:p>
    <w:p w:rsidR="00694C92" w:rsidRPr="003209DC" w:rsidRDefault="00694C92" w:rsidP="00AE4906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AD3C3E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AD3C3E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acordo de cooperação deverá explicitar os idiomas nos quais o trabalho de conclusão será redigido, as atividades a </w:t>
      </w:r>
      <w:proofErr w:type="gramStart"/>
      <w:r w:rsidRPr="003209DC">
        <w:rPr>
          <w:rFonts w:ascii="Times New Roman" w:hAnsi="Times New Roman"/>
          <w:sz w:val="23"/>
          <w:szCs w:val="23"/>
        </w:rPr>
        <w:t>serem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 cumpridas em cada instituição, a composição da banca </w:t>
      </w:r>
      <w:r w:rsidR="00D4521B" w:rsidRPr="003209DC">
        <w:rPr>
          <w:rFonts w:ascii="Times New Roman" w:hAnsi="Times New Roman"/>
          <w:sz w:val="23"/>
          <w:szCs w:val="23"/>
        </w:rPr>
        <w:t xml:space="preserve">examinadora, </w:t>
      </w:r>
      <w:r w:rsidRPr="003209DC">
        <w:rPr>
          <w:rFonts w:ascii="Times New Roman" w:hAnsi="Times New Roman"/>
          <w:sz w:val="23"/>
          <w:szCs w:val="23"/>
        </w:rPr>
        <w:t xml:space="preserve">que deverá ser </w:t>
      </w:r>
      <w:r w:rsidR="00D4521B" w:rsidRPr="003209DC">
        <w:rPr>
          <w:rFonts w:ascii="Times New Roman" w:hAnsi="Times New Roman"/>
          <w:sz w:val="23"/>
          <w:szCs w:val="23"/>
        </w:rPr>
        <w:t>co</w:t>
      </w:r>
      <w:r w:rsidRPr="003209DC">
        <w:rPr>
          <w:rFonts w:ascii="Times New Roman" w:hAnsi="Times New Roman"/>
          <w:sz w:val="23"/>
          <w:szCs w:val="23"/>
        </w:rPr>
        <w:t>m</w:t>
      </w:r>
      <w:r w:rsidR="00D4521B" w:rsidRPr="003209DC">
        <w:rPr>
          <w:rFonts w:ascii="Times New Roman" w:hAnsi="Times New Roman"/>
          <w:sz w:val="23"/>
          <w:szCs w:val="23"/>
        </w:rPr>
        <w:t>po</w:t>
      </w:r>
      <w:r w:rsidRPr="003209DC">
        <w:rPr>
          <w:rFonts w:ascii="Times New Roman" w:hAnsi="Times New Roman"/>
          <w:sz w:val="23"/>
          <w:szCs w:val="23"/>
        </w:rPr>
        <w:t>sta</w:t>
      </w:r>
      <w:r w:rsidR="00D4521B" w:rsidRPr="003209DC">
        <w:rPr>
          <w:rFonts w:ascii="Times New Roman" w:hAnsi="Times New Roman"/>
          <w:sz w:val="23"/>
          <w:szCs w:val="23"/>
        </w:rPr>
        <w:t xml:space="preserve"> de docentes de ambas as instituições envolvidas</w:t>
      </w:r>
      <w:r w:rsidR="00DA60B3" w:rsidRPr="003209DC">
        <w:rPr>
          <w:rFonts w:ascii="Times New Roman" w:hAnsi="Times New Roman"/>
          <w:sz w:val="23"/>
          <w:szCs w:val="23"/>
        </w:rPr>
        <w:t>, local de defesa</w:t>
      </w:r>
      <w:r w:rsidR="00D4521B" w:rsidRPr="003209DC">
        <w:rPr>
          <w:rFonts w:ascii="Times New Roman" w:hAnsi="Times New Roman"/>
          <w:sz w:val="23"/>
          <w:szCs w:val="23"/>
        </w:rPr>
        <w:t xml:space="preserve"> e</w:t>
      </w:r>
      <w:r w:rsidR="00DA60B3" w:rsidRPr="003209DC">
        <w:rPr>
          <w:rFonts w:ascii="Times New Roman" w:hAnsi="Times New Roman"/>
          <w:sz w:val="23"/>
          <w:szCs w:val="23"/>
        </w:rPr>
        <w:t xml:space="preserve"> custos</w:t>
      </w:r>
      <w:r w:rsidR="00D4521B" w:rsidRPr="003209DC">
        <w:rPr>
          <w:rFonts w:ascii="Times New Roman" w:hAnsi="Times New Roman"/>
          <w:sz w:val="23"/>
          <w:szCs w:val="23"/>
        </w:rPr>
        <w:t xml:space="preserve"> dela decorrentes</w:t>
      </w:r>
      <w:r w:rsidR="00DA60B3" w:rsidRPr="003209DC">
        <w:rPr>
          <w:rFonts w:ascii="Times New Roman" w:hAnsi="Times New Roman"/>
          <w:sz w:val="23"/>
          <w:szCs w:val="23"/>
        </w:rPr>
        <w:t>.</w:t>
      </w:r>
    </w:p>
    <w:p w:rsidR="00AE4906" w:rsidRPr="003209DC" w:rsidRDefault="00AE4906" w:rsidP="00AE4906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Pr="00AD3C3E">
        <w:rPr>
          <w:rFonts w:ascii="Times New Roman" w:hAnsi="Times New Roman"/>
          <w:b/>
          <w:sz w:val="23"/>
          <w:szCs w:val="23"/>
        </w:rPr>
        <w:t>Ar</w:t>
      </w:r>
      <w:r w:rsidR="00DA60B3" w:rsidRPr="00AD3C3E">
        <w:rPr>
          <w:rFonts w:ascii="Times New Roman" w:hAnsi="Times New Roman"/>
          <w:b/>
          <w:sz w:val="23"/>
          <w:szCs w:val="23"/>
        </w:rPr>
        <w:t xml:space="preserve">t. </w:t>
      </w:r>
      <w:r w:rsidR="00A4281B" w:rsidRPr="00AD3C3E">
        <w:rPr>
          <w:rFonts w:ascii="Times New Roman" w:hAnsi="Times New Roman"/>
          <w:b/>
          <w:sz w:val="23"/>
          <w:szCs w:val="23"/>
        </w:rPr>
        <w:t>5</w:t>
      </w:r>
      <w:r w:rsidR="00622D95">
        <w:rPr>
          <w:rFonts w:ascii="Times New Roman" w:hAnsi="Times New Roman"/>
          <w:b/>
          <w:sz w:val="23"/>
          <w:szCs w:val="23"/>
        </w:rPr>
        <w:t>2</w:t>
      </w:r>
      <w:r w:rsidR="00AD3C3E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F74CD5" w:rsidRPr="003209DC">
        <w:rPr>
          <w:rFonts w:ascii="Times New Roman" w:hAnsi="Times New Roman"/>
          <w:sz w:val="23"/>
          <w:szCs w:val="23"/>
        </w:rPr>
        <w:t xml:space="preserve">O </w:t>
      </w:r>
      <w:r w:rsidR="00966950" w:rsidRPr="003209DC">
        <w:rPr>
          <w:rFonts w:ascii="Times New Roman" w:hAnsi="Times New Roman"/>
          <w:sz w:val="23"/>
          <w:szCs w:val="23"/>
        </w:rPr>
        <w:t xml:space="preserve">processo de </w:t>
      </w:r>
      <w:r w:rsidR="00F74CD5" w:rsidRPr="003209DC">
        <w:rPr>
          <w:rFonts w:ascii="Times New Roman" w:hAnsi="Times New Roman"/>
          <w:sz w:val="23"/>
          <w:szCs w:val="23"/>
        </w:rPr>
        <w:t>acordo de cooperação para realização</w:t>
      </w:r>
      <w:r w:rsidRPr="003209DC">
        <w:rPr>
          <w:rFonts w:ascii="Times New Roman" w:hAnsi="Times New Roman"/>
          <w:sz w:val="23"/>
          <w:szCs w:val="23"/>
        </w:rPr>
        <w:t xml:space="preserve"> de tese em cotutela será </w:t>
      </w:r>
      <w:r w:rsidR="00966950" w:rsidRPr="003209DC">
        <w:rPr>
          <w:rFonts w:ascii="Times New Roman" w:hAnsi="Times New Roman"/>
          <w:sz w:val="23"/>
          <w:szCs w:val="23"/>
        </w:rPr>
        <w:t>criado pela coordenação do programa de pós-graduação e analisado</w:t>
      </w:r>
      <w:r w:rsidR="00F74CD5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pela PPG</w:t>
      </w:r>
      <w:r w:rsidR="00966950" w:rsidRPr="003209DC">
        <w:rPr>
          <w:rFonts w:ascii="Times New Roman" w:hAnsi="Times New Roman"/>
          <w:sz w:val="23"/>
          <w:szCs w:val="23"/>
        </w:rPr>
        <w:t xml:space="preserve"> e </w:t>
      </w:r>
      <w:r w:rsidR="00BE55F4" w:rsidRPr="003209DC">
        <w:rPr>
          <w:rFonts w:ascii="Times New Roman" w:hAnsi="Times New Roman"/>
          <w:sz w:val="23"/>
          <w:szCs w:val="23"/>
        </w:rPr>
        <w:t>Secretaria de Relações Internacionais</w:t>
      </w:r>
      <w:r w:rsidR="002D7C45" w:rsidRPr="003209DC">
        <w:rPr>
          <w:rFonts w:ascii="Times New Roman" w:hAnsi="Times New Roman"/>
          <w:sz w:val="23"/>
          <w:szCs w:val="23"/>
        </w:rPr>
        <w:t xml:space="preserve"> da UFRN</w:t>
      </w:r>
      <w:r w:rsidR="00B90849" w:rsidRPr="003209DC">
        <w:rPr>
          <w:rFonts w:ascii="Times New Roman" w:hAnsi="Times New Roman"/>
          <w:sz w:val="23"/>
          <w:szCs w:val="23"/>
        </w:rPr>
        <w:t>, que providenciará a formalização do termo de cooperação e emissão de carta de apresentação do aluno</w:t>
      </w:r>
      <w:r w:rsidR="00E42441" w:rsidRPr="003209DC">
        <w:rPr>
          <w:rFonts w:ascii="Times New Roman" w:hAnsi="Times New Roman"/>
          <w:sz w:val="23"/>
          <w:szCs w:val="23"/>
        </w:rPr>
        <w:t>.</w:t>
      </w:r>
    </w:p>
    <w:p w:rsidR="00BE55F4" w:rsidRPr="003209DC" w:rsidRDefault="00BE55F4" w:rsidP="00AE4906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E42441" w:rsidRPr="003209DC" w:rsidRDefault="00E42441" w:rsidP="00386CF5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86CF5" w:rsidRPr="003209DC" w:rsidRDefault="00386CF5" w:rsidP="00386CF5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CAP</w:t>
      </w:r>
      <w:r w:rsidR="00A144EB" w:rsidRPr="003209DC">
        <w:rPr>
          <w:rFonts w:ascii="Times New Roman" w:hAnsi="Times New Roman"/>
          <w:b/>
          <w:bCs/>
          <w:sz w:val="23"/>
          <w:szCs w:val="23"/>
        </w:rPr>
        <w:t>Í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TULO </w:t>
      </w:r>
      <w:r w:rsidR="00A144EB" w:rsidRPr="003209DC">
        <w:rPr>
          <w:rFonts w:ascii="Times New Roman" w:hAnsi="Times New Roman"/>
          <w:b/>
          <w:bCs/>
          <w:sz w:val="23"/>
          <w:szCs w:val="23"/>
        </w:rPr>
        <w:t>VII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C17B5E" w:rsidRPr="003209DC" w:rsidRDefault="00C17B5E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REVALIDAÇÃO DOS DIPLOMAS E CERTIFICADOS DE PÓS-GRADUAÇÃO </w:t>
      </w:r>
    </w:p>
    <w:p w:rsidR="00C17B5E" w:rsidRPr="003209DC" w:rsidRDefault="00C17B5E" w:rsidP="00C17B5E">
      <w:pPr>
        <w:pStyle w:val="Textosimples"/>
        <w:ind w:firstLine="708"/>
        <w:jc w:val="both"/>
        <w:rPr>
          <w:sz w:val="23"/>
          <w:szCs w:val="23"/>
        </w:rPr>
      </w:pPr>
    </w:p>
    <w:p w:rsidR="00085613" w:rsidRPr="003209DC" w:rsidRDefault="00DA60B3" w:rsidP="00C17B5E">
      <w:pPr>
        <w:pStyle w:val="Textosimples"/>
        <w:ind w:firstLine="708"/>
        <w:jc w:val="both"/>
        <w:rPr>
          <w:sz w:val="23"/>
          <w:szCs w:val="23"/>
        </w:rPr>
      </w:pPr>
      <w:r w:rsidRPr="00AD3C3E">
        <w:rPr>
          <w:b/>
          <w:sz w:val="23"/>
          <w:szCs w:val="23"/>
        </w:rPr>
        <w:t xml:space="preserve">Art. </w:t>
      </w:r>
      <w:r w:rsidR="00A4281B" w:rsidRPr="00AD3C3E">
        <w:rPr>
          <w:b/>
          <w:sz w:val="23"/>
          <w:szCs w:val="23"/>
        </w:rPr>
        <w:t>5</w:t>
      </w:r>
      <w:r w:rsidR="00622D95">
        <w:rPr>
          <w:b/>
          <w:sz w:val="23"/>
          <w:szCs w:val="23"/>
        </w:rPr>
        <w:t>3</w:t>
      </w:r>
      <w:r w:rsidR="00022688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A UFRN, por deliberação da C</w:t>
      </w:r>
      <w:r w:rsidRPr="003209DC">
        <w:rPr>
          <w:sz w:val="23"/>
          <w:szCs w:val="23"/>
        </w:rPr>
        <w:t xml:space="preserve">omissão </w:t>
      </w:r>
      <w:r w:rsidR="00085613" w:rsidRPr="003209DC">
        <w:rPr>
          <w:sz w:val="23"/>
          <w:szCs w:val="23"/>
        </w:rPr>
        <w:t xml:space="preserve">de Pós-Graduação, </w:t>
      </w:r>
      <w:r w:rsidR="005C4F49">
        <w:rPr>
          <w:sz w:val="23"/>
          <w:szCs w:val="23"/>
        </w:rPr>
        <w:t xml:space="preserve">poderá </w:t>
      </w:r>
      <w:r w:rsidR="00085613" w:rsidRPr="003209DC">
        <w:rPr>
          <w:sz w:val="23"/>
          <w:szCs w:val="23"/>
        </w:rPr>
        <w:t>efetuar a revalidação de diplomas e certificados de cursos de pós-graduação</w:t>
      </w:r>
      <w:r w:rsidR="00FC4BCC" w:rsidRPr="003209DC">
        <w:rPr>
          <w:sz w:val="23"/>
          <w:szCs w:val="23"/>
        </w:rPr>
        <w:t xml:space="preserve"> </w:t>
      </w:r>
      <w:r w:rsidR="000F5E1E" w:rsidRPr="003209DC">
        <w:rPr>
          <w:i/>
          <w:sz w:val="23"/>
          <w:szCs w:val="23"/>
        </w:rPr>
        <w:t>stricto</w:t>
      </w:r>
      <w:r w:rsidR="00FC4BCC" w:rsidRPr="003209DC">
        <w:rPr>
          <w:i/>
          <w:sz w:val="23"/>
          <w:szCs w:val="23"/>
        </w:rPr>
        <w:t xml:space="preserve"> sensu</w:t>
      </w:r>
      <w:r w:rsidR="00085613" w:rsidRPr="003209DC">
        <w:rPr>
          <w:sz w:val="23"/>
          <w:szCs w:val="23"/>
        </w:rPr>
        <w:t xml:space="preserve">, expedidos por instituições estrangeiras, de acordo com a legislação federal vigente e nos termos desta Resolução. </w:t>
      </w:r>
    </w:p>
    <w:p w:rsidR="00C17B5E" w:rsidRPr="003209DC" w:rsidRDefault="00E42441" w:rsidP="00C17B5E">
      <w:pPr>
        <w:pStyle w:val="Textosimples"/>
        <w:ind w:firstLine="708"/>
        <w:jc w:val="both"/>
        <w:rPr>
          <w:sz w:val="23"/>
          <w:szCs w:val="23"/>
        </w:rPr>
      </w:pPr>
      <w:r w:rsidRPr="009E7B20">
        <w:rPr>
          <w:sz w:val="23"/>
          <w:szCs w:val="23"/>
        </w:rPr>
        <w:t xml:space="preserve">Parágrafo </w:t>
      </w:r>
      <w:r w:rsidR="00022688" w:rsidRPr="009E7B20">
        <w:rPr>
          <w:sz w:val="23"/>
          <w:szCs w:val="23"/>
        </w:rPr>
        <w:t>ú</w:t>
      </w:r>
      <w:r w:rsidRPr="009E7B20">
        <w:rPr>
          <w:sz w:val="23"/>
          <w:szCs w:val="23"/>
        </w:rPr>
        <w:t>nico</w:t>
      </w:r>
      <w:r w:rsidR="00022688" w:rsidRPr="009E7B20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Revalidação é a declaração de equivalência de diplomas, certificados e títulos expedidos por instituições estrangeiras de ensino superior com aqueles expedidos pela UFRN, </w:t>
      </w:r>
      <w:r w:rsidR="00DA60B3" w:rsidRPr="003209DC">
        <w:rPr>
          <w:sz w:val="23"/>
          <w:szCs w:val="23"/>
        </w:rPr>
        <w:t xml:space="preserve">dando-lhe reconhecimento em nível nacional e </w:t>
      </w:r>
      <w:r w:rsidR="00085613" w:rsidRPr="003209DC">
        <w:rPr>
          <w:sz w:val="23"/>
          <w:szCs w:val="23"/>
        </w:rPr>
        <w:t>tornando-os válidos</w:t>
      </w:r>
      <w:r w:rsidR="00C17B5E" w:rsidRPr="003209DC">
        <w:rPr>
          <w:sz w:val="23"/>
          <w:szCs w:val="23"/>
        </w:rPr>
        <w:t xml:space="preserve"> para os fins previstos em lei.</w:t>
      </w:r>
    </w:p>
    <w:p w:rsidR="00085613" w:rsidRPr="003209DC" w:rsidRDefault="00990C95" w:rsidP="00085613">
      <w:pPr>
        <w:pStyle w:val="Textosimples"/>
        <w:ind w:firstLine="708"/>
        <w:jc w:val="both"/>
        <w:rPr>
          <w:sz w:val="23"/>
          <w:szCs w:val="23"/>
        </w:rPr>
      </w:pPr>
      <w:r w:rsidRPr="00022688">
        <w:rPr>
          <w:b/>
          <w:sz w:val="23"/>
          <w:szCs w:val="23"/>
        </w:rPr>
        <w:t xml:space="preserve">Art. </w:t>
      </w:r>
      <w:r w:rsidR="00A4281B" w:rsidRPr="00022688">
        <w:rPr>
          <w:b/>
          <w:sz w:val="23"/>
          <w:szCs w:val="23"/>
        </w:rPr>
        <w:t>5</w:t>
      </w:r>
      <w:r w:rsidR="00622D95">
        <w:rPr>
          <w:b/>
          <w:sz w:val="23"/>
          <w:szCs w:val="23"/>
        </w:rPr>
        <w:t>4</w:t>
      </w:r>
      <w:r w:rsidR="00022688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O processo de revalidação é instaurado mediante requerimento do interessado ao Reitor, contendo: </w:t>
      </w:r>
    </w:p>
    <w:p w:rsidR="00E42441" w:rsidRPr="003209DC" w:rsidRDefault="00085613" w:rsidP="00C17B5E">
      <w:pPr>
        <w:spacing w:after="0"/>
        <w:ind w:firstLine="708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E42441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re</w:t>
      </w:r>
      <w:r w:rsidR="00E42441" w:rsidRPr="003209DC">
        <w:rPr>
          <w:rFonts w:ascii="Times New Roman" w:hAnsi="Times New Roman"/>
          <w:sz w:val="23"/>
          <w:szCs w:val="23"/>
        </w:rPr>
        <w:t>que</w:t>
      </w:r>
      <w:r w:rsidRPr="003209DC">
        <w:rPr>
          <w:rFonts w:ascii="Times New Roman" w:hAnsi="Times New Roman"/>
          <w:sz w:val="23"/>
          <w:szCs w:val="23"/>
        </w:rPr>
        <w:t>ri</w:t>
      </w:r>
      <w:r w:rsidR="00E42441" w:rsidRPr="003209DC">
        <w:rPr>
          <w:rFonts w:ascii="Times New Roman" w:hAnsi="Times New Roman"/>
          <w:sz w:val="23"/>
          <w:szCs w:val="23"/>
        </w:rPr>
        <w:t xml:space="preserve">mento </w:t>
      </w:r>
      <w:r w:rsidR="001553E4" w:rsidRPr="003209DC">
        <w:rPr>
          <w:rFonts w:ascii="Times New Roman" w:hAnsi="Times New Roman"/>
          <w:sz w:val="23"/>
          <w:szCs w:val="23"/>
        </w:rPr>
        <w:t xml:space="preserve">indicando o curso </w:t>
      </w:r>
      <w:r w:rsidR="00AF4D57" w:rsidRPr="003209DC">
        <w:rPr>
          <w:rFonts w:ascii="Times New Roman" w:hAnsi="Times New Roman"/>
          <w:sz w:val="23"/>
          <w:szCs w:val="23"/>
        </w:rPr>
        <w:t>que avaliará o processo</w:t>
      </w:r>
      <w:r w:rsidR="00E42441" w:rsidRPr="003209DC">
        <w:rPr>
          <w:rFonts w:ascii="Times New Roman" w:hAnsi="Times New Roman"/>
          <w:sz w:val="23"/>
          <w:szCs w:val="23"/>
        </w:rPr>
        <w:t>;</w:t>
      </w:r>
    </w:p>
    <w:p w:rsidR="00085613" w:rsidRPr="003209DC" w:rsidRDefault="00085613" w:rsidP="00C17B5E">
      <w:pPr>
        <w:spacing w:after="0"/>
        <w:ind w:firstLine="708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6A36C7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cópia de documento de identidade; </w:t>
      </w:r>
    </w:p>
    <w:p w:rsidR="00085613" w:rsidRPr="003209DC" w:rsidRDefault="00085613" w:rsidP="00C17B5E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</w:t>
      </w:r>
      <w:r w:rsidR="00E42441" w:rsidRPr="003209DC">
        <w:rPr>
          <w:rFonts w:ascii="Times New Roman" w:hAnsi="Times New Roman"/>
          <w:sz w:val="23"/>
          <w:szCs w:val="23"/>
        </w:rPr>
        <w:t>II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6A36C7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cópia do diploma ou certificado a ser revalidado, devidamente visado mediante carimbo de reconhecimento do Consulado Brasileiro sediado no país onde o mesmo foi expedido, se for o caso; </w:t>
      </w:r>
    </w:p>
    <w:p w:rsidR="00085613" w:rsidRPr="003209DC" w:rsidRDefault="00E42441" w:rsidP="00C17B5E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</w:t>
      </w:r>
      <w:r w:rsidR="00085613" w:rsidRPr="003209DC">
        <w:rPr>
          <w:rFonts w:ascii="Times New Roman" w:hAnsi="Times New Roman"/>
          <w:sz w:val="23"/>
          <w:szCs w:val="23"/>
        </w:rPr>
        <w:t xml:space="preserve">V </w:t>
      </w:r>
      <w:r w:rsidR="006A36C7">
        <w:rPr>
          <w:rFonts w:ascii="Times New Roman" w:hAnsi="Times New Roman"/>
          <w:sz w:val="23"/>
          <w:szCs w:val="23"/>
        </w:rPr>
        <w:t>– c</w:t>
      </w:r>
      <w:r w:rsidR="00085613" w:rsidRPr="003209DC">
        <w:rPr>
          <w:rFonts w:ascii="Times New Roman" w:hAnsi="Times New Roman"/>
          <w:sz w:val="23"/>
          <w:szCs w:val="23"/>
        </w:rPr>
        <w:t>ópia do histórico escolar</w:t>
      </w:r>
      <w:r w:rsidR="00071B80" w:rsidRPr="003209DC">
        <w:rPr>
          <w:rFonts w:ascii="Times New Roman" w:hAnsi="Times New Roman"/>
          <w:sz w:val="23"/>
          <w:szCs w:val="23"/>
        </w:rPr>
        <w:t>,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  <w:r w:rsidR="00071B80" w:rsidRPr="003209DC">
        <w:rPr>
          <w:rFonts w:ascii="Times New Roman" w:hAnsi="Times New Roman"/>
          <w:sz w:val="23"/>
          <w:szCs w:val="23"/>
        </w:rPr>
        <w:t xml:space="preserve">quando pertinente, </w:t>
      </w:r>
      <w:r w:rsidR="00990C95" w:rsidRPr="003209DC">
        <w:rPr>
          <w:rFonts w:ascii="Times New Roman" w:hAnsi="Times New Roman"/>
          <w:sz w:val="23"/>
          <w:szCs w:val="23"/>
        </w:rPr>
        <w:t>contendo o</w:t>
      </w:r>
      <w:r w:rsidR="00085613" w:rsidRPr="003209DC">
        <w:rPr>
          <w:rFonts w:ascii="Times New Roman" w:hAnsi="Times New Roman"/>
          <w:sz w:val="23"/>
          <w:szCs w:val="23"/>
        </w:rPr>
        <w:t xml:space="preserve"> programa </w:t>
      </w:r>
      <w:r w:rsidR="00071B80" w:rsidRPr="003209DC">
        <w:rPr>
          <w:rFonts w:ascii="Times New Roman" w:hAnsi="Times New Roman"/>
          <w:sz w:val="23"/>
          <w:szCs w:val="23"/>
        </w:rPr>
        <w:t>dos componentes curriculares</w:t>
      </w:r>
      <w:r w:rsidR="00085613" w:rsidRPr="003209DC">
        <w:rPr>
          <w:rFonts w:ascii="Times New Roman" w:hAnsi="Times New Roman"/>
          <w:sz w:val="23"/>
          <w:szCs w:val="23"/>
        </w:rPr>
        <w:t xml:space="preserve"> cursad</w:t>
      </w:r>
      <w:r w:rsidR="00071B80" w:rsidRPr="003209DC">
        <w:rPr>
          <w:rFonts w:ascii="Times New Roman" w:hAnsi="Times New Roman"/>
          <w:sz w:val="23"/>
          <w:szCs w:val="23"/>
        </w:rPr>
        <w:t>o</w:t>
      </w:r>
      <w:r w:rsidR="00085613" w:rsidRPr="003209DC">
        <w:rPr>
          <w:rFonts w:ascii="Times New Roman" w:hAnsi="Times New Roman"/>
          <w:sz w:val="23"/>
          <w:szCs w:val="23"/>
        </w:rPr>
        <w:t>s, co</w:t>
      </w:r>
      <w:r w:rsidR="00990C95" w:rsidRPr="003209DC">
        <w:rPr>
          <w:rFonts w:ascii="Times New Roman" w:hAnsi="Times New Roman"/>
          <w:sz w:val="23"/>
          <w:szCs w:val="23"/>
        </w:rPr>
        <w:t>m a</w:t>
      </w:r>
      <w:r w:rsidR="00071B80" w:rsidRPr="003209DC">
        <w:rPr>
          <w:rFonts w:ascii="Times New Roman" w:hAnsi="Times New Roman"/>
          <w:sz w:val="23"/>
          <w:szCs w:val="23"/>
        </w:rPr>
        <w:t>s respectivas</w:t>
      </w:r>
      <w:r w:rsidR="00085613" w:rsidRPr="003209DC">
        <w:rPr>
          <w:rFonts w:ascii="Times New Roman" w:hAnsi="Times New Roman"/>
          <w:sz w:val="23"/>
          <w:szCs w:val="23"/>
        </w:rPr>
        <w:t xml:space="preserve"> carga</w:t>
      </w:r>
      <w:r w:rsidR="00071B80" w:rsidRPr="003209DC">
        <w:rPr>
          <w:rFonts w:ascii="Times New Roman" w:hAnsi="Times New Roman"/>
          <w:sz w:val="23"/>
          <w:szCs w:val="23"/>
        </w:rPr>
        <w:t>s</w:t>
      </w:r>
      <w:r w:rsidR="00085613" w:rsidRPr="003209DC">
        <w:rPr>
          <w:rFonts w:ascii="Times New Roman" w:hAnsi="Times New Roman"/>
          <w:sz w:val="23"/>
          <w:szCs w:val="23"/>
        </w:rPr>
        <w:t xml:space="preserve"> horária</w:t>
      </w:r>
      <w:r w:rsidR="00071B80" w:rsidRPr="003209DC">
        <w:rPr>
          <w:rFonts w:ascii="Times New Roman" w:hAnsi="Times New Roman"/>
          <w:sz w:val="23"/>
          <w:szCs w:val="23"/>
        </w:rPr>
        <w:t>s</w:t>
      </w:r>
      <w:r w:rsidR="00085613" w:rsidRPr="003209DC">
        <w:rPr>
          <w:rFonts w:ascii="Times New Roman" w:hAnsi="Times New Roman"/>
          <w:sz w:val="23"/>
          <w:szCs w:val="23"/>
        </w:rPr>
        <w:t xml:space="preserve">, conceitos ou notas obtidas, indicação do nome, titulação e vínculo institucional dos professores responsáveis, </w:t>
      </w:r>
      <w:r w:rsidR="00990C95" w:rsidRPr="003209DC">
        <w:rPr>
          <w:rFonts w:ascii="Times New Roman" w:hAnsi="Times New Roman"/>
          <w:sz w:val="23"/>
          <w:szCs w:val="23"/>
        </w:rPr>
        <w:lastRenderedPageBreak/>
        <w:t>ou documento comprobatório da IES i</w:t>
      </w:r>
      <w:r w:rsidR="00D4521B" w:rsidRPr="003209DC">
        <w:rPr>
          <w:rFonts w:ascii="Times New Roman" w:hAnsi="Times New Roman"/>
          <w:sz w:val="23"/>
          <w:szCs w:val="23"/>
        </w:rPr>
        <w:t>nform</w:t>
      </w:r>
      <w:r w:rsidR="00990C95" w:rsidRPr="003209DC">
        <w:rPr>
          <w:rFonts w:ascii="Times New Roman" w:hAnsi="Times New Roman"/>
          <w:sz w:val="23"/>
          <w:szCs w:val="23"/>
        </w:rPr>
        <w:t xml:space="preserve">ando as características do curso </w:t>
      </w:r>
      <w:r w:rsidR="00085613" w:rsidRPr="003209DC">
        <w:rPr>
          <w:rFonts w:ascii="Times New Roman" w:hAnsi="Times New Roman"/>
          <w:sz w:val="23"/>
          <w:szCs w:val="23"/>
        </w:rPr>
        <w:t>e, se for o caso, com visto do Consulado Brasileiro sediado no país onde a documentação foi expedida;</w:t>
      </w:r>
    </w:p>
    <w:p w:rsidR="00085613" w:rsidRPr="003209DC" w:rsidRDefault="00E42441" w:rsidP="00C17B5E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  <w:r w:rsidR="006A36C7">
        <w:rPr>
          <w:rFonts w:ascii="Times New Roman" w:hAnsi="Times New Roman"/>
          <w:sz w:val="23"/>
          <w:szCs w:val="23"/>
        </w:rPr>
        <w:t>–</w:t>
      </w:r>
      <w:r w:rsidR="00085613" w:rsidRPr="003209DC">
        <w:rPr>
          <w:rFonts w:ascii="Times New Roman" w:hAnsi="Times New Roman"/>
          <w:sz w:val="23"/>
          <w:szCs w:val="23"/>
        </w:rPr>
        <w:t xml:space="preserve"> exemplar da tese, dissertação ou trabalho equivalente</w:t>
      </w:r>
      <w:r w:rsidR="00E020EB">
        <w:rPr>
          <w:rFonts w:ascii="Times New Roman" w:hAnsi="Times New Roman"/>
          <w:sz w:val="23"/>
          <w:szCs w:val="23"/>
        </w:rPr>
        <w:t>.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</w:p>
    <w:p w:rsidR="00085613" w:rsidRPr="003209DC" w:rsidRDefault="00085613" w:rsidP="00C17B5E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022688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022688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Todos os documentos em língua estrangeira, exceto a tese ou dissertação, deverão ser acompanhados da tradução</w:t>
      </w:r>
      <w:r w:rsidR="004C07DB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para o português</w:t>
      </w:r>
      <w:r w:rsidR="004C07DB" w:rsidRPr="003209DC">
        <w:rPr>
          <w:rFonts w:ascii="Times New Roman" w:hAnsi="Times New Roman"/>
          <w:sz w:val="23"/>
          <w:szCs w:val="23"/>
        </w:rPr>
        <w:t xml:space="preserve">, por tradutor </w:t>
      </w:r>
      <w:r w:rsidR="00F84F6D" w:rsidRPr="003209DC">
        <w:rPr>
          <w:rFonts w:ascii="Times New Roman" w:hAnsi="Times New Roman"/>
          <w:sz w:val="23"/>
          <w:szCs w:val="23"/>
        </w:rPr>
        <w:t>credenciado</w:t>
      </w:r>
      <w:r w:rsidRPr="003209DC">
        <w:rPr>
          <w:rFonts w:ascii="Times New Roman" w:hAnsi="Times New Roman"/>
          <w:sz w:val="23"/>
          <w:szCs w:val="23"/>
        </w:rPr>
        <w:t xml:space="preserve">. </w:t>
      </w:r>
    </w:p>
    <w:p w:rsidR="00085613" w:rsidRPr="003209DC" w:rsidRDefault="00990C95" w:rsidP="00C17B5E">
      <w:pPr>
        <w:pStyle w:val="Textosimples"/>
        <w:ind w:firstLine="708"/>
        <w:jc w:val="both"/>
        <w:rPr>
          <w:sz w:val="23"/>
          <w:szCs w:val="23"/>
        </w:rPr>
      </w:pPr>
      <w:r w:rsidRPr="00022688">
        <w:rPr>
          <w:b/>
          <w:sz w:val="23"/>
          <w:szCs w:val="23"/>
        </w:rPr>
        <w:t xml:space="preserve">Art. </w:t>
      </w:r>
      <w:r w:rsidR="00A4281B" w:rsidRPr="00022688">
        <w:rPr>
          <w:b/>
          <w:sz w:val="23"/>
          <w:szCs w:val="23"/>
        </w:rPr>
        <w:t>5</w:t>
      </w:r>
      <w:r w:rsidR="00622D95">
        <w:rPr>
          <w:b/>
          <w:sz w:val="23"/>
          <w:szCs w:val="23"/>
        </w:rPr>
        <w:t>5</w:t>
      </w:r>
      <w:r w:rsidR="00022688">
        <w:rPr>
          <w:b/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O julgamento da equivalência é efetuado por uma </w:t>
      </w:r>
      <w:r w:rsidR="00B26AD8" w:rsidRPr="003209DC">
        <w:rPr>
          <w:sz w:val="23"/>
          <w:szCs w:val="23"/>
        </w:rPr>
        <w:t>C</w:t>
      </w:r>
      <w:r w:rsidR="00085613" w:rsidRPr="003209DC">
        <w:rPr>
          <w:sz w:val="23"/>
          <w:szCs w:val="23"/>
        </w:rPr>
        <w:t>omissão</w:t>
      </w:r>
      <w:r w:rsidR="00B26AD8" w:rsidRPr="003209DC">
        <w:rPr>
          <w:sz w:val="23"/>
          <w:szCs w:val="23"/>
        </w:rPr>
        <w:t xml:space="preserve"> de Revalidação</w:t>
      </w:r>
      <w:r w:rsidR="00085613" w:rsidRPr="003209DC">
        <w:rPr>
          <w:sz w:val="23"/>
          <w:szCs w:val="23"/>
        </w:rPr>
        <w:t xml:space="preserve">, especialmente designada pelo Reitor para tal fim, constituída de professores da UFRN </w:t>
      </w:r>
      <w:r w:rsidR="004471FE" w:rsidRPr="003209DC">
        <w:rPr>
          <w:sz w:val="23"/>
          <w:szCs w:val="23"/>
        </w:rPr>
        <w:t xml:space="preserve">que componham o corpo docente permanente do programa de pós-graduação que avaliará o processo e </w:t>
      </w:r>
      <w:r w:rsidR="00085613" w:rsidRPr="003209DC">
        <w:rPr>
          <w:sz w:val="23"/>
          <w:szCs w:val="23"/>
        </w:rPr>
        <w:t xml:space="preserve">que tenham a qualificação compatível com a área de conhecimento. </w:t>
      </w:r>
    </w:p>
    <w:p w:rsidR="00085613" w:rsidRPr="003209DC" w:rsidRDefault="00990C95" w:rsidP="00C17B5E">
      <w:pPr>
        <w:pStyle w:val="Textosimples"/>
        <w:ind w:firstLine="708"/>
        <w:jc w:val="both"/>
        <w:rPr>
          <w:sz w:val="23"/>
          <w:szCs w:val="23"/>
        </w:rPr>
      </w:pPr>
      <w:r w:rsidRPr="00022688">
        <w:rPr>
          <w:b/>
          <w:sz w:val="23"/>
          <w:szCs w:val="23"/>
        </w:rPr>
        <w:t xml:space="preserve">Art. </w:t>
      </w:r>
      <w:r w:rsidR="00A4281B" w:rsidRPr="00022688">
        <w:rPr>
          <w:b/>
          <w:sz w:val="23"/>
          <w:szCs w:val="23"/>
        </w:rPr>
        <w:t>5</w:t>
      </w:r>
      <w:r w:rsidR="00622D95">
        <w:rPr>
          <w:b/>
          <w:sz w:val="23"/>
          <w:szCs w:val="23"/>
        </w:rPr>
        <w:t>6</w:t>
      </w:r>
      <w:r w:rsidR="00022688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A </w:t>
      </w:r>
      <w:r w:rsidR="00B26AD8" w:rsidRPr="003209DC">
        <w:rPr>
          <w:sz w:val="23"/>
          <w:szCs w:val="23"/>
        </w:rPr>
        <w:t>C</w:t>
      </w:r>
      <w:r w:rsidR="00085613" w:rsidRPr="003209DC">
        <w:rPr>
          <w:sz w:val="23"/>
          <w:szCs w:val="23"/>
        </w:rPr>
        <w:t xml:space="preserve">omissão de que trata o artigo anterior deve examinar, entre outros, os seguintes aspectos: </w:t>
      </w:r>
    </w:p>
    <w:p w:rsidR="00085613" w:rsidRPr="003209DC" w:rsidRDefault="00085613" w:rsidP="006A36C7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</w:t>
      </w:r>
      <w:r w:rsidR="006A36C7">
        <w:rPr>
          <w:rFonts w:ascii="Times New Roman" w:hAnsi="Times New Roman"/>
          <w:sz w:val="23"/>
          <w:szCs w:val="23"/>
        </w:rPr>
        <w:t xml:space="preserve"> –</w:t>
      </w:r>
      <w:r w:rsidRPr="003209DC">
        <w:rPr>
          <w:rFonts w:ascii="Times New Roman" w:hAnsi="Times New Roman"/>
          <w:sz w:val="23"/>
          <w:szCs w:val="23"/>
        </w:rPr>
        <w:t xml:space="preserve"> qualificação conferida pelo título e adequação da documentação que o acompanha; </w:t>
      </w:r>
    </w:p>
    <w:p w:rsidR="00DA60B3" w:rsidRPr="003209DC" w:rsidRDefault="00085613" w:rsidP="006A36C7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II</w:t>
      </w:r>
      <w:r w:rsidR="006A36C7">
        <w:rPr>
          <w:rFonts w:ascii="Times New Roman" w:hAnsi="Times New Roman"/>
          <w:sz w:val="23"/>
          <w:szCs w:val="23"/>
        </w:rPr>
        <w:t xml:space="preserve"> – </w:t>
      </w:r>
      <w:r w:rsidRPr="003209DC">
        <w:rPr>
          <w:rFonts w:ascii="Times New Roman" w:hAnsi="Times New Roman"/>
          <w:sz w:val="23"/>
          <w:szCs w:val="23"/>
        </w:rPr>
        <w:t>correspondência do curso realizado no exterior</w:t>
      </w:r>
      <w:r w:rsidR="00DA60B3" w:rsidRPr="003209DC">
        <w:rPr>
          <w:rFonts w:ascii="Times New Roman" w:hAnsi="Times New Roman"/>
          <w:sz w:val="23"/>
          <w:szCs w:val="23"/>
        </w:rPr>
        <w:t xml:space="preserve"> </w:t>
      </w:r>
      <w:r w:rsidR="004A581B" w:rsidRPr="003209DC">
        <w:rPr>
          <w:rFonts w:ascii="Times New Roman" w:hAnsi="Times New Roman"/>
          <w:sz w:val="23"/>
          <w:szCs w:val="23"/>
        </w:rPr>
        <w:t>e</w:t>
      </w:r>
      <w:r w:rsidR="00DA60B3" w:rsidRPr="003209DC">
        <w:rPr>
          <w:rFonts w:ascii="Times New Roman" w:hAnsi="Times New Roman"/>
          <w:sz w:val="23"/>
          <w:szCs w:val="23"/>
        </w:rPr>
        <w:t xml:space="preserve">m </w:t>
      </w:r>
      <w:r w:rsidR="004A581B" w:rsidRPr="003209DC">
        <w:rPr>
          <w:rFonts w:ascii="Times New Roman" w:hAnsi="Times New Roman"/>
          <w:sz w:val="23"/>
          <w:szCs w:val="23"/>
        </w:rPr>
        <w:t>área s</w:t>
      </w:r>
      <w:r w:rsidR="00DA60B3" w:rsidRPr="003209DC">
        <w:rPr>
          <w:rFonts w:ascii="Times New Roman" w:hAnsi="Times New Roman"/>
          <w:sz w:val="23"/>
          <w:szCs w:val="23"/>
        </w:rPr>
        <w:t>e</w:t>
      </w:r>
      <w:r w:rsidR="004A581B" w:rsidRPr="003209DC">
        <w:rPr>
          <w:rFonts w:ascii="Times New Roman" w:hAnsi="Times New Roman"/>
          <w:sz w:val="23"/>
          <w:szCs w:val="23"/>
        </w:rPr>
        <w:t>m</w:t>
      </w:r>
      <w:r w:rsidR="00DA60B3" w:rsidRPr="003209DC">
        <w:rPr>
          <w:rFonts w:ascii="Times New Roman" w:hAnsi="Times New Roman"/>
          <w:sz w:val="23"/>
          <w:szCs w:val="23"/>
        </w:rPr>
        <w:t>e</w:t>
      </w:r>
      <w:r w:rsidR="004A581B" w:rsidRPr="003209DC">
        <w:rPr>
          <w:rFonts w:ascii="Times New Roman" w:hAnsi="Times New Roman"/>
          <w:sz w:val="23"/>
          <w:szCs w:val="23"/>
        </w:rPr>
        <w:t>l</w:t>
      </w:r>
      <w:r w:rsidR="00DA60B3" w:rsidRPr="003209DC">
        <w:rPr>
          <w:rFonts w:ascii="Times New Roman" w:hAnsi="Times New Roman"/>
          <w:sz w:val="23"/>
          <w:szCs w:val="23"/>
        </w:rPr>
        <w:t>h</w:t>
      </w:r>
      <w:r w:rsidR="004A581B" w:rsidRPr="003209DC">
        <w:rPr>
          <w:rFonts w:ascii="Times New Roman" w:hAnsi="Times New Roman"/>
          <w:sz w:val="23"/>
          <w:szCs w:val="23"/>
        </w:rPr>
        <w:t>a</w:t>
      </w:r>
      <w:r w:rsidR="00DA60B3" w:rsidRPr="003209DC">
        <w:rPr>
          <w:rFonts w:ascii="Times New Roman" w:hAnsi="Times New Roman"/>
          <w:sz w:val="23"/>
          <w:szCs w:val="23"/>
        </w:rPr>
        <w:t>nte</w:t>
      </w:r>
      <w:r w:rsidR="00CE510A" w:rsidRPr="003209DC">
        <w:rPr>
          <w:rFonts w:ascii="Times New Roman" w:hAnsi="Times New Roman"/>
          <w:sz w:val="23"/>
          <w:szCs w:val="23"/>
        </w:rPr>
        <w:t xml:space="preserve"> na UFRN</w:t>
      </w:r>
      <w:r w:rsidRPr="003209DC">
        <w:rPr>
          <w:rFonts w:ascii="Times New Roman" w:hAnsi="Times New Roman"/>
          <w:sz w:val="23"/>
          <w:szCs w:val="23"/>
        </w:rPr>
        <w:t>.</w:t>
      </w:r>
    </w:p>
    <w:p w:rsidR="00085613" w:rsidRPr="003209DC" w:rsidRDefault="009B2560" w:rsidP="006A36C7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="00085613" w:rsidRPr="003209DC">
        <w:rPr>
          <w:rFonts w:ascii="Times New Roman" w:hAnsi="Times New Roman"/>
          <w:sz w:val="23"/>
          <w:szCs w:val="23"/>
        </w:rPr>
        <w:t xml:space="preserve"> A </w:t>
      </w:r>
      <w:r w:rsidR="00B26AD8" w:rsidRPr="003209DC">
        <w:rPr>
          <w:rFonts w:ascii="Times New Roman" w:hAnsi="Times New Roman"/>
          <w:sz w:val="23"/>
          <w:szCs w:val="23"/>
        </w:rPr>
        <w:t>C</w:t>
      </w:r>
      <w:r w:rsidR="00085613" w:rsidRPr="003209DC">
        <w:rPr>
          <w:rFonts w:ascii="Times New Roman" w:hAnsi="Times New Roman"/>
          <w:sz w:val="23"/>
          <w:szCs w:val="23"/>
        </w:rPr>
        <w:t xml:space="preserve">omissão pode solicitar documentação e informações complementares que, a seu critério, sejam consideradas necessárias. </w:t>
      </w:r>
    </w:p>
    <w:p w:rsidR="009B2560" w:rsidRPr="003209DC" w:rsidRDefault="009B2560" w:rsidP="006A36C7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Em caso de existência de acordo formal entre a instituição de origem do título e a UFRN, deverão ser consideradas as cláusulas do acordo no processo de revalidação.</w:t>
      </w:r>
    </w:p>
    <w:p w:rsidR="00085613" w:rsidRPr="003209DC" w:rsidRDefault="00990C95" w:rsidP="00C17B5E">
      <w:pPr>
        <w:pStyle w:val="Textosimples"/>
        <w:ind w:firstLine="708"/>
        <w:jc w:val="both"/>
        <w:rPr>
          <w:sz w:val="23"/>
          <w:szCs w:val="23"/>
        </w:rPr>
      </w:pPr>
      <w:r w:rsidRPr="00022688">
        <w:rPr>
          <w:b/>
          <w:sz w:val="23"/>
          <w:szCs w:val="23"/>
        </w:rPr>
        <w:t xml:space="preserve">Art. </w:t>
      </w:r>
      <w:r w:rsidR="00A4281B" w:rsidRPr="00022688">
        <w:rPr>
          <w:b/>
          <w:sz w:val="23"/>
          <w:szCs w:val="23"/>
        </w:rPr>
        <w:t>5</w:t>
      </w:r>
      <w:r w:rsidR="00622D95">
        <w:rPr>
          <w:b/>
          <w:sz w:val="23"/>
          <w:szCs w:val="23"/>
        </w:rPr>
        <w:t>7</w:t>
      </w:r>
      <w:r w:rsidR="00022688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Cabe à </w:t>
      </w:r>
      <w:r w:rsidR="002B0702" w:rsidRPr="003209DC">
        <w:rPr>
          <w:sz w:val="23"/>
          <w:szCs w:val="23"/>
        </w:rPr>
        <w:t>C</w:t>
      </w:r>
      <w:r w:rsidR="00085613" w:rsidRPr="003209DC">
        <w:rPr>
          <w:sz w:val="23"/>
          <w:szCs w:val="23"/>
        </w:rPr>
        <w:t xml:space="preserve">omissão </w:t>
      </w:r>
      <w:r w:rsidR="002B0702" w:rsidRPr="003209DC">
        <w:rPr>
          <w:sz w:val="23"/>
          <w:szCs w:val="23"/>
        </w:rPr>
        <w:t xml:space="preserve">de Revalidação </w:t>
      </w:r>
      <w:r w:rsidR="00085613" w:rsidRPr="003209DC">
        <w:rPr>
          <w:sz w:val="23"/>
          <w:szCs w:val="23"/>
        </w:rPr>
        <w:t xml:space="preserve">elaborar relatório circunstanciado sobre os procedimentos adotados e, com base no atendimento às exigências estabelecidas para o reconhecimento de equivalência, emitir parecer conclusivo sobre </w:t>
      </w:r>
      <w:r w:rsidR="00DA60B3" w:rsidRPr="003209DC">
        <w:rPr>
          <w:sz w:val="23"/>
          <w:szCs w:val="23"/>
        </w:rPr>
        <w:t xml:space="preserve">o mérito </w:t>
      </w:r>
      <w:r w:rsidR="00085613" w:rsidRPr="003209DC">
        <w:rPr>
          <w:sz w:val="23"/>
          <w:szCs w:val="23"/>
        </w:rPr>
        <w:t xml:space="preserve">da revalidação pretendida, a ser aprovado pela Comissão de Pós-Graduação. </w:t>
      </w:r>
    </w:p>
    <w:p w:rsidR="00085613" w:rsidRPr="003209DC" w:rsidRDefault="00990C95" w:rsidP="00C17B5E">
      <w:pPr>
        <w:pStyle w:val="Textosimples"/>
        <w:ind w:firstLine="708"/>
        <w:jc w:val="both"/>
        <w:rPr>
          <w:sz w:val="23"/>
          <w:szCs w:val="23"/>
        </w:rPr>
      </w:pPr>
      <w:r w:rsidRPr="00022688">
        <w:rPr>
          <w:b/>
          <w:sz w:val="23"/>
          <w:szCs w:val="23"/>
        </w:rPr>
        <w:t xml:space="preserve">Art. </w:t>
      </w:r>
      <w:r w:rsidR="00A4281B" w:rsidRPr="00022688">
        <w:rPr>
          <w:b/>
          <w:sz w:val="23"/>
          <w:szCs w:val="23"/>
        </w:rPr>
        <w:t>5</w:t>
      </w:r>
      <w:r w:rsidR="00622D95">
        <w:rPr>
          <w:b/>
          <w:sz w:val="23"/>
          <w:szCs w:val="23"/>
        </w:rPr>
        <w:t>8</w:t>
      </w:r>
      <w:r w:rsidR="00022688">
        <w:rPr>
          <w:sz w:val="23"/>
          <w:szCs w:val="23"/>
        </w:rPr>
        <w:t>.</w:t>
      </w:r>
      <w:r w:rsidR="00085613" w:rsidRPr="003209DC">
        <w:rPr>
          <w:sz w:val="23"/>
          <w:szCs w:val="23"/>
        </w:rPr>
        <w:t xml:space="preserve"> Concluído o processo de revalidação, o registro e o </w:t>
      </w:r>
      <w:proofErr w:type="spellStart"/>
      <w:r w:rsidR="00085613" w:rsidRPr="003209DC">
        <w:rPr>
          <w:sz w:val="23"/>
          <w:szCs w:val="23"/>
        </w:rPr>
        <w:t>apostilamento</w:t>
      </w:r>
      <w:proofErr w:type="spellEnd"/>
      <w:r w:rsidR="00085613" w:rsidRPr="003209DC">
        <w:rPr>
          <w:sz w:val="23"/>
          <w:szCs w:val="23"/>
        </w:rPr>
        <w:t xml:space="preserve"> efetuar-se-ão na </w:t>
      </w:r>
      <w:proofErr w:type="spellStart"/>
      <w:r w:rsidR="00085613" w:rsidRPr="003209DC">
        <w:rPr>
          <w:sz w:val="23"/>
          <w:szCs w:val="23"/>
        </w:rPr>
        <w:t>Pró-Reitoria</w:t>
      </w:r>
      <w:proofErr w:type="spellEnd"/>
      <w:r w:rsidR="00085613" w:rsidRPr="003209DC">
        <w:rPr>
          <w:sz w:val="23"/>
          <w:szCs w:val="23"/>
        </w:rPr>
        <w:t xml:space="preserve"> de Pós-Graduação da UFRN. </w:t>
      </w:r>
    </w:p>
    <w:p w:rsidR="00085613" w:rsidRPr="003209DC" w:rsidRDefault="00085613" w:rsidP="00C17B5E">
      <w:pPr>
        <w:pStyle w:val="Textosimples"/>
        <w:ind w:firstLine="708"/>
        <w:jc w:val="both"/>
        <w:rPr>
          <w:sz w:val="23"/>
          <w:szCs w:val="23"/>
        </w:rPr>
      </w:pPr>
      <w:r w:rsidRPr="009E7B20">
        <w:rPr>
          <w:sz w:val="23"/>
          <w:szCs w:val="23"/>
        </w:rPr>
        <w:t xml:space="preserve">Parágrafo </w:t>
      </w:r>
      <w:r w:rsidR="00022688" w:rsidRPr="009E7B20">
        <w:rPr>
          <w:sz w:val="23"/>
          <w:szCs w:val="23"/>
        </w:rPr>
        <w:t>ú</w:t>
      </w:r>
      <w:r w:rsidRPr="009E7B20">
        <w:rPr>
          <w:sz w:val="23"/>
          <w:szCs w:val="23"/>
        </w:rPr>
        <w:t>nico</w:t>
      </w:r>
      <w:r w:rsidR="00022688" w:rsidRPr="009E7B20">
        <w:rPr>
          <w:sz w:val="23"/>
          <w:szCs w:val="23"/>
        </w:rPr>
        <w:t>.</w:t>
      </w:r>
      <w:r w:rsidRPr="003209DC">
        <w:rPr>
          <w:sz w:val="23"/>
          <w:szCs w:val="23"/>
        </w:rPr>
        <w:t xml:space="preserve"> </w:t>
      </w:r>
      <w:r w:rsidR="00146FFF" w:rsidRPr="003209DC">
        <w:rPr>
          <w:sz w:val="23"/>
          <w:szCs w:val="23"/>
        </w:rPr>
        <w:t>O trabalho de conclusão</w:t>
      </w:r>
      <w:r w:rsidRPr="003209DC">
        <w:rPr>
          <w:sz w:val="23"/>
          <w:szCs w:val="23"/>
        </w:rPr>
        <w:t xml:space="preserve"> </w:t>
      </w:r>
      <w:proofErr w:type="gramStart"/>
      <w:r w:rsidRPr="003209DC">
        <w:rPr>
          <w:sz w:val="23"/>
          <w:szCs w:val="23"/>
        </w:rPr>
        <w:t>do(</w:t>
      </w:r>
      <w:proofErr w:type="gramEnd"/>
      <w:r w:rsidRPr="003209DC">
        <w:rPr>
          <w:sz w:val="23"/>
          <w:szCs w:val="23"/>
        </w:rPr>
        <w:t>a) requerente deverá ser encaminhad</w:t>
      </w:r>
      <w:r w:rsidR="00146FFF" w:rsidRPr="003209DC">
        <w:rPr>
          <w:sz w:val="23"/>
          <w:szCs w:val="23"/>
        </w:rPr>
        <w:t>o</w:t>
      </w:r>
      <w:r w:rsidRPr="003209DC">
        <w:rPr>
          <w:sz w:val="23"/>
          <w:szCs w:val="23"/>
        </w:rPr>
        <w:t xml:space="preserve"> à </w:t>
      </w:r>
      <w:proofErr w:type="spellStart"/>
      <w:r w:rsidRPr="003209DC">
        <w:rPr>
          <w:sz w:val="23"/>
          <w:szCs w:val="23"/>
        </w:rPr>
        <w:t>Pró-Reitoria</w:t>
      </w:r>
      <w:proofErr w:type="spellEnd"/>
      <w:r w:rsidRPr="003209DC">
        <w:rPr>
          <w:sz w:val="23"/>
          <w:szCs w:val="23"/>
        </w:rPr>
        <w:t xml:space="preserve"> de Pós-Graduação, para constar do acervo de Coleções Especiais da Biblioteca Central da UFRN. </w:t>
      </w:r>
    </w:p>
    <w:p w:rsidR="00CB53C8" w:rsidRDefault="00D4521B" w:rsidP="00CB53C8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022688">
        <w:rPr>
          <w:rFonts w:ascii="Times New Roman" w:hAnsi="Times New Roman"/>
          <w:b/>
          <w:sz w:val="23"/>
          <w:szCs w:val="23"/>
        </w:rPr>
        <w:t xml:space="preserve">Art. </w:t>
      </w:r>
      <w:r w:rsidR="00622D95">
        <w:rPr>
          <w:rFonts w:ascii="Times New Roman" w:hAnsi="Times New Roman"/>
          <w:b/>
          <w:sz w:val="23"/>
          <w:szCs w:val="23"/>
        </w:rPr>
        <w:t>59</w:t>
      </w:r>
      <w:r w:rsidR="00022688">
        <w:rPr>
          <w:rFonts w:ascii="Times New Roman" w:hAnsi="Times New Roman"/>
          <w:sz w:val="23"/>
          <w:szCs w:val="23"/>
        </w:rPr>
        <w:t>.</w:t>
      </w:r>
      <w:r w:rsidR="00085613" w:rsidRPr="003209DC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085613"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="00085613" w:rsidRPr="003209DC">
        <w:rPr>
          <w:rFonts w:ascii="Times New Roman" w:hAnsi="Times New Roman"/>
          <w:sz w:val="23"/>
          <w:szCs w:val="23"/>
        </w:rPr>
        <w:t xml:space="preserve"> de Pós-Graduação deverá pronunciar-se sobre o pedido de revalidação no prazo máximo de 06 (seis) meses da data de recebimento do mesmo, fazendo o devido registro ou devolvendo a solicitação ao interessado, com a justificativa cabível.</w:t>
      </w:r>
    </w:p>
    <w:p w:rsidR="00CB53C8" w:rsidRDefault="00CB53C8" w:rsidP="00CB53C8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085613" w:rsidRPr="003209DC" w:rsidRDefault="00085613" w:rsidP="00CB53C8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TÍTULO III</w:t>
      </w:r>
    </w:p>
    <w:p w:rsidR="00C17B5E" w:rsidRPr="003209DC" w:rsidRDefault="00C17B5E" w:rsidP="00CB53C8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DOS CURSOS DE PÓS-GRADUAÇÃO </w:t>
      </w:r>
      <w:r w:rsidR="000F5E1E" w:rsidRPr="003209DC">
        <w:rPr>
          <w:rFonts w:ascii="Times New Roman" w:hAnsi="Times New Roman"/>
          <w:b/>
          <w:bCs/>
          <w:i/>
          <w:iCs/>
          <w:sz w:val="23"/>
          <w:szCs w:val="23"/>
        </w:rPr>
        <w:t>LATO</w:t>
      </w:r>
      <w:r w:rsidRPr="003209DC">
        <w:rPr>
          <w:rFonts w:ascii="Times New Roman" w:hAnsi="Times New Roman"/>
          <w:b/>
          <w:bCs/>
          <w:i/>
          <w:iCs/>
          <w:sz w:val="23"/>
          <w:szCs w:val="23"/>
        </w:rPr>
        <w:t xml:space="preserve"> SENSU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CAPÍTULO I 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ORGANIZAÇÃO DOS CURSOS </w:t>
      </w:r>
    </w:p>
    <w:p w:rsidR="00E30163" w:rsidRPr="003209DC" w:rsidRDefault="00E30163" w:rsidP="00C17B5E">
      <w:pPr>
        <w:pStyle w:val="Textosimples"/>
        <w:jc w:val="both"/>
        <w:rPr>
          <w:sz w:val="23"/>
          <w:szCs w:val="23"/>
        </w:rPr>
      </w:pPr>
    </w:p>
    <w:p w:rsidR="00085613" w:rsidRPr="003209DC" w:rsidRDefault="00085613" w:rsidP="00E30163">
      <w:pPr>
        <w:pStyle w:val="Textosimples"/>
        <w:ind w:firstLine="708"/>
        <w:jc w:val="both"/>
        <w:rPr>
          <w:sz w:val="23"/>
          <w:szCs w:val="23"/>
        </w:rPr>
      </w:pPr>
      <w:r w:rsidRPr="003151C1">
        <w:rPr>
          <w:b/>
          <w:sz w:val="23"/>
          <w:szCs w:val="23"/>
        </w:rPr>
        <w:t xml:space="preserve">Art. </w:t>
      </w:r>
      <w:r w:rsidR="00A4281B" w:rsidRPr="003151C1">
        <w:rPr>
          <w:b/>
          <w:sz w:val="23"/>
          <w:szCs w:val="23"/>
        </w:rPr>
        <w:t>6</w:t>
      </w:r>
      <w:r w:rsidR="00622D95">
        <w:rPr>
          <w:b/>
          <w:sz w:val="23"/>
          <w:szCs w:val="23"/>
        </w:rPr>
        <w:t>0</w:t>
      </w:r>
      <w:r w:rsidR="003151C1">
        <w:rPr>
          <w:sz w:val="23"/>
          <w:szCs w:val="23"/>
        </w:rPr>
        <w:t>.</w:t>
      </w:r>
      <w:r w:rsidRPr="003209DC">
        <w:rPr>
          <w:sz w:val="23"/>
          <w:szCs w:val="23"/>
        </w:rPr>
        <w:t xml:space="preserve"> Os cursos de pós-graduação </w:t>
      </w:r>
      <w:r w:rsidR="000F5E1E" w:rsidRPr="003209DC">
        <w:rPr>
          <w:i/>
          <w:sz w:val="23"/>
          <w:szCs w:val="23"/>
        </w:rPr>
        <w:t>lato</w:t>
      </w:r>
      <w:r w:rsidRPr="003209DC">
        <w:rPr>
          <w:i/>
          <w:sz w:val="23"/>
          <w:szCs w:val="23"/>
        </w:rPr>
        <w:t xml:space="preserve"> sensu</w:t>
      </w:r>
      <w:r w:rsidRPr="003209DC">
        <w:rPr>
          <w:sz w:val="23"/>
          <w:szCs w:val="23"/>
        </w:rPr>
        <w:t xml:space="preserve"> deverão obedecer ao disposto </w:t>
      </w:r>
      <w:r w:rsidR="004A581B" w:rsidRPr="003209DC">
        <w:rPr>
          <w:sz w:val="23"/>
          <w:szCs w:val="23"/>
        </w:rPr>
        <w:t xml:space="preserve">em regulamentação específica do </w:t>
      </w:r>
      <w:r w:rsidRPr="003209DC">
        <w:rPr>
          <w:sz w:val="23"/>
          <w:szCs w:val="23"/>
        </w:rPr>
        <w:t xml:space="preserve">CNE, bem como às disposições desta Resolução, para que seus certificados tenham validade nacional. </w:t>
      </w:r>
    </w:p>
    <w:p w:rsidR="00085613" w:rsidRPr="003209DC" w:rsidRDefault="00085613" w:rsidP="00E30163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1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Cada curso de </w:t>
      </w:r>
      <w:r w:rsidR="001319F9" w:rsidRPr="003209DC">
        <w:rPr>
          <w:rFonts w:ascii="Times New Roman" w:hAnsi="Times New Roman"/>
          <w:sz w:val="23"/>
          <w:szCs w:val="23"/>
        </w:rPr>
        <w:t xml:space="preserve">especialização ou aperfeiçoamento </w:t>
      </w:r>
      <w:r w:rsidRPr="003209DC">
        <w:rPr>
          <w:rFonts w:ascii="Times New Roman" w:hAnsi="Times New Roman"/>
          <w:sz w:val="23"/>
          <w:szCs w:val="23"/>
        </w:rPr>
        <w:t xml:space="preserve">deve estar relacionado a uma área de conhecimento, vinculado a </w:t>
      </w:r>
      <w:r w:rsidR="001319F9" w:rsidRPr="003209DC">
        <w:rPr>
          <w:rFonts w:ascii="Times New Roman" w:hAnsi="Times New Roman"/>
          <w:sz w:val="23"/>
          <w:szCs w:val="23"/>
        </w:rPr>
        <w:t>centros ou</w:t>
      </w:r>
      <w:r w:rsidR="00E85631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unidades acadêmicas especializadas que possuam domínio </w:t>
      </w:r>
      <w:r w:rsidR="00156C0A" w:rsidRPr="003209DC">
        <w:rPr>
          <w:rFonts w:ascii="Times New Roman" w:hAnsi="Times New Roman"/>
          <w:sz w:val="23"/>
          <w:szCs w:val="23"/>
        </w:rPr>
        <w:t xml:space="preserve">acadêmico </w:t>
      </w:r>
      <w:r w:rsidRPr="003209DC">
        <w:rPr>
          <w:rFonts w:ascii="Times New Roman" w:hAnsi="Times New Roman"/>
          <w:sz w:val="23"/>
          <w:szCs w:val="23"/>
        </w:rPr>
        <w:t>sobre a área</w:t>
      </w:r>
      <w:r w:rsidR="001319F9" w:rsidRPr="003209DC">
        <w:rPr>
          <w:rFonts w:ascii="Times New Roman" w:hAnsi="Times New Roman"/>
          <w:sz w:val="23"/>
          <w:szCs w:val="23"/>
        </w:rPr>
        <w:t>, sendo ofertado por demanda específica, sem caráter permanente</w:t>
      </w:r>
      <w:r w:rsidRPr="003209DC">
        <w:rPr>
          <w:rFonts w:ascii="Times New Roman" w:hAnsi="Times New Roman"/>
          <w:sz w:val="23"/>
          <w:szCs w:val="23"/>
        </w:rPr>
        <w:t xml:space="preserve">. </w:t>
      </w:r>
    </w:p>
    <w:p w:rsidR="00085613" w:rsidRPr="003209DC" w:rsidRDefault="00085613" w:rsidP="00E30163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 xml:space="preserve">§ </w:t>
      </w:r>
      <w:r w:rsidR="004A581B" w:rsidRPr="003209DC">
        <w:rPr>
          <w:rFonts w:ascii="Times New Roman" w:hAnsi="Times New Roman"/>
          <w:sz w:val="23"/>
          <w:szCs w:val="23"/>
        </w:rPr>
        <w:t>1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especialização têm um mínimo de </w:t>
      </w:r>
      <w:r w:rsidR="004A581B" w:rsidRPr="003209DC">
        <w:rPr>
          <w:rFonts w:ascii="Times New Roman" w:hAnsi="Times New Roman"/>
          <w:sz w:val="23"/>
          <w:szCs w:val="23"/>
        </w:rPr>
        <w:t xml:space="preserve">360 (trezentos e sessenta) horas </w:t>
      </w:r>
      <w:r w:rsidRPr="003209DC">
        <w:rPr>
          <w:rFonts w:ascii="Times New Roman" w:hAnsi="Times New Roman"/>
          <w:sz w:val="23"/>
          <w:szCs w:val="23"/>
        </w:rPr>
        <w:t xml:space="preserve">em disciplinas, não computado o tempo de estudo individual ou em grupo, sem assistência docente, e o destinado à elaboração </w:t>
      </w:r>
      <w:r w:rsidR="006F7141" w:rsidRPr="003209DC">
        <w:rPr>
          <w:rFonts w:ascii="Times New Roman" w:hAnsi="Times New Roman"/>
          <w:sz w:val="23"/>
          <w:szCs w:val="23"/>
        </w:rPr>
        <w:t xml:space="preserve">do </w:t>
      </w:r>
      <w:r w:rsidRPr="003209DC">
        <w:rPr>
          <w:rFonts w:ascii="Times New Roman" w:hAnsi="Times New Roman"/>
          <w:sz w:val="23"/>
          <w:szCs w:val="23"/>
        </w:rPr>
        <w:t xml:space="preserve">trabalho de conclusão do curso. </w:t>
      </w:r>
    </w:p>
    <w:p w:rsidR="00085613" w:rsidRPr="003209DC" w:rsidRDefault="00085613" w:rsidP="00E30163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4A581B" w:rsidRPr="003209DC">
        <w:rPr>
          <w:rFonts w:ascii="Times New Roman" w:hAnsi="Times New Roman"/>
          <w:sz w:val="23"/>
          <w:szCs w:val="23"/>
        </w:rPr>
        <w:t>2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duração dos cursos de especialização, incluindo a elaboração d</w:t>
      </w:r>
      <w:r w:rsidR="004A581B" w:rsidRPr="003209DC">
        <w:rPr>
          <w:rFonts w:ascii="Times New Roman" w:hAnsi="Times New Roman"/>
          <w:sz w:val="23"/>
          <w:szCs w:val="23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trabalho </w:t>
      </w:r>
      <w:r w:rsidR="006F7141" w:rsidRPr="003209DC">
        <w:rPr>
          <w:rFonts w:ascii="Times New Roman" w:hAnsi="Times New Roman"/>
          <w:sz w:val="23"/>
          <w:szCs w:val="23"/>
        </w:rPr>
        <w:t>de conclusão</w:t>
      </w:r>
      <w:r w:rsidRPr="003209DC">
        <w:rPr>
          <w:rFonts w:ascii="Times New Roman" w:hAnsi="Times New Roman"/>
          <w:sz w:val="23"/>
          <w:szCs w:val="23"/>
        </w:rPr>
        <w:t xml:space="preserve">, é de 12 (doze) a 18 (dezoito) meses. </w:t>
      </w:r>
    </w:p>
    <w:p w:rsidR="00085613" w:rsidRPr="003209DC" w:rsidRDefault="00085613" w:rsidP="004A581B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4A581B" w:rsidRPr="003209DC">
        <w:rPr>
          <w:rFonts w:ascii="Times New Roman" w:hAnsi="Times New Roman"/>
          <w:sz w:val="23"/>
          <w:szCs w:val="23"/>
        </w:rPr>
        <w:t>3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Os cursos de aperfeiçoamento terão a carga horária mínima de 180</w:t>
      </w:r>
      <w:r w:rsidR="00695D2F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(cento e oitenta</w:t>
      </w:r>
      <w:r w:rsidR="0047087C" w:rsidRPr="003209DC">
        <w:rPr>
          <w:rFonts w:ascii="Times New Roman" w:hAnsi="Times New Roman"/>
          <w:sz w:val="23"/>
          <w:szCs w:val="23"/>
        </w:rPr>
        <w:t>)</w:t>
      </w:r>
      <w:r w:rsidRPr="003209DC">
        <w:rPr>
          <w:rFonts w:ascii="Times New Roman" w:hAnsi="Times New Roman"/>
          <w:sz w:val="23"/>
          <w:szCs w:val="23"/>
        </w:rPr>
        <w:t xml:space="preserve"> horas. </w:t>
      </w:r>
    </w:p>
    <w:p w:rsidR="00085613" w:rsidRPr="003209DC" w:rsidRDefault="00085613" w:rsidP="004A581B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4A581B" w:rsidRPr="003209DC">
        <w:rPr>
          <w:rFonts w:ascii="Times New Roman" w:hAnsi="Times New Roman"/>
          <w:sz w:val="23"/>
          <w:szCs w:val="23"/>
        </w:rPr>
        <w:t>4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duração dos cursos de aperfeiçoamento será de </w:t>
      </w:r>
      <w:proofErr w:type="gramStart"/>
      <w:r w:rsidRPr="003209DC">
        <w:rPr>
          <w:rFonts w:ascii="Times New Roman" w:hAnsi="Times New Roman"/>
          <w:sz w:val="23"/>
          <w:szCs w:val="23"/>
        </w:rPr>
        <w:t>6</w:t>
      </w:r>
      <w:proofErr w:type="gramEnd"/>
      <w:r w:rsidR="00695D2F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(seis) a 9 (nove) meses. </w:t>
      </w:r>
    </w:p>
    <w:p w:rsidR="00DA60B3" w:rsidRPr="003209DC" w:rsidRDefault="00085613" w:rsidP="004A581B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§ </w:t>
      </w:r>
      <w:r w:rsidR="004A581B" w:rsidRPr="003209DC">
        <w:rPr>
          <w:rFonts w:ascii="Times New Roman" w:hAnsi="Times New Roman"/>
          <w:sz w:val="23"/>
          <w:szCs w:val="23"/>
        </w:rPr>
        <w:t>5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702F5E" w:rsidRPr="003209DC">
        <w:rPr>
          <w:rFonts w:ascii="Times New Roman" w:hAnsi="Times New Roman"/>
          <w:sz w:val="23"/>
          <w:szCs w:val="23"/>
        </w:rPr>
        <w:t>C</w:t>
      </w:r>
      <w:r w:rsidRPr="003209DC">
        <w:rPr>
          <w:rFonts w:ascii="Times New Roman" w:hAnsi="Times New Roman"/>
          <w:sz w:val="23"/>
          <w:szCs w:val="23"/>
        </w:rPr>
        <w:t xml:space="preserve">ursos de </w:t>
      </w:r>
      <w:r w:rsidR="005F44BA" w:rsidRPr="003209DC">
        <w:rPr>
          <w:rFonts w:ascii="Times New Roman" w:hAnsi="Times New Roman"/>
          <w:sz w:val="23"/>
          <w:szCs w:val="23"/>
        </w:rPr>
        <w:t xml:space="preserve">especialização ou aperfeiçoamento </w:t>
      </w:r>
      <w:r w:rsidRPr="003209DC">
        <w:rPr>
          <w:rFonts w:ascii="Times New Roman" w:hAnsi="Times New Roman"/>
          <w:sz w:val="23"/>
          <w:szCs w:val="23"/>
        </w:rPr>
        <w:t>que demandarem, para a sua realização, um tempo de duração maior do que o estipulado nos parágrafos anteriores</w:t>
      </w:r>
      <w:proofErr w:type="gramStart"/>
      <w:r w:rsidRPr="003209DC">
        <w:rPr>
          <w:rFonts w:ascii="Times New Roman" w:hAnsi="Times New Roman"/>
          <w:sz w:val="23"/>
          <w:szCs w:val="23"/>
        </w:rPr>
        <w:t xml:space="preserve">, </w:t>
      </w:r>
      <w:r w:rsidR="00702F5E" w:rsidRPr="003209DC">
        <w:rPr>
          <w:rFonts w:ascii="Times New Roman" w:hAnsi="Times New Roman"/>
          <w:sz w:val="23"/>
          <w:szCs w:val="23"/>
        </w:rPr>
        <w:t>poderão</w:t>
      </w:r>
      <w:proofErr w:type="gramEnd"/>
      <w:r w:rsidR="00702F5E" w:rsidRPr="003209DC">
        <w:rPr>
          <w:rFonts w:ascii="Times New Roman" w:hAnsi="Times New Roman"/>
          <w:sz w:val="23"/>
          <w:szCs w:val="23"/>
        </w:rPr>
        <w:t xml:space="preserve"> ser aprovados</w:t>
      </w:r>
      <w:r w:rsidR="004A581B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pela Comissão de Pós-Graduação </w:t>
      </w:r>
      <w:r w:rsidR="009762AB" w:rsidRPr="003209DC">
        <w:rPr>
          <w:rFonts w:ascii="Times New Roman" w:hAnsi="Times New Roman"/>
          <w:sz w:val="23"/>
          <w:szCs w:val="23"/>
        </w:rPr>
        <w:t xml:space="preserve">em caráter excepcional </w:t>
      </w:r>
      <w:r w:rsidRPr="003209DC">
        <w:rPr>
          <w:rFonts w:ascii="Times New Roman" w:hAnsi="Times New Roman"/>
          <w:sz w:val="23"/>
          <w:szCs w:val="23"/>
        </w:rPr>
        <w:t>com base em seus respectivos projetos</w:t>
      </w:r>
      <w:r w:rsidR="001319F9" w:rsidRPr="003209DC">
        <w:rPr>
          <w:rFonts w:ascii="Times New Roman" w:hAnsi="Times New Roman"/>
          <w:sz w:val="23"/>
          <w:szCs w:val="23"/>
        </w:rPr>
        <w:t>.</w:t>
      </w:r>
    </w:p>
    <w:p w:rsidR="00B0371D" w:rsidRPr="003209DC" w:rsidRDefault="00DA60B3" w:rsidP="00DA6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2</w:t>
      </w:r>
      <w:r w:rsidR="003151C1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As residências </w:t>
      </w:r>
      <w:r w:rsidR="001319F9" w:rsidRPr="003209DC">
        <w:rPr>
          <w:rFonts w:ascii="Times New Roman" w:hAnsi="Times New Roman"/>
          <w:sz w:val="23"/>
          <w:szCs w:val="23"/>
        </w:rPr>
        <w:t xml:space="preserve">são organizadas em programas e </w:t>
      </w:r>
      <w:r w:rsidRPr="003209DC">
        <w:rPr>
          <w:rFonts w:ascii="Times New Roman" w:hAnsi="Times New Roman"/>
          <w:sz w:val="24"/>
          <w:szCs w:val="24"/>
          <w:lang w:eastAsia="pt-BR"/>
        </w:rPr>
        <w:t xml:space="preserve">constituem modalidade de ensino de pós-graduação </w:t>
      </w:r>
      <w:r w:rsidR="000F5E1E" w:rsidRPr="003209DC">
        <w:rPr>
          <w:rFonts w:ascii="Times New Roman" w:hAnsi="Times New Roman"/>
          <w:i/>
          <w:sz w:val="24"/>
          <w:szCs w:val="24"/>
          <w:lang w:eastAsia="pt-BR"/>
        </w:rPr>
        <w:t>lato</w:t>
      </w:r>
      <w:r w:rsidRPr="003209DC">
        <w:rPr>
          <w:rFonts w:ascii="Times New Roman" w:hAnsi="Times New Roman"/>
          <w:i/>
          <w:sz w:val="24"/>
          <w:szCs w:val="24"/>
          <w:lang w:eastAsia="pt-BR"/>
        </w:rPr>
        <w:t xml:space="preserve"> sensu</w:t>
      </w:r>
      <w:r w:rsidRPr="003209DC">
        <w:rPr>
          <w:rFonts w:ascii="Times New Roman" w:hAnsi="Times New Roman"/>
          <w:sz w:val="24"/>
          <w:szCs w:val="24"/>
          <w:lang w:eastAsia="pt-BR"/>
        </w:rPr>
        <w:t xml:space="preserve"> destinada a profissões diversas, sob a forma de curso caracterizado por ensino em serviço</w:t>
      </w:r>
      <w:r w:rsidR="00DF4779" w:rsidRPr="003209DC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7C6760" w:rsidRPr="003209DC">
        <w:rPr>
          <w:rFonts w:ascii="Times New Roman" w:hAnsi="Times New Roman"/>
          <w:sz w:val="24"/>
          <w:szCs w:val="24"/>
          <w:lang w:eastAsia="pt-BR"/>
        </w:rPr>
        <w:t>tendo</w:t>
      </w:r>
      <w:r w:rsidR="00DF4779" w:rsidRPr="003209DC">
        <w:rPr>
          <w:rFonts w:ascii="Times New Roman" w:hAnsi="Times New Roman"/>
          <w:sz w:val="24"/>
          <w:szCs w:val="24"/>
          <w:lang w:eastAsia="pt-BR"/>
        </w:rPr>
        <w:t xml:space="preserve"> caráter permanente</w:t>
      </w:r>
      <w:r w:rsidR="00B0371D" w:rsidRPr="003209DC">
        <w:rPr>
          <w:rFonts w:ascii="Times New Roman" w:hAnsi="Times New Roman"/>
          <w:sz w:val="24"/>
          <w:szCs w:val="24"/>
          <w:lang w:eastAsia="pt-BR"/>
        </w:rPr>
        <w:t>.</w:t>
      </w:r>
    </w:p>
    <w:p w:rsidR="00E30163" w:rsidRPr="003209DC" w:rsidRDefault="000713E5" w:rsidP="00781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pt-BR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DA60B3" w:rsidRPr="003209DC">
        <w:rPr>
          <w:rFonts w:ascii="Times New Roman" w:hAnsi="Times New Roman"/>
          <w:sz w:val="23"/>
          <w:szCs w:val="23"/>
          <w:lang w:eastAsia="pt-BR"/>
        </w:rPr>
        <w:t xml:space="preserve">Além do treinamento em serviço, os projetos dos cursos de residência </w:t>
      </w:r>
      <w:r w:rsidR="00B61DED" w:rsidRPr="003209DC">
        <w:rPr>
          <w:rFonts w:ascii="Times New Roman" w:hAnsi="Times New Roman"/>
          <w:sz w:val="23"/>
          <w:szCs w:val="23"/>
          <w:lang w:eastAsia="pt-BR"/>
        </w:rPr>
        <w:t xml:space="preserve">deverão prever </w:t>
      </w:r>
      <w:r w:rsidR="00DA60B3" w:rsidRPr="003209DC">
        <w:rPr>
          <w:rFonts w:ascii="Times New Roman" w:hAnsi="Times New Roman"/>
          <w:sz w:val="23"/>
          <w:szCs w:val="23"/>
          <w:lang w:eastAsia="pt-BR"/>
        </w:rPr>
        <w:t>sessões de atualização, seminários, discussão de casos ou outras, conforme legislação específica</w:t>
      </w:r>
      <w:r w:rsidR="00B61DED" w:rsidRPr="003209DC">
        <w:rPr>
          <w:rFonts w:ascii="Times New Roman" w:hAnsi="Times New Roman"/>
          <w:sz w:val="23"/>
          <w:szCs w:val="23"/>
          <w:lang w:eastAsia="pt-BR"/>
        </w:rPr>
        <w:t xml:space="preserve">, perfazendo uma carga horária </w:t>
      </w:r>
      <w:r w:rsidR="00CF3CE8" w:rsidRPr="003209DC">
        <w:rPr>
          <w:rFonts w:ascii="Times New Roman" w:hAnsi="Times New Roman"/>
          <w:sz w:val="23"/>
          <w:szCs w:val="23"/>
          <w:lang w:eastAsia="pt-BR"/>
        </w:rPr>
        <w:t xml:space="preserve">teórica </w:t>
      </w:r>
      <w:r w:rsidR="00B61DED" w:rsidRPr="003209DC">
        <w:rPr>
          <w:rFonts w:ascii="Times New Roman" w:hAnsi="Times New Roman"/>
          <w:sz w:val="23"/>
          <w:szCs w:val="23"/>
          <w:lang w:eastAsia="pt-BR"/>
        </w:rPr>
        <w:t>entre 10 e 20% da carga horária total</w:t>
      </w:r>
      <w:r w:rsidR="00B0371D" w:rsidRPr="003209DC">
        <w:rPr>
          <w:rFonts w:ascii="Times New Roman" w:hAnsi="Times New Roman"/>
          <w:sz w:val="23"/>
          <w:szCs w:val="23"/>
          <w:lang w:eastAsia="pt-BR"/>
        </w:rPr>
        <w:t>.</w:t>
      </w:r>
    </w:p>
    <w:p w:rsidR="000713E5" w:rsidRPr="003209DC" w:rsidRDefault="000713E5" w:rsidP="00781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duração </w:t>
      </w:r>
      <w:r w:rsidR="007C6760" w:rsidRPr="003209DC">
        <w:rPr>
          <w:rFonts w:ascii="Times New Roman" w:hAnsi="Times New Roman"/>
          <w:sz w:val="23"/>
          <w:szCs w:val="23"/>
        </w:rPr>
        <w:t xml:space="preserve">e carga horária </w:t>
      </w:r>
      <w:r w:rsidRPr="003209DC">
        <w:rPr>
          <w:rFonts w:ascii="Times New Roman" w:hAnsi="Times New Roman"/>
          <w:sz w:val="23"/>
          <w:szCs w:val="23"/>
        </w:rPr>
        <w:t>dos cursos de</w:t>
      </w:r>
      <w:r w:rsidR="000C2EAD" w:rsidRPr="003209DC">
        <w:rPr>
          <w:rFonts w:ascii="Times New Roman" w:hAnsi="Times New Roman"/>
          <w:sz w:val="23"/>
          <w:szCs w:val="23"/>
        </w:rPr>
        <w:t xml:space="preserve"> residência dever</w:t>
      </w:r>
      <w:r w:rsidR="00CF3CE8" w:rsidRPr="003209DC">
        <w:rPr>
          <w:rFonts w:ascii="Times New Roman" w:hAnsi="Times New Roman"/>
          <w:sz w:val="23"/>
          <w:szCs w:val="23"/>
        </w:rPr>
        <w:t xml:space="preserve">ão ser </w:t>
      </w:r>
      <w:proofErr w:type="gramStart"/>
      <w:r w:rsidR="00CF3CE8" w:rsidRPr="003209DC">
        <w:rPr>
          <w:rFonts w:ascii="Times New Roman" w:hAnsi="Times New Roman"/>
          <w:sz w:val="23"/>
          <w:szCs w:val="23"/>
        </w:rPr>
        <w:t>definidos</w:t>
      </w:r>
      <w:proofErr w:type="gramEnd"/>
      <w:r w:rsidR="000C2EAD" w:rsidRPr="003209DC">
        <w:rPr>
          <w:rFonts w:ascii="Times New Roman" w:hAnsi="Times New Roman"/>
          <w:sz w:val="23"/>
          <w:szCs w:val="23"/>
        </w:rPr>
        <w:t xml:space="preserve"> no projeto do curso</w:t>
      </w:r>
      <w:r w:rsidR="00CB6149" w:rsidRPr="003209DC">
        <w:rPr>
          <w:rFonts w:ascii="Times New Roman" w:hAnsi="Times New Roman"/>
          <w:sz w:val="23"/>
          <w:szCs w:val="23"/>
        </w:rPr>
        <w:t xml:space="preserve">, </w:t>
      </w:r>
      <w:r w:rsidR="00CB6149" w:rsidRPr="003209DC">
        <w:rPr>
          <w:rFonts w:ascii="Times New Roman" w:hAnsi="Times New Roman"/>
          <w:sz w:val="23"/>
          <w:szCs w:val="23"/>
          <w:lang w:eastAsia="pt-BR"/>
        </w:rPr>
        <w:t>conforme legislação específica</w:t>
      </w:r>
      <w:r w:rsidR="000C2EAD" w:rsidRPr="003209DC">
        <w:rPr>
          <w:rFonts w:ascii="Times New Roman" w:hAnsi="Times New Roman"/>
          <w:sz w:val="23"/>
          <w:szCs w:val="23"/>
        </w:rPr>
        <w:t>.</w:t>
      </w:r>
    </w:p>
    <w:p w:rsidR="00CF3CE8" w:rsidRPr="003209DC" w:rsidRDefault="00CF3CE8" w:rsidP="00CF3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As residências devem ser cadastradas no sistema oficial de registro e controle acadêmico, contemplando as atividades e conteúdos específicos exigidos para a respectiva área de formação na legislação pertinente.</w:t>
      </w:r>
    </w:p>
    <w:p w:rsidR="00A278E7" w:rsidRPr="003209DC" w:rsidRDefault="00A278E7" w:rsidP="00A27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pt-BR"/>
        </w:rPr>
      </w:pPr>
      <w:r w:rsidRPr="003151C1">
        <w:rPr>
          <w:rFonts w:ascii="Times New Roman" w:hAnsi="Times New Roman"/>
          <w:b/>
          <w:sz w:val="23"/>
          <w:szCs w:val="23"/>
          <w:lang w:eastAsia="pt-BR"/>
        </w:rPr>
        <w:t>Art. 6</w:t>
      </w:r>
      <w:r w:rsidR="00622D95">
        <w:rPr>
          <w:rFonts w:ascii="Times New Roman" w:hAnsi="Times New Roman"/>
          <w:b/>
          <w:sz w:val="23"/>
          <w:szCs w:val="23"/>
          <w:lang w:eastAsia="pt-BR"/>
        </w:rPr>
        <w:t>3</w:t>
      </w:r>
      <w:r w:rsidR="003151C1">
        <w:rPr>
          <w:rFonts w:ascii="Times New Roman" w:hAnsi="Times New Roman"/>
          <w:sz w:val="23"/>
          <w:szCs w:val="23"/>
          <w:lang w:eastAsia="pt-BR"/>
        </w:rPr>
        <w:t>.</w:t>
      </w:r>
      <w:r w:rsidRPr="003209DC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8B5BF6" w:rsidRPr="003209DC">
        <w:rPr>
          <w:rFonts w:ascii="Times New Roman" w:hAnsi="Times New Roman"/>
          <w:sz w:val="23"/>
          <w:szCs w:val="23"/>
          <w:lang w:eastAsia="pt-BR"/>
        </w:rPr>
        <w:t>As</w:t>
      </w:r>
      <w:r w:rsidRPr="003209DC">
        <w:rPr>
          <w:rFonts w:ascii="Times New Roman" w:hAnsi="Times New Roman"/>
          <w:sz w:val="23"/>
          <w:szCs w:val="23"/>
          <w:lang w:eastAsia="pt-BR"/>
        </w:rPr>
        <w:t xml:space="preserve"> residência</w:t>
      </w:r>
      <w:r w:rsidR="008B5BF6" w:rsidRPr="003209DC">
        <w:rPr>
          <w:rFonts w:ascii="Times New Roman" w:hAnsi="Times New Roman"/>
          <w:sz w:val="23"/>
          <w:szCs w:val="23"/>
          <w:lang w:eastAsia="pt-BR"/>
        </w:rPr>
        <w:t>s em saúde são organizada</w:t>
      </w:r>
      <w:r w:rsidRPr="003209DC">
        <w:rPr>
          <w:rFonts w:ascii="Times New Roman" w:hAnsi="Times New Roman"/>
          <w:sz w:val="23"/>
          <w:szCs w:val="23"/>
          <w:lang w:eastAsia="pt-BR"/>
        </w:rPr>
        <w:t>s em programas, sob a responsabilidade de unidade hospitalar da UFRN e</w:t>
      </w:r>
      <w:r w:rsidR="008B5BF6" w:rsidRPr="003209DC">
        <w:rPr>
          <w:rFonts w:ascii="Times New Roman" w:hAnsi="Times New Roman"/>
          <w:sz w:val="23"/>
          <w:szCs w:val="23"/>
          <w:lang w:eastAsia="pt-BR"/>
        </w:rPr>
        <w:t xml:space="preserve"> vinculada</w:t>
      </w:r>
      <w:r w:rsidRPr="003209DC">
        <w:rPr>
          <w:rFonts w:ascii="Times New Roman" w:hAnsi="Times New Roman"/>
          <w:sz w:val="23"/>
          <w:szCs w:val="23"/>
          <w:lang w:eastAsia="pt-BR"/>
        </w:rPr>
        <w:t xml:space="preserve">s academicamente à Pró-Reitora de Pós-Graduação. </w:t>
      </w:r>
    </w:p>
    <w:p w:rsidR="00A278E7" w:rsidRPr="003209DC" w:rsidRDefault="00A278E7" w:rsidP="00A27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8B5BF6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4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Os docentes e preceptores devem ser cadastrados no sistema com a respectiva carga horária dedicada a essas atividades.</w:t>
      </w:r>
    </w:p>
    <w:p w:rsidR="00A01C0E" w:rsidRPr="003209DC" w:rsidRDefault="00A01C0E" w:rsidP="00781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30163" w:rsidRPr="003209DC" w:rsidRDefault="00E30163" w:rsidP="00E30163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p w:rsidR="00B544DB" w:rsidRPr="003209DC" w:rsidRDefault="00B544DB" w:rsidP="00B544D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CAPÍTULO II </w:t>
      </w:r>
    </w:p>
    <w:p w:rsidR="00B544DB" w:rsidRPr="003209DC" w:rsidRDefault="00B544DB" w:rsidP="00B544DB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B544DB" w:rsidRPr="003209DC" w:rsidRDefault="00B544DB" w:rsidP="00B544D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DOS CURSOS DE ESPECIALIZAÇÃO E APERFEIÇOAMENTO</w:t>
      </w:r>
    </w:p>
    <w:p w:rsidR="00B544DB" w:rsidRPr="003209DC" w:rsidRDefault="00B544DB" w:rsidP="00E30163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p w:rsidR="00085613" w:rsidRPr="003209DC" w:rsidRDefault="00085613" w:rsidP="00E30163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SEÇÃO I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Coordenação </w:t>
      </w:r>
    </w:p>
    <w:p w:rsidR="00E30163" w:rsidRPr="003209DC" w:rsidRDefault="00E3016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5</w:t>
      </w:r>
      <w:r w:rsidR="003151C1">
        <w:rPr>
          <w:rFonts w:ascii="Times New Roman" w:hAnsi="Times New Roman"/>
          <w:b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Os cursos de especialização </w:t>
      </w:r>
      <w:r w:rsidR="00F04D68">
        <w:rPr>
          <w:rFonts w:ascii="Times New Roman" w:hAnsi="Times New Roman"/>
          <w:sz w:val="23"/>
          <w:szCs w:val="23"/>
        </w:rPr>
        <w:t xml:space="preserve">e aperfeiçoamento </w:t>
      </w:r>
      <w:r w:rsidRPr="003209DC">
        <w:rPr>
          <w:rFonts w:ascii="Times New Roman" w:hAnsi="Times New Roman"/>
          <w:sz w:val="23"/>
          <w:szCs w:val="23"/>
        </w:rPr>
        <w:t xml:space="preserve">terão um coordenador e um </w:t>
      </w:r>
      <w:proofErr w:type="spellStart"/>
      <w:r w:rsidRPr="003209DC">
        <w:rPr>
          <w:rFonts w:ascii="Times New Roman" w:hAnsi="Times New Roman"/>
          <w:sz w:val="23"/>
          <w:szCs w:val="23"/>
        </w:rPr>
        <w:t>vice-coordenador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, ambos integrantes do corpo docente efetivo da UFRN. </w:t>
      </w: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Cabe ao coordenador </w:t>
      </w:r>
      <w:proofErr w:type="gramStart"/>
      <w:r w:rsidRPr="003209DC">
        <w:rPr>
          <w:rFonts w:ascii="Times New Roman" w:hAnsi="Times New Roman"/>
          <w:sz w:val="23"/>
          <w:szCs w:val="23"/>
        </w:rPr>
        <w:t>a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 responsabilidade pelas gestões administrativas e acadêmicas necessárias à condução do curso</w:t>
      </w:r>
      <w:r w:rsidR="0042390E" w:rsidRPr="003209DC">
        <w:rPr>
          <w:rFonts w:ascii="Times New Roman" w:hAnsi="Times New Roman"/>
          <w:sz w:val="23"/>
          <w:szCs w:val="23"/>
        </w:rPr>
        <w:t xml:space="preserve"> e</w:t>
      </w:r>
      <w:r w:rsidRPr="003209DC">
        <w:rPr>
          <w:rFonts w:ascii="Times New Roman" w:hAnsi="Times New Roman"/>
          <w:sz w:val="23"/>
          <w:szCs w:val="23"/>
        </w:rPr>
        <w:t xml:space="preserve"> a e</w:t>
      </w:r>
      <w:r w:rsidR="004A581B" w:rsidRPr="003209DC">
        <w:rPr>
          <w:rFonts w:ascii="Times New Roman" w:hAnsi="Times New Roman"/>
          <w:sz w:val="23"/>
          <w:szCs w:val="23"/>
        </w:rPr>
        <w:t>laboraç</w:t>
      </w:r>
      <w:r w:rsidRPr="003209DC">
        <w:rPr>
          <w:rFonts w:ascii="Times New Roman" w:hAnsi="Times New Roman"/>
          <w:sz w:val="23"/>
          <w:szCs w:val="23"/>
        </w:rPr>
        <w:t xml:space="preserve">ão do relatório final do curso. </w:t>
      </w:r>
    </w:p>
    <w:p w:rsidR="004A581B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É vedada a coordenação de cursos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Pr="003209DC">
        <w:rPr>
          <w:rFonts w:ascii="Times New Roman" w:hAnsi="Times New Roman"/>
          <w:sz w:val="23"/>
          <w:szCs w:val="23"/>
        </w:rPr>
        <w:t xml:space="preserve">por professores que estejam com pendências de </w:t>
      </w:r>
      <w:r w:rsidR="00A60138">
        <w:rPr>
          <w:rFonts w:ascii="Times New Roman" w:hAnsi="Times New Roman"/>
          <w:sz w:val="23"/>
          <w:szCs w:val="23"/>
        </w:rPr>
        <w:t>aprovação</w:t>
      </w:r>
      <w:r w:rsidR="00A60138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d</w:t>
      </w:r>
      <w:r w:rsidR="00A60138">
        <w:rPr>
          <w:rFonts w:ascii="Times New Roman" w:hAnsi="Times New Roman"/>
          <w:sz w:val="23"/>
          <w:szCs w:val="23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relatório final</w:t>
      </w:r>
      <w:r w:rsidR="00A60138">
        <w:rPr>
          <w:rFonts w:ascii="Times New Roman" w:hAnsi="Times New Roman"/>
          <w:sz w:val="23"/>
          <w:szCs w:val="23"/>
        </w:rPr>
        <w:t xml:space="preserve"> pela Comissão de Pós-Graduação</w:t>
      </w:r>
      <w:r w:rsidR="004A581B" w:rsidRPr="003209DC">
        <w:rPr>
          <w:rFonts w:ascii="Times New Roman" w:hAnsi="Times New Roman"/>
          <w:sz w:val="23"/>
          <w:szCs w:val="23"/>
        </w:rPr>
        <w:t>.</w:t>
      </w:r>
    </w:p>
    <w:p w:rsidR="00E85631" w:rsidRPr="003209DC" w:rsidRDefault="00E85631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É vedada a coordenação </w:t>
      </w:r>
      <w:r w:rsidR="0042390E" w:rsidRPr="003209DC">
        <w:rPr>
          <w:rFonts w:ascii="Times New Roman" w:hAnsi="Times New Roman"/>
          <w:sz w:val="23"/>
          <w:szCs w:val="23"/>
        </w:rPr>
        <w:t xml:space="preserve">simultânea </w:t>
      </w:r>
      <w:r w:rsidRPr="003209DC">
        <w:rPr>
          <w:rFonts w:ascii="Times New Roman" w:hAnsi="Times New Roman"/>
          <w:sz w:val="23"/>
          <w:szCs w:val="23"/>
        </w:rPr>
        <w:t>de mais de um curso por um mesmo docente.</w:t>
      </w:r>
    </w:p>
    <w:p w:rsidR="001319F9" w:rsidRPr="003209DC" w:rsidRDefault="001319F9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>§ 4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secretaria executiva dos cursos será exercida </w:t>
      </w:r>
      <w:r w:rsidR="00CD6ED6" w:rsidRPr="003209DC">
        <w:rPr>
          <w:rFonts w:ascii="Times New Roman" w:hAnsi="Times New Roman"/>
          <w:sz w:val="23"/>
          <w:szCs w:val="23"/>
        </w:rPr>
        <w:t xml:space="preserve">por </w:t>
      </w:r>
      <w:r w:rsidRPr="003209DC">
        <w:rPr>
          <w:rFonts w:ascii="Times New Roman" w:hAnsi="Times New Roman"/>
          <w:sz w:val="23"/>
          <w:szCs w:val="23"/>
        </w:rPr>
        <w:t>se</w:t>
      </w:r>
      <w:r w:rsidR="00CD6ED6" w:rsidRPr="003209DC">
        <w:rPr>
          <w:rFonts w:ascii="Times New Roman" w:hAnsi="Times New Roman"/>
          <w:sz w:val="23"/>
          <w:szCs w:val="23"/>
        </w:rPr>
        <w:t>rvidor técnico-ad</w:t>
      </w:r>
      <w:r w:rsidRPr="003209DC">
        <w:rPr>
          <w:rFonts w:ascii="Times New Roman" w:hAnsi="Times New Roman"/>
          <w:sz w:val="23"/>
          <w:szCs w:val="23"/>
        </w:rPr>
        <w:t>m</w:t>
      </w:r>
      <w:r w:rsidR="00CD6ED6" w:rsidRPr="003209DC">
        <w:rPr>
          <w:rFonts w:ascii="Times New Roman" w:hAnsi="Times New Roman"/>
          <w:sz w:val="23"/>
          <w:szCs w:val="23"/>
        </w:rPr>
        <w:t>inistrativo da UFRN, não sendo permitido o exercício da função em mais de um</w:t>
      </w:r>
      <w:r w:rsidRPr="003209DC">
        <w:rPr>
          <w:rFonts w:ascii="Times New Roman" w:hAnsi="Times New Roman"/>
          <w:sz w:val="23"/>
          <w:szCs w:val="23"/>
        </w:rPr>
        <w:t xml:space="preserve"> curso simultaneamente</w:t>
      </w:r>
      <w:r w:rsidR="00CD6ED6" w:rsidRPr="003209DC">
        <w:rPr>
          <w:rFonts w:ascii="Times New Roman" w:hAnsi="Times New Roman"/>
          <w:sz w:val="23"/>
          <w:szCs w:val="23"/>
        </w:rPr>
        <w:t>.</w:t>
      </w:r>
    </w:p>
    <w:p w:rsidR="00E30163" w:rsidRPr="003209DC" w:rsidRDefault="004A581B" w:rsidP="004A581B">
      <w:pPr>
        <w:tabs>
          <w:tab w:val="left" w:pos="6030"/>
        </w:tabs>
        <w:spacing w:after="0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ab/>
      </w: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SEÇÃO II 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orpo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D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ocente </w:t>
      </w:r>
    </w:p>
    <w:p w:rsidR="00E30163" w:rsidRPr="003209DC" w:rsidRDefault="00E3016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6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 corpo docente de cursos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Pr="003209DC">
        <w:rPr>
          <w:rFonts w:ascii="Times New Roman" w:hAnsi="Times New Roman"/>
          <w:sz w:val="23"/>
          <w:szCs w:val="23"/>
        </w:rPr>
        <w:t>deverá ser constituído</w:t>
      </w:r>
      <w:r w:rsidR="002814A0" w:rsidRPr="003209DC">
        <w:rPr>
          <w:rFonts w:ascii="Times New Roman" w:hAnsi="Times New Roman"/>
          <w:sz w:val="23"/>
          <w:szCs w:val="23"/>
        </w:rPr>
        <w:t xml:space="preserve"> de professores com titulação </w:t>
      </w:r>
      <w:r w:rsidR="0084177C" w:rsidRPr="003209DC">
        <w:rPr>
          <w:rFonts w:ascii="Times New Roman" w:hAnsi="Times New Roman"/>
          <w:sz w:val="23"/>
          <w:szCs w:val="23"/>
        </w:rPr>
        <w:t>mínima equivalente ao curso oferecido e</w:t>
      </w:r>
      <w:r w:rsidRPr="003209DC">
        <w:rPr>
          <w:rFonts w:ascii="Times New Roman" w:hAnsi="Times New Roman"/>
          <w:sz w:val="23"/>
          <w:szCs w:val="23"/>
        </w:rPr>
        <w:t xml:space="preserve">, necessariamente, por, pelo menos, </w:t>
      </w:r>
      <w:r w:rsidR="0084177C" w:rsidRPr="003209DC">
        <w:rPr>
          <w:rFonts w:ascii="Times New Roman" w:hAnsi="Times New Roman"/>
          <w:sz w:val="23"/>
          <w:szCs w:val="23"/>
        </w:rPr>
        <w:t>50</w:t>
      </w:r>
      <w:r w:rsidRPr="003209DC">
        <w:rPr>
          <w:rFonts w:ascii="Times New Roman" w:hAnsi="Times New Roman"/>
          <w:sz w:val="23"/>
          <w:szCs w:val="23"/>
        </w:rPr>
        <w:t>% (</w:t>
      </w:r>
      <w:r w:rsidR="00CD7757" w:rsidRPr="003209DC">
        <w:rPr>
          <w:rFonts w:ascii="Times New Roman" w:hAnsi="Times New Roman"/>
          <w:sz w:val="23"/>
          <w:szCs w:val="23"/>
        </w:rPr>
        <w:t xml:space="preserve">cinquenta </w:t>
      </w:r>
      <w:r w:rsidRPr="003209DC">
        <w:rPr>
          <w:rFonts w:ascii="Times New Roman" w:hAnsi="Times New Roman"/>
          <w:sz w:val="23"/>
          <w:szCs w:val="23"/>
        </w:rPr>
        <w:t xml:space="preserve">por cento) de professores </w:t>
      </w:r>
      <w:proofErr w:type="gramStart"/>
      <w:r w:rsidRPr="003209DC">
        <w:rPr>
          <w:rFonts w:ascii="Times New Roman" w:hAnsi="Times New Roman"/>
          <w:sz w:val="23"/>
          <w:szCs w:val="23"/>
        </w:rPr>
        <w:t xml:space="preserve">portadores de título de mestre ou de doutor, obtido em programa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stricto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Pr="003209DC">
        <w:rPr>
          <w:rFonts w:ascii="Times New Roman" w:hAnsi="Times New Roman"/>
          <w:sz w:val="23"/>
          <w:szCs w:val="23"/>
        </w:rPr>
        <w:t>reconhecido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. </w:t>
      </w:r>
    </w:p>
    <w:p w:rsidR="00085613" w:rsidRPr="003209DC" w:rsidRDefault="00085613" w:rsidP="00E30163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6A36C7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Pelo menos 50% (</w:t>
      </w:r>
      <w:r w:rsidR="00CD7757" w:rsidRPr="003209DC">
        <w:rPr>
          <w:rFonts w:ascii="Times New Roman" w:hAnsi="Times New Roman"/>
          <w:sz w:val="23"/>
          <w:szCs w:val="23"/>
        </w:rPr>
        <w:t xml:space="preserve">cinquenta </w:t>
      </w:r>
      <w:r w:rsidRPr="003209DC">
        <w:rPr>
          <w:rFonts w:ascii="Times New Roman" w:hAnsi="Times New Roman"/>
          <w:sz w:val="23"/>
          <w:szCs w:val="23"/>
        </w:rPr>
        <w:t xml:space="preserve">por cento) da carga horária didática de qualquer curso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Pr="003209DC">
        <w:rPr>
          <w:rFonts w:ascii="Times New Roman" w:hAnsi="Times New Roman"/>
          <w:sz w:val="23"/>
          <w:szCs w:val="23"/>
        </w:rPr>
        <w:t>serão ministrados por professores</w:t>
      </w:r>
      <w:r w:rsidR="002A6E1C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da UFRN. </w:t>
      </w:r>
    </w:p>
    <w:p w:rsidR="00E85631" w:rsidRPr="003209DC" w:rsidRDefault="00085613" w:rsidP="00E30163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8B4803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E85631" w:rsidRPr="003209DC">
        <w:rPr>
          <w:rFonts w:ascii="Times New Roman" w:hAnsi="Times New Roman"/>
          <w:sz w:val="23"/>
          <w:szCs w:val="23"/>
        </w:rPr>
        <w:t>Os departamentos de lotação dos docentes</w:t>
      </w:r>
      <w:r w:rsidR="002814A0" w:rsidRPr="003209DC">
        <w:rPr>
          <w:rFonts w:ascii="Times New Roman" w:hAnsi="Times New Roman"/>
          <w:sz w:val="23"/>
          <w:szCs w:val="23"/>
        </w:rPr>
        <w:t xml:space="preserve"> </w:t>
      </w:r>
      <w:r w:rsidR="00E85631" w:rsidRPr="003209DC">
        <w:rPr>
          <w:rFonts w:ascii="Times New Roman" w:hAnsi="Times New Roman"/>
          <w:sz w:val="23"/>
          <w:szCs w:val="23"/>
        </w:rPr>
        <w:t>envolvidos deverão</w:t>
      </w:r>
      <w:r w:rsidR="008F3895">
        <w:rPr>
          <w:rFonts w:ascii="Times New Roman" w:hAnsi="Times New Roman"/>
          <w:sz w:val="23"/>
          <w:szCs w:val="23"/>
        </w:rPr>
        <w:t xml:space="preserve"> </w:t>
      </w:r>
      <w:r w:rsidR="00CF2EBF">
        <w:rPr>
          <w:rFonts w:ascii="Times New Roman" w:hAnsi="Times New Roman"/>
          <w:sz w:val="23"/>
          <w:szCs w:val="23"/>
        </w:rPr>
        <w:t xml:space="preserve">decidir acerca da </w:t>
      </w:r>
      <w:r w:rsidR="00E85631" w:rsidRPr="003209DC">
        <w:rPr>
          <w:rFonts w:ascii="Times New Roman" w:hAnsi="Times New Roman"/>
          <w:sz w:val="23"/>
          <w:szCs w:val="23"/>
        </w:rPr>
        <w:t>sua participação nesses cursos</w:t>
      </w:r>
      <w:r w:rsidR="002C6045">
        <w:rPr>
          <w:rFonts w:ascii="Times New Roman" w:hAnsi="Times New Roman"/>
          <w:sz w:val="23"/>
          <w:szCs w:val="23"/>
        </w:rPr>
        <w:t>.</w:t>
      </w:r>
    </w:p>
    <w:p w:rsidR="00085613" w:rsidRPr="003209DC" w:rsidRDefault="00085613" w:rsidP="004A581B">
      <w:pPr>
        <w:pStyle w:val="Recuodecorpodetexto3"/>
        <w:spacing w:after="0"/>
        <w:ind w:left="0" w:firstLine="708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3</w:t>
      </w:r>
      <w:r w:rsidR="008B4803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A carga horária didática por docente </w:t>
      </w:r>
      <w:r w:rsidR="004A581B" w:rsidRPr="003209DC">
        <w:rPr>
          <w:rFonts w:ascii="Times New Roman" w:hAnsi="Times New Roman"/>
          <w:sz w:val="23"/>
          <w:szCs w:val="23"/>
        </w:rPr>
        <w:t xml:space="preserve">em cursos de especialização e aperfeiçoamento </w:t>
      </w:r>
      <w:r w:rsidRPr="003209DC">
        <w:rPr>
          <w:rFonts w:ascii="Times New Roman" w:hAnsi="Times New Roman"/>
          <w:sz w:val="23"/>
          <w:szCs w:val="23"/>
        </w:rPr>
        <w:t xml:space="preserve">não pode exceder o limite de </w:t>
      </w:r>
      <w:r w:rsidR="004A581B" w:rsidRPr="003209DC">
        <w:rPr>
          <w:rFonts w:ascii="Times New Roman" w:hAnsi="Times New Roman"/>
          <w:sz w:val="23"/>
          <w:szCs w:val="23"/>
        </w:rPr>
        <w:t>120 (cento e vinte) horas anuais.</w:t>
      </w:r>
      <w:r w:rsidRPr="003209DC">
        <w:rPr>
          <w:rFonts w:ascii="Times New Roman" w:hAnsi="Times New Roman"/>
          <w:sz w:val="23"/>
          <w:szCs w:val="23"/>
        </w:rPr>
        <w:t xml:space="preserve"> 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4A581B" w:rsidRPr="003209DC" w:rsidRDefault="004A581B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B544DB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SEÇÃO I</w:t>
      </w:r>
      <w:r w:rsidR="00085613" w:rsidRPr="003209DC">
        <w:rPr>
          <w:rFonts w:ascii="Times New Roman" w:hAnsi="Times New Roman"/>
          <w:b/>
          <w:bCs/>
          <w:sz w:val="23"/>
          <w:szCs w:val="23"/>
        </w:rPr>
        <w:t xml:space="preserve">II 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D</w:t>
      </w:r>
      <w:r w:rsidR="00B544DB" w:rsidRPr="003209DC">
        <w:rPr>
          <w:rFonts w:ascii="Times New Roman" w:hAnsi="Times New Roman"/>
          <w:b/>
          <w:bCs/>
          <w:sz w:val="23"/>
          <w:szCs w:val="23"/>
        </w:rPr>
        <w:t>a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C</w:t>
      </w:r>
      <w:r w:rsidR="00B544DB" w:rsidRPr="003209DC">
        <w:rPr>
          <w:rFonts w:ascii="Times New Roman" w:hAnsi="Times New Roman"/>
          <w:b/>
          <w:bCs/>
          <w:sz w:val="23"/>
          <w:szCs w:val="23"/>
        </w:rPr>
        <w:t>riação dos Cursos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E30163" w:rsidRPr="003209DC" w:rsidRDefault="00E3016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7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As propostas de cursos serão submetidas à aprovação da Comissão de Pós-Graduação da PPG, </w:t>
      </w:r>
      <w:r w:rsidR="00C967F2" w:rsidRPr="003209DC">
        <w:rPr>
          <w:rFonts w:ascii="Times New Roman" w:hAnsi="Times New Roman"/>
          <w:sz w:val="23"/>
          <w:szCs w:val="23"/>
        </w:rPr>
        <w:t xml:space="preserve">através do </w:t>
      </w:r>
      <w:r w:rsidR="00C93F9A" w:rsidRPr="003209DC">
        <w:rPr>
          <w:rFonts w:ascii="Times New Roman" w:hAnsi="Times New Roman"/>
          <w:sz w:val="23"/>
          <w:szCs w:val="23"/>
        </w:rPr>
        <w:t>sistema oficial de registro e controle acadêmico</w:t>
      </w:r>
      <w:r w:rsidRPr="003209DC">
        <w:rPr>
          <w:rFonts w:ascii="Times New Roman" w:hAnsi="Times New Roman"/>
          <w:sz w:val="23"/>
          <w:szCs w:val="23"/>
        </w:rPr>
        <w:t>, até 60 (sessenta) dias antes do início do</w:t>
      </w:r>
      <w:r w:rsidR="007F0688" w:rsidRPr="003209DC">
        <w:rPr>
          <w:rFonts w:ascii="Times New Roman" w:hAnsi="Times New Roman"/>
          <w:sz w:val="23"/>
          <w:szCs w:val="23"/>
        </w:rPr>
        <w:t xml:space="preserve"> período de inscrição previsto.</w:t>
      </w:r>
    </w:p>
    <w:p w:rsidR="007F0688" w:rsidRPr="003209DC" w:rsidRDefault="007F0688" w:rsidP="007F0688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3151C1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3151C1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divulgação e o início do curso só poderão ocorrer após a sua aprovação final.</w:t>
      </w:r>
    </w:p>
    <w:p w:rsidR="00085613" w:rsidRPr="003209DC" w:rsidRDefault="00671525" w:rsidP="00E30163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6</w:t>
      </w:r>
      <w:r w:rsidR="00622D95">
        <w:rPr>
          <w:rFonts w:ascii="Times New Roman" w:hAnsi="Times New Roman"/>
          <w:b/>
          <w:sz w:val="23"/>
          <w:szCs w:val="23"/>
        </w:rPr>
        <w:t>8</w:t>
      </w:r>
      <w:r w:rsidR="003151C1">
        <w:rPr>
          <w:rFonts w:ascii="Times New Roman" w:hAnsi="Times New Roman"/>
          <w:sz w:val="23"/>
          <w:szCs w:val="23"/>
        </w:rPr>
        <w:t>.</w:t>
      </w:r>
      <w:r w:rsidR="00085613" w:rsidRPr="003209DC">
        <w:rPr>
          <w:rFonts w:ascii="Times New Roman" w:hAnsi="Times New Roman"/>
          <w:sz w:val="23"/>
          <w:szCs w:val="23"/>
        </w:rPr>
        <w:t xml:space="preserve"> Os cursos de pós-graduação </w:t>
      </w:r>
      <w:r w:rsidR="000F5E1E" w:rsidRPr="003209DC">
        <w:rPr>
          <w:rFonts w:ascii="Times New Roman" w:hAnsi="Times New Roman"/>
          <w:i/>
          <w:sz w:val="23"/>
          <w:szCs w:val="23"/>
        </w:rPr>
        <w:t>lato</w:t>
      </w:r>
      <w:r w:rsidR="00085613" w:rsidRPr="003209DC">
        <w:rPr>
          <w:rFonts w:ascii="Times New Roman" w:hAnsi="Times New Roman"/>
          <w:i/>
          <w:sz w:val="23"/>
          <w:szCs w:val="23"/>
        </w:rPr>
        <w:t xml:space="preserve"> sensu</w:t>
      </w:r>
      <w:r w:rsidR="00085613" w:rsidRPr="003209DC">
        <w:rPr>
          <w:rFonts w:ascii="Times New Roman" w:hAnsi="Times New Roman"/>
          <w:sz w:val="23"/>
          <w:szCs w:val="23"/>
        </w:rPr>
        <w:t xml:space="preserve"> serão propostos pelos programas de pós-graduação, departamentos</w:t>
      </w:r>
      <w:r w:rsidR="00B0371D" w:rsidRPr="003209DC">
        <w:rPr>
          <w:rFonts w:ascii="Times New Roman" w:hAnsi="Times New Roman"/>
          <w:sz w:val="23"/>
          <w:szCs w:val="23"/>
        </w:rPr>
        <w:t xml:space="preserve">, unidades acadêmicas </w:t>
      </w:r>
      <w:r w:rsidR="00085613" w:rsidRPr="003209DC">
        <w:rPr>
          <w:rFonts w:ascii="Times New Roman" w:hAnsi="Times New Roman"/>
          <w:sz w:val="23"/>
          <w:szCs w:val="23"/>
        </w:rPr>
        <w:t>ou núcleos interdisciplinares</w:t>
      </w:r>
      <w:r w:rsidR="00B0371D" w:rsidRPr="003209DC">
        <w:rPr>
          <w:rFonts w:ascii="Times New Roman" w:hAnsi="Times New Roman"/>
          <w:sz w:val="23"/>
          <w:szCs w:val="23"/>
        </w:rPr>
        <w:t xml:space="preserve"> interessados</w:t>
      </w:r>
      <w:r w:rsidR="00085613" w:rsidRPr="003209DC">
        <w:rPr>
          <w:rFonts w:ascii="Times New Roman" w:hAnsi="Times New Roman"/>
          <w:sz w:val="23"/>
          <w:szCs w:val="23"/>
        </w:rPr>
        <w:t xml:space="preserve">, devendo ser aprovados por seus respectivos colegiados e pelo </w:t>
      </w:r>
      <w:r w:rsidR="00CA1DC3" w:rsidRPr="003209DC">
        <w:rPr>
          <w:rFonts w:ascii="Times New Roman" w:hAnsi="Times New Roman"/>
          <w:sz w:val="23"/>
          <w:szCs w:val="23"/>
        </w:rPr>
        <w:t>C</w:t>
      </w:r>
      <w:r w:rsidR="00085613" w:rsidRPr="003209DC">
        <w:rPr>
          <w:rFonts w:ascii="Times New Roman" w:hAnsi="Times New Roman"/>
          <w:sz w:val="23"/>
          <w:szCs w:val="23"/>
        </w:rPr>
        <w:t>onselho d</w:t>
      </w:r>
      <w:r w:rsidR="00CD6ED6" w:rsidRPr="003209DC">
        <w:rPr>
          <w:rFonts w:ascii="Times New Roman" w:hAnsi="Times New Roman"/>
          <w:sz w:val="23"/>
          <w:szCs w:val="23"/>
        </w:rPr>
        <w:t xml:space="preserve">o </w:t>
      </w:r>
      <w:r w:rsidR="00CA1DC3" w:rsidRPr="003209DC">
        <w:rPr>
          <w:rFonts w:ascii="Times New Roman" w:hAnsi="Times New Roman"/>
          <w:sz w:val="23"/>
          <w:szCs w:val="23"/>
        </w:rPr>
        <w:t>C</w:t>
      </w:r>
      <w:r w:rsidR="00CD6ED6" w:rsidRPr="003209DC">
        <w:rPr>
          <w:rFonts w:ascii="Times New Roman" w:hAnsi="Times New Roman"/>
          <w:sz w:val="23"/>
          <w:szCs w:val="23"/>
        </w:rPr>
        <w:t>entro ou d</w:t>
      </w:r>
      <w:r w:rsidR="00085613" w:rsidRPr="003209DC">
        <w:rPr>
          <w:rFonts w:ascii="Times New Roman" w:hAnsi="Times New Roman"/>
          <w:sz w:val="23"/>
          <w:szCs w:val="23"/>
        </w:rPr>
        <w:t xml:space="preserve">a </w:t>
      </w:r>
      <w:r w:rsidR="00CA1DC3" w:rsidRPr="003209DC">
        <w:rPr>
          <w:rFonts w:ascii="Times New Roman" w:hAnsi="Times New Roman"/>
          <w:sz w:val="23"/>
          <w:szCs w:val="23"/>
        </w:rPr>
        <w:t>U</w:t>
      </w:r>
      <w:r w:rsidR="00085613" w:rsidRPr="003209DC">
        <w:rPr>
          <w:rFonts w:ascii="Times New Roman" w:hAnsi="Times New Roman"/>
          <w:sz w:val="23"/>
          <w:szCs w:val="23"/>
        </w:rPr>
        <w:t>nidade</w:t>
      </w:r>
      <w:r w:rsidR="00CD6ED6" w:rsidRPr="003209DC">
        <w:rPr>
          <w:rFonts w:ascii="Times New Roman" w:hAnsi="Times New Roman"/>
          <w:sz w:val="23"/>
          <w:szCs w:val="23"/>
        </w:rPr>
        <w:t xml:space="preserve"> </w:t>
      </w:r>
      <w:r w:rsidR="00CA1DC3" w:rsidRPr="003209DC">
        <w:rPr>
          <w:rFonts w:ascii="Times New Roman" w:hAnsi="Times New Roman"/>
          <w:sz w:val="23"/>
          <w:szCs w:val="23"/>
        </w:rPr>
        <w:t>A</w:t>
      </w:r>
      <w:r w:rsidR="00CD6ED6" w:rsidRPr="003209DC">
        <w:rPr>
          <w:rFonts w:ascii="Times New Roman" w:hAnsi="Times New Roman"/>
          <w:sz w:val="23"/>
          <w:szCs w:val="23"/>
        </w:rPr>
        <w:t>cadêmica</w:t>
      </w:r>
      <w:r w:rsidR="00085613" w:rsidRPr="003209DC">
        <w:rPr>
          <w:rFonts w:ascii="Times New Roman" w:hAnsi="Times New Roman"/>
          <w:sz w:val="23"/>
          <w:szCs w:val="23"/>
        </w:rPr>
        <w:t xml:space="preserve">, e apreciados, em última instância, pela Comissão de Pós-Graduação da PPG. </w:t>
      </w:r>
    </w:p>
    <w:p w:rsidR="00085613" w:rsidRPr="003209DC" w:rsidRDefault="00671525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622D95">
        <w:rPr>
          <w:rFonts w:ascii="Times New Roman" w:hAnsi="Times New Roman"/>
          <w:b/>
          <w:sz w:val="23"/>
          <w:szCs w:val="23"/>
        </w:rPr>
        <w:t>69</w:t>
      </w:r>
      <w:r w:rsidR="003151C1">
        <w:rPr>
          <w:rFonts w:ascii="Times New Roman" w:hAnsi="Times New Roman"/>
          <w:sz w:val="23"/>
          <w:szCs w:val="23"/>
        </w:rPr>
        <w:t>.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A</w:t>
      </w:r>
      <w:r w:rsidR="00085613" w:rsidRPr="003209DC">
        <w:rPr>
          <w:rFonts w:ascii="Times New Roman" w:hAnsi="Times New Roman"/>
          <w:sz w:val="23"/>
          <w:szCs w:val="23"/>
        </w:rPr>
        <w:t xml:space="preserve">s propostas de cursos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="00085613"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="00085613" w:rsidRPr="003209DC">
        <w:rPr>
          <w:rFonts w:ascii="Times New Roman" w:hAnsi="Times New Roman"/>
          <w:sz w:val="23"/>
          <w:szCs w:val="23"/>
        </w:rPr>
        <w:t xml:space="preserve">deverão </w:t>
      </w:r>
      <w:r w:rsidR="000E6F84" w:rsidRPr="003209DC">
        <w:rPr>
          <w:rFonts w:ascii="Times New Roman" w:hAnsi="Times New Roman"/>
          <w:sz w:val="23"/>
          <w:szCs w:val="23"/>
        </w:rPr>
        <w:t>conter</w:t>
      </w:r>
      <w:r w:rsidR="00085613" w:rsidRPr="003209DC">
        <w:rPr>
          <w:rFonts w:ascii="Times New Roman" w:hAnsi="Times New Roman"/>
          <w:sz w:val="23"/>
          <w:szCs w:val="23"/>
        </w:rPr>
        <w:t xml:space="preserve">: </w:t>
      </w: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 </w:t>
      </w:r>
      <w:r w:rsidR="00671525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671525" w:rsidRPr="003209DC">
        <w:rPr>
          <w:rFonts w:ascii="Times New Roman" w:hAnsi="Times New Roman"/>
          <w:sz w:val="23"/>
          <w:szCs w:val="23"/>
        </w:rPr>
        <w:t>identificação</w:t>
      </w:r>
      <w:r w:rsidRPr="003209DC">
        <w:rPr>
          <w:rFonts w:ascii="Times New Roman" w:hAnsi="Times New Roman"/>
          <w:sz w:val="23"/>
          <w:szCs w:val="23"/>
        </w:rPr>
        <w:t xml:space="preserve"> do curso; </w:t>
      </w: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 xml:space="preserve">II </w:t>
      </w:r>
      <w:r w:rsidR="00671525" w:rsidRPr="003209DC">
        <w:rPr>
          <w:rFonts w:ascii="Times New Roman" w:hAnsi="Times New Roman"/>
          <w:sz w:val="23"/>
          <w:szCs w:val="23"/>
        </w:rPr>
        <w:t>–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3209DC">
        <w:rPr>
          <w:rFonts w:ascii="Times New Roman" w:hAnsi="Times New Roman"/>
          <w:sz w:val="23"/>
          <w:szCs w:val="23"/>
        </w:rPr>
        <w:t>objetivos</w:t>
      </w:r>
      <w:r w:rsidR="00671525" w:rsidRPr="003209DC">
        <w:rPr>
          <w:rFonts w:ascii="Times New Roman" w:hAnsi="Times New Roman"/>
          <w:sz w:val="23"/>
          <w:szCs w:val="23"/>
        </w:rPr>
        <w:t xml:space="preserve"> e </w:t>
      </w:r>
      <w:r w:rsidR="00CD6ED6" w:rsidRPr="003209DC">
        <w:rPr>
          <w:rFonts w:ascii="Times New Roman" w:hAnsi="Times New Roman"/>
          <w:sz w:val="23"/>
          <w:szCs w:val="23"/>
        </w:rPr>
        <w:t>justificativa para a cr</w:t>
      </w:r>
      <w:r w:rsidR="00671525" w:rsidRPr="003209DC">
        <w:rPr>
          <w:rFonts w:ascii="Times New Roman" w:hAnsi="Times New Roman"/>
          <w:sz w:val="23"/>
          <w:szCs w:val="23"/>
        </w:rPr>
        <w:t>i</w:t>
      </w:r>
      <w:r w:rsidR="00CD6ED6" w:rsidRPr="003209DC">
        <w:rPr>
          <w:rFonts w:ascii="Times New Roman" w:hAnsi="Times New Roman"/>
          <w:sz w:val="23"/>
          <w:szCs w:val="23"/>
        </w:rPr>
        <w:t xml:space="preserve">ação </w:t>
      </w:r>
      <w:r w:rsidR="00671525" w:rsidRPr="003209DC">
        <w:rPr>
          <w:rFonts w:ascii="Times New Roman" w:hAnsi="Times New Roman"/>
          <w:sz w:val="23"/>
          <w:szCs w:val="23"/>
        </w:rPr>
        <w:t>do curso</w:t>
      </w:r>
      <w:proofErr w:type="gramEnd"/>
      <w:r w:rsidRPr="003209DC">
        <w:rPr>
          <w:rFonts w:ascii="Times New Roman" w:hAnsi="Times New Roman"/>
          <w:sz w:val="23"/>
          <w:szCs w:val="23"/>
        </w:rPr>
        <w:t xml:space="preserve">; </w:t>
      </w:r>
    </w:p>
    <w:p w:rsidR="00E85631" w:rsidRPr="003209DC" w:rsidRDefault="00E85631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III – d</w:t>
      </w:r>
      <w:r w:rsidR="00CD6ED6" w:rsidRPr="003209DC">
        <w:rPr>
          <w:rFonts w:ascii="Times New Roman" w:hAnsi="Times New Roman"/>
          <w:sz w:val="23"/>
          <w:szCs w:val="23"/>
        </w:rPr>
        <w:t>efiniçã</w:t>
      </w:r>
      <w:r w:rsidRPr="003209DC">
        <w:rPr>
          <w:rFonts w:ascii="Times New Roman" w:hAnsi="Times New Roman"/>
          <w:sz w:val="23"/>
          <w:szCs w:val="23"/>
        </w:rPr>
        <w:t>o do processo seletivo;</w:t>
      </w:r>
    </w:p>
    <w:p w:rsidR="00E85631" w:rsidRPr="003209DC" w:rsidRDefault="00E85631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IV – corpo docente, com respectiva titulação e vinculação</w:t>
      </w:r>
      <w:r w:rsidR="00B0371D" w:rsidRPr="003209DC">
        <w:rPr>
          <w:rFonts w:ascii="Times New Roman" w:hAnsi="Times New Roman"/>
          <w:sz w:val="23"/>
          <w:szCs w:val="23"/>
        </w:rPr>
        <w:t xml:space="preserve">, assim como o </w:t>
      </w:r>
      <w:r w:rsidR="00B0371D" w:rsidRPr="003209DC">
        <w:rPr>
          <w:rFonts w:ascii="Times New Roman" w:hAnsi="Times New Roman"/>
          <w:i/>
          <w:sz w:val="23"/>
          <w:szCs w:val="23"/>
        </w:rPr>
        <w:t xml:space="preserve">link </w:t>
      </w:r>
      <w:r w:rsidR="00B0371D" w:rsidRPr="003209DC">
        <w:rPr>
          <w:rFonts w:ascii="Times New Roman" w:hAnsi="Times New Roman"/>
          <w:sz w:val="23"/>
          <w:szCs w:val="23"/>
        </w:rPr>
        <w:t>do currículo cadastrado na plataforma Lattes do CNPq</w:t>
      </w:r>
      <w:r w:rsidRPr="003209DC">
        <w:rPr>
          <w:rFonts w:ascii="Times New Roman" w:hAnsi="Times New Roman"/>
          <w:sz w:val="23"/>
          <w:szCs w:val="23"/>
        </w:rPr>
        <w:t>;</w:t>
      </w:r>
    </w:p>
    <w:p w:rsidR="00085613" w:rsidRPr="003209DC" w:rsidRDefault="00627394" w:rsidP="00C45BB5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</w:t>
      </w:r>
      <w:r w:rsidR="00C45BB5" w:rsidRPr="003209DC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>– estrutura curricular</w:t>
      </w:r>
      <w:r w:rsidR="00471AAD" w:rsidRPr="003209DC">
        <w:rPr>
          <w:rFonts w:ascii="Times New Roman" w:hAnsi="Times New Roman"/>
          <w:sz w:val="23"/>
          <w:szCs w:val="23"/>
        </w:rPr>
        <w:t xml:space="preserve"> com</w:t>
      </w:r>
      <w:r w:rsidR="00C45BB5" w:rsidRPr="003209DC">
        <w:rPr>
          <w:rFonts w:ascii="Times New Roman" w:hAnsi="Times New Roman"/>
          <w:sz w:val="23"/>
          <w:szCs w:val="23"/>
        </w:rPr>
        <w:t xml:space="preserve"> </w:t>
      </w:r>
      <w:r w:rsidR="00085613" w:rsidRPr="003209DC">
        <w:rPr>
          <w:rFonts w:ascii="Times New Roman" w:hAnsi="Times New Roman"/>
          <w:sz w:val="23"/>
          <w:szCs w:val="23"/>
        </w:rPr>
        <w:t>ementa</w:t>
      </w:r>
      <w:r w:rsidR="00E000AD" w:rsidRPr="003209DC">
        <w:rPr>
          <w:rFonts w:ascii="Times New Roman" w:hAnsi="Times New Roman"/>
          <w:sz w:val="23"/>
          <w:szCs w:val="23"/>
        </w:rPr>
        <w:t>s</w:t>
      </w:r>
      <w:r w:rsidR="00C45BB5" w:rsidRPr="003209DC">
        <w:rPr>
          <w:rFonts w:ascii="Times New Roman" w:hAnsi="Times New Roman"/>
          <w:sz w:val="23"/>
          <w:szCs w:val="23"/>
        </w:rPr>
        <w:t>,</w:t>
      </w:r>
      <w:r w:rsidR="00085613" w:rsidRPr="003209DC">
        <w:rPr>
          <w:rFonts w:ascii="Times New Roman" w:hAnsi="Times New Roman"/>
          <w:sz w:val="23"/>
          <w:szCs w:val="23"/>
        </w:rPr>
        <w:t xml:space="preserve"> bibliografia</w:t>
      </w:r>
      <w:r w:rsidR="00CD6ED6" w:rsidRPr="003209DC">
        <w:rPr>
          <w:rFonts w:ascii="Times New Roman" w:hAnsi="Times New Roman"/>
          <w:sz w:val="23"/>
          <w:szCs w:val="23"/>
        </w:rPr>
        <w:t xml:space="preserve"> básica</w:t>
      </w:r>
      <w:r w:rsidR="00085613" w:rsidRPr="003209DC">
        <w:rPr>
          <w:rFonts w:ascii="Times New Roman" w:hAnsi="Times New Roman"/>
          <w:sz w:val="23"/>
          <w:szCs w:val="23"/>
        </w:rPr>
        <w:t xml:space="preserve"> d</w:t>
      </w:r>
      <w:r w:rsidR="00CD6ED6" w:rsidRPr="003209DC">
        <w:rPr>
          <w:rFonts w:ascii="Times New Roman" w:hAnsi="Times New Roman"/>
          <w:sz w:val="23"/>
          <w:szCs w:val="23"/>
        </w:rPr>
        <w:t>o</w:t>
      </w:r>
      <w:r w:rsidR="00085613" w:rsidRPr="003209DC">
        <w:rPr>
          <w:rFonts w:ascii="Times New Roman" w:hAnsi="Times New Roman"/>
          <w:sz w:val="23"/>
          <w:szCs w:val="23"/>
        </w:rPr>
        <w:t xml:space="preserve">s </w:t>
      </w:r>
      <w:r w:rsidR="00CD6ED6" w:rsidRPr="003209DC">
        <w:rPr>
          <w:rFonts w:ascii="Times New Roman" w:hAnsi="Times New Roman"/>
          <w:sz w:val="23"/>
          <w:szCs w:val="23"/>
        </w:rPr>
        <w:t>componentes curriculares</w:t>
      </w:r>
      <w:r w:rsidR="00471AAD" w:rsidRPr="003209DC">
        <w:rPr>
          <w:rFonts w:ascii="Times New Roman" w:hAnsi="Times New Roman"/>
          <w:sz w:val="23"/>
          <w:szCs w:val="23"/>
        </w:rPr>
        <w:t xml:space="preserve"> e</w:t>
      </w:r>
      <w:r w:rsidR="00085613" w:rsidRPr="003209DC">
        <w:rPr>
          <w:rFonts w:ascii="Times New Roman" w:hAnsi="Times New Roman"/>
          <w:sz w:val="23"/>
          <w:szCs w:val="23"/>
        </w:rPr>
        <w:t xml:space="preserve"> docentes </w:t>
      </w:r>
      <w:proofErr w:type="gramStart"/>
      <w:r w:rsidR="00085613" w:rsidRPr="003209DC">
        <w:rPr>
          <w:rFonts w:ascii="Times New Roman" w:hAnsi="Times New Roman"/>
          <w:sz w:val="23"/>
          <w:szCs w:val="23"/>
        </w:rPr>
        <w:t>responsáveis</w:t>
      </w:r>
      <w:r w:rsidR="00CD6ED6" w:rsidRPr="003209DC">
        <w:rPr>
          <w:rFonts w:ascii="Times New Roman" w:hAnsi="Times New Roman"/>
          <w:sz w:val="23"/>
          <w:szCs w:val="23"/>
        </w:rPr>
        <w:t xml:space="preserve"> </w:t>
      </w:r>
      <w:r w:rsidR="00085613" w:rsidRPr="003209DC">
        <w:rPr>
          <w:rFonts w:ascii="Times New Roman" w:hAnsi="Times New Roman"/>
          <w:sz w:val="23"/>
          <w:szCs w:val="23"/>
        </w:rPr>
        <w:t>;</w:t>
      </w:r>
      <w:proofErr w:type="gramEnd"/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</w:t>
      </w:r>
      <w:r w:rsidR="00E85631" w:rsidRPr="003209DC">
        <w:rPr>
          <w:rFonts w:ascii="Times New Roman" w:hAnsi="Times New Roman"/>
          <w:sz w:val="23"/>
          <w:szCs w:val="23"/>
        </w:rPr>
        <w:t>I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6C46AC">
        <w:rPr>
          <w:rFonts w:ascii="Times New Roman" w:hAnsi="Times New Roman"/>
          <w:sz w:val="23"/>
          <w:szCs w:val="23"/>
        </w:rPr>
        <w:t xml:space="preserve">– </w:t>
      </w:r>
      <w:r w:rsidRPr="003209DC">
        <w:rPr>
          <w:rFonts w:ascii="Times New Roman" w:hAnsi="Times New Roman"/>
          <w:sz w:val="23"/>
          <w:szCs w:val="23"/>
        </w:rPr>
        <w:t xml:space="preserve">duração, carga horária, número de vagas, local e datas de início e término do curso; </w:t>
      </w:r>
    </w:p>
    <w:p w:rsidR="00085613" w:rsidRPr="003209DC" w:rsidRDefault="0008561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VI</w:t>
      </w:r>
      <w:r w:rsidR="00E85631" w:rsidRPr="003209DC">
        <w:rPr>
          <w:rFonts w:ascii="Times New Roman" w:hAnsi="Times New Roman"/>
          <w:sz w:val="23"/>
          <w:szCs w:val="23"/>
        </w:rPr>
        <w:t>I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6C46AC">
        <w:rPr>
          <w:rFonts w:ascii="Times New Roman" w:hAnsi="Times New Roman"/>
          <w:sz w:val="23"/>
          <w:szCs w:val="23"/>
        </w:rPr>
        <w:t xml:space="preserve">– </w:t>
      </w:r>
      <w:r w:rsidR="009125C0" w:rsidRPr="003209DC">
        <w:rPr>
          <w:rFonts w:ascii="Times New Roman" w:hAnsi="Times New Roman"/>
          <w:sz w:val="23"/>
          <w:szCs w:val="23"/>
        </w:rPr>
        <w:t xml:space="preserve">processo </w:t>
      </w:r>
      <w:r w:rsidR="00671525" w:rsidRPr="003209DC">
        <w:rPr>
          <w:rFonts w:ascii="Times New Roman" w:hAnsi="Times New Roman"/>
          <w:sz w:val="23"/>
          <w:szCs w:val="23"/>
        </w:rPr>
        <w:t>de avaliação a ser adotad</w:t>
      </w:r>
      <w:r w:rsidR="00E000AD" w:rsidRPr="003209DC">
        <w:rPr>
          <w:rFonts w:ascii="Times New Roman" w:hAnsi="Times New Roman"/>
          <w:sz w:val="23"/>
          <w:szCs w:val="23"/>
        </w:rPr>
        <w:t>o</w:t>
      </w:r>
      <w:r w:rsidR="00671525" w:rsidRPr="003209DC">
        <w:rPr>
          <w:rFonts w:ascii="Times New Roman" w:hAnsi="Times New Roman"/>
          <w:sz w:val="23"/>
          <w:szCs w:val="23"/>
        </w:rPr>
        <w:t xml:space="preserve"> e natureza do trabalho de conclusão</w:t>
      </w:r>
      <w:r w:rsidRPr="003209DC">
        <w:rPr>
          <w:rFonts w:ascii="Times New Roman" w:hAnsi="Times New Roman"/>
          <w:sz w:val="23"/>
          <w:szCs w:val="23"/>
        </w:rPr>
        <w:t xml:space="preserve">; </w:t>
      </w:r>
    </w:p>
    <w:p w:rsidR="00671525" w:rsidRPr="003209DC" w:rsidRDefault="00E000AD" w:rsidP="00CD6ED6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lastRenderedPageBreak/>
        <w:t>VIII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  <w:r w:rsidR="006C46AC">
        <w:rPr>
          <w:rFonts w:ascii="Times New Roman" w:hAnsi="Times New Roman"/>
          <w:sz w:val="23"/>
          <w:szCs w:val="23"/>
        </w:rPr>
        <w:t xml:space="preserve">– </w:t>
      </w:r>
      <w:r w:rsidR="00085613" w:rsidRPr="003209DC">
        <w:rPr>
          <w:rFonts w:ascii="Times New Roman" w:hAnsi="Times New Roman"/>
          <w:sz w:val="23"/>
          <w:szCs w:val="23"/>
        </w:rPr>
        <w:t>demonstrativo financeiro (receita/despesa) incluindo a fonte de recursos e indicando os recursos financeiros no que se referem a bolsas de estudos, remuneração do pessoal docente e previsão de pagamento das taxas pr</w:t>
      </w:r>
      <w:r w:rsidR="00CD6ED6" w:rsidRPr="003209DC">
        <w:rPr>
          <w:rFonts w:ascii="Times New Roman" w:hAnsi="Times New Roman"/>
          <w:sz w:val="23"/>
          <w:szCs w:val="23"/>
        </w:rPr>
        <w:t>evistas em Resolução do CONSAD;</w:t>
      </w:r>
    </w:p>
    <w:p w:rsidR="00CD6ED6" w:rsidRPr="003209DC" w:rsidRDefault="00E000AD" w:rsidP="00CD6ED6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I</w:t>
      </w:r>
      <w:r w:rsidR="00D945A5">
        <w:rPr>
          <w:rFonts w:ascii="Times New Roman" w:hAnsi="Times New Roman"/>
          <w:sz w:val="23"/>
          <w:szCs w:val="23"/>
        </w:rPr>
        <w:t>X – infra</w:t>
      </w:r>
      <w:r w:rsidR="00B461F0" w:rsidRPr="003209DC">
        <w:rPr>
          <w:rFonts w:ascii="Times New Roman" w:hAnsi="Times New Roman"/>
          <w:sz w:val="23"/>
          <w:szCs w:val="23"/>
        </w:rPr>
        <w:t>estrutura física e administrativa disponíveis para a realização do curso.</w:t>
      </w:r>
    </w:p>
    <w:p w:rsidR="00B461F0" w:rsidRPr="003209DC" w:rsidRDefault="00525499" w:rsidP="00CD6ED6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1</w:t>
      </w:r>
      <w:r w:rsidR="006C46AC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="00B461F0" w:rsidRPr="003209DC">
        <w:rPr>
          <w:rFonts w:ascii="Times New Roman" w:hAnsi="Times New Roman"/>
          <w:sz w:val="23"/>
          <w:szCs w:val="23"/>
        </w:rPr>
        <w:t xml:space="preserve"> A receita dos cursos autofinanciados só poderá ser utilizada nas atividades acadêmicas e operacionalização do curso.</w:t>
      </w:r>
    </w:p>
    <w:p w:rsidR="00B461F0" w:rsidRPr="003209DC" w:rsidRDefault="00525499" w:rsidP="00CD6ED6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>§ 2</w:t>
      </w:r>
      <w:r w:rsidR="006C46AC">
        <w:rPr>
          <w:rFonts w:ascii="Times New Roman" w:hAnsi="Times New Roman"/>
          <w:sz w:val="23"/>
          <w:szCs w:val="23"/>
          <w:u w:val="single"/>
          <w:vertAlign w:val="superscript"/>
        </w:rPr>
        <w:t>o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AE00A5" w:rsidRPr="003209DC">
        <w:rPr>
          <w:rFonts w:ascii="Times New Roman" w:hAnsi="Times New Roman"/>
          <w:sz w:val="23"/>
          <w:szCs w:val="23"/>
        </w:rPr>
        <w:t>Os</w:t>
      </w:r>
      <w:r w:rsidRPr="003209DC">
        <w:rPr>
          <w:rFonts w:ascii="Times New Roman" w:hAnsi="Times New Roman"/>
          <w:sz w:val="23"/>
          <w:szCs w:val="23"/>
        </w:rPr>
        <w:t xml:space="preserve"> recursos </w:t>
      </w:r>
      <w:r w:rsidR="00AE00A5" w:rsidRPr="003209DC">
        <w:rPr>
          <w:rFonts w:ascii="Times New Roman" w:hAnsi="Times New Roman"/>
          <w:sz w:val="23"/>
          <w:szCs w:val="23"/>
        </w:rPr>
        <w:t>remanescentes</w:t>
      </w:r>
      <w:r w:rsidRPr="003209DC">
        <w:rPr>
          <w:rFonts w:ascii="Times New Roman" w:hAnsi="Times New Roman"/>
          <w:sz w:val="23"/>
          <w:szCs w:val="23"/>
        </w:rPr>
        <w:t xml:space="preserve"> deverão </w:t>
      </w:r>
      <w:r w:rsidR="00AE00A5" w:rsidRPr="003209DC">
        <w:rPr>
          <w:rFonts w:ascii="Times New Roman" w:hAnsi="Times New Roman"/>
          <w:sz w:val="23"/>
          <w:szCs w:val="23"/>
        </w:rPr>
        <w:t>ser repassados à unidade proponente.</w:t>
      </w:r>
    </w:p>
    <w:p w:rsidR="00B461F0" w:rsidRPr="003209DC" w:rsidRDefault="00B461F0" w:rsidP="00CD6ED6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>SEÇÃO I</w:t>
      </w:r>
      <w:r w:rsidR="00B544DB" w:rsidRPr="003209DC">
        <w:rPr>
          <w:rFonts w:ascii="Times New Roman" w:hAnsi="Times New Roman"/>
          <w:b/>
          <w:bCs/>
          <w:sz w:val="23"/>
          <w:szCs w:val="23"/>
        </w:rPr>
        <w:t>V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I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nscrição, da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M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atrícula e do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P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razo para a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D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uração dos </w:t>
      </w:r>
      <w:proofErr w:type="gramStart"/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Pr="003209DC">
        <w:rPr>
          <w:rFonts w:ascii="Times New Roman" w:hAnsi="Times New Roman"/>
          <w:b/>
          <w:bCs/>
          <w:sz w:val="23"/>
          <w:szCs w:val="23"/>
        </w:rPr>
        <w:t>ursos</w:t>
      </w:r>
      <w:proofErr w:type="gramEnd"/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E30163" w:rsidRPr="003209DC" w:rsidRDefault="00E30163" w:rsidP="00C17B5E">
      <w:pPr>
        <w:spacing w:after="0"/>
        <w:ind w:firstLine="900"/>
        <w:rPr>
          <w:rFonts w:ascii="Times New Roman" w:hAnsi="Times New Roman"/>
          <w:sz w:val="23"/>
          <w:szCs w:val="23"/>
        </w:rPr>
      </w:pPr>
    </w:p>
    <w:p w:rsidR="00E30163" w:rsidRPr="003209DC" w:rsidRDefault="00085613" w:rsidP="00671525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722CBB" w:rsidRPr="003151C1">
        <w:rPr>
          <w:rFonts w:ascii="Times New Roman" w:hAnsi="Times New Roman"/>
          <w:b/>
          <w:sz w:val="23"/>
          <w:szCs w:val="23"/>
        </w:rPr>
        <w:t>7</w:t>
      </w:r>
      <w:r w:rsidR="00622D95">
        <w:rPr>
          <w:rFonts w:ascii="Times New Roman" w:hAnsi="Times New Roman"/>
          <w:b/>
          <w:sz w:val="23"/>
          <w:szCs w:val="23"/>
        </w:rPr>
        <w:t>0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Serão admitidos </w:t>
      </w:r>
      <w:r w:rsidR="007D4611" w:rsidRPr="003209DC">
        <w:rPr>
          <w:rFonts w:ascii="Times New Roman" w:hAnsi="Times New Roman"/>
          <w:sz w:val="23"/>
          <w:szCs w:val="23"/>
        </w:rPr>
        <w:t>n</w:t>
      </w:r>
      <w:r w:rsidRPr="003209DC">
        <w:rPr>
          <w:rFonts w:ascii="Times New Roman" w:hAnsi="Times New Roman"/>
          <w:sz w:val="23"/>
          <w:szCs w:val="23"/>
        </w:rPr>
        <w:t xml:space="preserve">os cursos de pós-graduação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="007D4611" w:rsidRPr="003209DC">
        <w:rPr>
          <w:rFonts w:ascii="Times New Roman" w:hAnsi="Times New Roman"/>
          <w:sz w:val="23"/>
          <w:szCs w:val="23"/>
        </w:rPr>
        <w:t>apenas o</w:t>
      </w:r>
      <w:r w:rsidRPr="003209DC">
        <w:rPr>
          <w:rFonts w:ascii="Times New Roman" w:hAnsi="Times New Roman"/>
          <w:sz w:val="23"/>
          <w:szCs w:val="23"/>
        </w:rPr>
        <w:t xml:space="preserve">s portadores de diploma de curso superior reconhecido pelo MEC </w:t>
      </w:r>
      <w:r w:rsidR="007D4611" w:rsidRPr="003209DC">
        <w:rPr>
          <w:rFonts w:ascii="Times New Roman" w:hAnsi="Times New Roman"/>
          <w:sz w:val="23"/>
          <w:szCs w:val="23"/>
        </w:rPr>
        <w:t xml:space="preserve">e </w:t>
      </w:r>
      <w:r w:rsidRPr="003209DC">
        <w:rPr>
          <w:rFonts w:ascii="Times New Roman" w:hAnsi="Times New Roman"/>
          <w:sz w:val="23"/>
          <w:szCs w:val="23"/>
        </w:rPr>
        <w:t>que preencham os requisitos exigidos no edita</w:t>
      </w:r>
      <w:r w:rsidR="00E30163" w:rsidRPr="003209DC">
        <w:rPr>
          <w:rFonts w:ascii="Times New Roman" w:hAnsi="Times New Roman"/>
          <w:sz w:val="23"/>
          <w:szCs w:val="23"/>
        </w:rPr>
        <w:t xml:space="preserve">l </w:t>
      </w:r>
      <w:r w:rsidR="00E85631" w:rsidRPr="003209DC">
        <w:rPr>
          <w:rFonts w:ascii="Times New Roman" w:hAnsi="Times New Roman"/>
          <w:sz w:val="23"/>
          <w:szCs w:val="23"/>
        </w:rPr>
        <w:t>do processo seletivo</w:t>
      </w:r>
      <w:r w:rsidR="00E30163" w:rsidRPr="003209DC">
        <w:rPr>
          <w:rFonts w:ascii="Times New Roman" w:hAnsi="Times New Roman"/>
          <w:sz w:val="23"/>
          <w:szCs w:val="23"/>
        </w:rPr>
        <w:t>.</w:t>
      </w:r>
    </w:p>
    <w:p w:rsidR="000D4A02" w:rsidRPr="003209DC" w:rsidRDefault="00671525" w:rsidP="000D4A02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3151C1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3151C1" w:rsidRPr="009E7B20">
        <w:rPr>
          <w:rFonts w:ascii="Times New Roman" w:hAnsi="Times New Roman"/>
          <w:sz w:val="23"/>
          <w:szCs w:val="23"/>
        </w:rPr>
        <w:t>.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085613" w:rsidRPr="003209DC">
        <w:rPr>
          <w:rFonts w:ascii="Times New Roman" w:hAnsi="Times New Roman"/>
          <w:sz w:val="23"/>
          <w:szCs w:val="23"/>
        </w:rPr>
        <w:t>A critério</w:t>
      </w:r>
      <w:proofErr w:type="gramEnd"/>
      <w:r w:rsidR="00085613" w:rsidRPr="003209DC">
        <w:rPr>
          <w:rFonts w:ascii="Times New Roman" w:hAnsi="Times New Roman"/>
          <w:sz w:val="23"/>
          <w:szCs w:val="23"/>
        </w:rPr>
        <w:t xml:space="preserve"> do colegiado poderão ser admitidos candidatos portadores de diploma de graduação expedido por instituição de outro país, obedecidas às exigências da legislação pertinente.</w:t>
      </w:r>
    </w:p>
    <w:p w:rsidR="000D4A02" w:rsidRPr="003209DC" w:rsidRDefault="00B461F0" w:rsidP="003151C1">
      <w:pPr>
        <w:spacing w:after="0"/>
        <w:ind w:firstLine="851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722CBB" w:rsidRPr="003151C1">
        <w:rPr>
          <w:rFonts w:ascii="Times New Roman" w:hAnsi="Times New Roman"/>
          <w:b/>
          <w:sz w:val="23"/>
          <w:szCs w:val="23"/>
        </w:rPr>
        <w:t>7</w:t>
      </w:r>
      <w:r w:rsidR="00622D95">
        <w:rPr>
          <w:rFonts w:ascii="Times New Roman" w:hAnsi="Times New Roman"/>
          <w:b/>
          <w:sz w:val="23"/>
          <w:szCs w:val="23"/>
        </w:rPr>
        <w:t>1</w:t>
      </w:r>
      <w:r w:rsidR="003151C1">
        <w:rPr>
          <w:rFonts w:ascii="Times New Roman" w:hAnsi="Times New Roman"/>
          <w:b/>
          <w:sz w:val="23"/>
          <w:szCs w:val="23"/>
        </w:rPr>
        <w:t>.</w:t>
      </w:r>
      <w:r w:rsidR="000D4A02" w:rsidRPr="003209DC">
        <w:rPr>
          <w:rFonts w:ascii="Times New Roman" w:hAnsi="Times New Roman"/>
          <w:sz w:val="23"/>
          <w:szCs w:val="23"/>
        </w:rPr>
        <w:t xml:space="preserve"> As inscrições em processos seletivos para os cursos de especialização e aperfeiçoamento ocorrerão através do </w:t>
      </w:r>
      <w:r w:rsidR="00C93F9A" w:rsidRPr="003209DC">
        <w:rPr>
          <w:rFonts w:ascii="Times New Roman" w:hAnsi="Times New Roman"/>
          <w:sz w:val="23"/>
          <w:szCs w:val="23"/>
        </w:rPr>
        <w:t>sistema oficial de registro e controle acadêmico,</w:t>
      </w:r>
      <w:r w:rsidR="000D4A02" w:rsidRPr="003209DC">
        <w:rPr>
          <w:rFonts w:ascii="Times New Roman" w:hAnsi="Times New Roman"/>
          <w:sz w:val="23"/>
          <w:szCs w:val="23"/>
        </w:rPr>
        <w:t xml:space="preserve"> obedecendo ao edital disponibilizado no sistema após aprovação da </w:t>
      </w:r>
      <w:proofErr w:type="spellStart"/>
      <w:r w:rsidR="000D4A02"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="000D4A02" w:rsidRPr="003209DC">
        <w:rPr>
          <w:rFonts w:ascii="Times New Roman" w:hAnsi="Times New Roman"/>
          <w:sz w:val="23"/>
          <w:szCs w:val="23"/>
        </w:rPr>
        <w:t xml:space="preserve"> de Pós-Graduação.</w:t>
      </w:r>
    </w:p>
    <w:p w:rsidR="000D4A02" w:rsidRPr="003209DC" w:rsidRDefault="000D4A02" w:rsidP="000D4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sz w:val="23"/>
          <w:szCs w:val="23"/>
        </w:rPr>
        <w:tab/>
      </w:r>
      <w:r w:rsidR="003151C1">
        <w:rPr>
          <w:rFonts w:ascii="Times New Roman" w:hAnsi="Times New Roman"/>
          <w:sz w:val="23"/>
          <w:szCs w:val="23"/>
        </w:rPr>
        <w:t xml:space="preserve">   </w:t>
      </w: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3151C1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3151C1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Os critérios e documentos necessários para inscrição, bem como as normas do processo seletivo são definidos </w:t>
      </w:r>
      <w:r w:rsidR="00B461F0" w:rsidRPr="003209DC">
        <w:rPr>
          <w:rFonts w:ascii="Times New Roman" w:hAnsi="Times New Roman"/>
          <w:sz w:val="23"/>
          <w:szCs w:val="23"/>
        </w:rPr>
        <w:t xml:space="preserve">na </w:t>
      </w:r>
      <w:r w:rsidRPr="003209DC">
        <w:rPr>
          <w:rFonts w:ascii="Times New Roman" w:hAnsi="Times New Roman"/>
          <w:sz w:val="23"/>
          <w:szCs w:val="23"/>
        </w:rPr>
        <w:t>proposta de criação do curso e devem constar no edital.</w:t>
      </w:r>
    </w:p>
    <w:p w:rsidR="00B461F0" w:rsidRPr="003209DC" w:rsidRDefault="003151C1" w:rsidP="00B461F0">
      <w:pPr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</w:t>
      </w:r>
      <w:r w:rsidR="00B461F0"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722CBB" w:rsidRPr="003151C1">
        <w:rPr>
          <w:rFonts w:ascii="Times New Roman" w:hAnsi="Times New Roman"/>
          <w:b/>
          <w:sz w:val="23"/>
          <w:szCs w:val="23"/>
        </w:rPr>
        <w:t>7</w:t>
      </w:r>
      <w:r w:rsidR="00622D95">
        <w:rPr>
          <w:rFonts w:ascii="Times New Roman" w:hAnsi="Times New Roman"/>
          <w:b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.</w:t>
      </w:r>
      <w:r w:rsidR="00B461F0" w:rsidRPr="003209DC">
        <w:rPr>
          <w:rFonts w:ascii="Times New Roman" w:hAnsi="Times New Roman"/>
          <w:sz w:val="23"/>
          <w:szCs w:val="23"/>
        </w:rPr>
        <w:t xml:space="preserve"> Visando </w:t>
      </w:r>
      <w:r w:rsidR="002C6045">
        <w:rPr>
          <w:rFonts w:ascii="Times New Roman" w:hAnsi="Times New Roman"/>
          <w:sz w:val="23"/>
          <w:szCs w:val="23"/>
        </w:rPr>
        <w:t xml:space="preserve">a </w:t>
      </w:r>
      <w:r w:rsidR="00B461F0" w:rsidRPr="003209DC">
        <w:rPr>
          <w:rFonts w:ascii="Times New Roman" w:hAnsi="Times New Roman"/>
          <w:sz w:val="23"/>
          <w:szCs w:val="23"/>
        </w:rPr>
        <w:t>atender as necessidades de qualificação dos servidores (</w:t>
      </w:r>
      <w:proofErr w:type="gramStart"/>
      <w:r w:rsidR="00B461F0" w:rsidRPr="003209DC">
        <w:rPr>
          <w:rFonts w:ascii="Times New Roman" w:hAnsi="Times New Roman"/>
          <w:sz w:val="23"/>
          <w:szCs w:val="23"/>
        </w:rPr>
        <w:t>docentes/técnicos</w:t>
      </w:r>
      <w:proofErr w:type="gramEnd"/>
      <w:r w:rsidR="00B461F0" w:rsidRPr="003209DC">
        <w:rPr>
          <w:rFonts w:ascii="Times New Roman" w:hAnsi="Times New Roman"/>
          <w:sz w:val="23"/>
          <w:szCs w:val="23"/>
        </w:rPr>
        <w:t>) da instituição, os cursos de pós-graduação</w:t>
      </w:r>
      <w:r w:rsidR="00B461F0" w:rsidRPr="003209D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0F5E1E" w:rsidRPr="003209DC">
        <w:rPr>
          <w:rFonts w:ascii="Times New Roman" w:hAnsi="Times New Roman"/>
          <w:i/>
          <w:iCs/>
          <w:sz w:val="23"/>
          <w:szCs w:val="23"/>
        </w:rPr>
        <w:t>lato</w:t>
      </w:r>
      <w:r w:rsidR="00B461F0" w:rsidRPr="003209DC">
        <w:rPr>
          <w:rFonts w:ascii="Times New Roman" w:hAnsi="Times New Roman"/>
          <w:i/>
          <w:iCs/>
          <w:sz w:val="23"/>
          <w:szCs w:val="23"/>
        </w:rPr>
        <w:t xml:space="preserve"> sensu </w:t>
      </w:r>
      <w:r w:rsidR="00B461F0" w:rsidRPr="003209DC">
        <w:rPr>
          <w:rFonts w:ascii="Times New Roman" w:hAnsi="Times New Roman"/>
          <w:sz w:val="23"/>
          <w:szCs w:val="23"/>
        </w:rPr>
        <w:t xml:space="preserve">da UFRN destinarão </w:t>
      </w:r>
      <w:r w:rsidR="0090149C" w:rsidRPr="003209DC">
        <w:rPr>
          <w:rFonts w:ascii="Times New Roman" w:hAnsi="Times New Roman"/>
          <w:sz w:val="23"/>
          <w:szCs w:val="23"/>
        </w:rPr>
        <w:t xml:space="preserve">vagas complementares </w:t>
      </w:r>
      <w:r w:rsidR="00B461F0" w:rsidRPr="003209DC">
        <w:rPr>
          <w:rFonts w:ascii="Times New Roman" w:hAnsi="Times New Roman"/>
          <w:sz w:val="23"/>
          <w:szCs w:val="23"/>
        </w:rPr>
        <w:t xml:space="preserve">em seus processos seletivos </w:t>
      </w:r>
      <w:r w:rsidR="0090149C" w:rsidRPr="003209DC">
        <w:rPr>
          <w:rFonts w:ascii="Times New Roman" w:hAnsi="Times New Roman"/>
          <w:sz w:val="23"/>
          <w:szCs w:val="23"/>
        </w:rPr>
        <w:t xml:space="preserve">de </w:t>
      </w:r>
      <w:r w:rsidR="00B461F0" w:rsidRPr="003209DC">
        <w:rPr>
          <w:rFonts w:ascii="Times New Roman" w:hAnsi="Times New Roman"/>
          <w:sz w:val="23"/>
          <w:szCs w:val="23"/>
        </w:rPr>
        <w:t>um mínimo de 10% (dez por cento) das vagas para servidores da UFRN.</w:t>
      </w:r>
    </w:p>
    <w:p w:rsidR="008B6181" w:rsidRPr="003209DC" w:rsidRDefault="00E80804" w:rsidP="008B6181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>Parágrafo único</w:t>
      </w:r>
      <w:r w:rsidR="003151C1" w:rsidRPr="009E7B20">
        <w:rPr>
          <w:rFonts w:ascii="Times New Roman" w:hAnsi="Times New Roman"/>
          <w:sz w:val="23"/>
          <w:szCs w:val="23"/>
        </w:rPr>
        <w:t>.</w:t>
      </w:r>
      <w:r w:rsidR="008B6181" w:rsidRPr="00E80804">
        <w:rPr>
          <w:rFonts w:ascii="Times New Roman" w:hAnsi="Times New Roman"/>
          <w:sz w:val="23"/>
          <w:szCs w:val="23"/>
        </w:rPr>
        <w:t xml:space="preserve"> </w:t>
      </w:r>
      <w:r w:rsidR="00B461F0" w:rsidRPr="00E80804">
        <w:rPr>
          <w:rFonts w:ascii="Times New Roman" w:hAnsi="Times New Roman"/>
          <w:sz w:val="23"/>
          <w:szCs w:val="23"/>
        </w:rPr>
        <w:t>Em caso de curso autofinanciado, os servidores selecionados serão isentos de taxas</w:t>
      </w:r>
      <w:r w:rsidR="00B461F0" w:rsidRPr="003209DC">
        <w:rPr>
          <w:rFonts w:ascii="Times New Roman" w:hAnsi="Times New Roman"/>
          <w:sz w:val="23"/>
          <w:szCs w:val="23"/>
        </w:rPr>
        <w:t xml:space="preserve"> e mensalidades, exceto os valores referentes à aquisição de material didático. </w:t>
      </w:r>
    </w:p>
    <w:p w:rsidR="00B461F0" w:rsidRPr="003209DC" w:rsidRDefault="00B461F0" w:rsidP="00B461F0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722CBB" w:rsidRPr="003151C1">
        <w:rPr>
          <w:rFonts w:ascii="Times New Roman" w:hAnsi="Times New Roman"/>
          <w:b/>
          <w:sz w:val="23"/>
          <w:szCs w:val="23"/>
        </w:rPr>
        <w:t>7</w:t>
      </w:r>
      <w:r w:rsidR="00622D95">
        <w:rPr>
          <w:rFonts w:ascii="Times New Roman" w:hAnsi="Times New Roman"/>
          <w:b/>
          <w:sz w:val="23"/>
          <w:szCs w:val="23"/>
        </w:rPr>
        <w:t>3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No caso de comprovada a hipossuficiência financeira, os alunos da demanda social serão isentos do pagamento de taxas e mensalidades, exceto os valores referentes à aquisição de material didático.</w:t>
      </w:r>
    </w:p>
    <w:p w:rsidR="00B461F0" w:rsidRPr="003209DC" w:rsidRDefault="00B461F0" w:rsidP="00B461F0">
      <w:pPr>
        <w:spacing w:after="0"/>
        <w:ind w:firstLine="900"/>
        <w:jc w:val="both"/>
        <w:rPr>
          <w:rFonts w:ascii="Times New Roman" w:hAnsi="Times New Roman"/>
          <w:color w:val="FF0000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3151C1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3151C1" w:rsidRPr="009E7B20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As solicitações de isenção serão analisadas pela Comissão de Pós-</w:t>
      </w:r>
      <w:r w:rsidR="008F3895">
        <w:rPr>
          <w:rFonts w:ascii="Times New Roman" w:hAnsi="Times New Roman"/>
          <w:sz w:val="23"/>
          <w:szCs w:val="23"/>
        </w:rPr>
        <w:t>G</w:t>
      </w:r>
      <w:r w:rsidRPr="003209DC">
        <w:rPr>
          <w:rFonts w:ascii="Times New Roman" w:hAnsi="Times New Roman"/>
          <w:sz w:val="23"/>
          <w:szCs w:val="23"/>
        </w:rPr>
        <w:t xml:space="preserve">raduação da </w:t>
      </w:r>
      <w:proofErr w:type="spellStart"/>
      <w:r w:rsidRPr="003209DC">
        <w:rPr>
          <w:rFonts w:ascii="Times New Roman" w:hAnsi="Times New Roman"/>
          <w:sz w:val="23"/>
          <w:szCs w:val="23"/>
        </w:rPr>
        <w:t>Pró-Reitoria</w:t>
      </w:r>
      <w:proofErr w:type="spellEnd"/>
      <w:r w:rsidRPr="003209DC">
        <w:rPr>
          <w:rFonts w:ascii="Times New Roman" w:hAnsi="Times New Roman"/>
          <w:sz w:val="23"/>
          <w:szCs w:val="23"/>
        </w:rPr>
        <w:t xml:space="preserve"> de Pós-</w:t>
      </w:r>
      <w:r w:rsidR="008F3895">
        <w:rPr>
          <w:rFonts w:ascii="Times New Roman" w:hAnsi="Times New Roman"/>
          <w:sz w:val="23"/>
          <w:szCs w:val="23"/>
        </w:rPr>
        <w:t>G</w:t>
      </w:r>
      <w:r w:rsidRPr="003209DC">
        <w:rPr>
          <w:rFonts w:ascii="Times New Roman" w:hAnsi="Times New Roman"/>
          <w:sz w:val="23"/>
          <w:szCs w:val="23"/>
        </w:rPr>
        <w:t xml:space="preserve">raduação, </w:t>
      </w:r>
      <w:r w:rsidR="00936822">
        <w:rPr>
          <w:rFonts w:ascii="Times New Roman" w:hAnsi="Times New Roman"/>
          <w:sz w:val="23"/>
          <w:szCs w:val="23"/>
        </w:rPr>
        <w:t>de acordo com a legislação em vigor</w:t>
      </w:r>
      <w:r w:rsidR="0012111D" w:rsidRPr="003209DC">
        <w:rPr>
          <w:rFonts w:ascii="Times New Roman" w:hAnsi="Times New Roman"/>
          <w:sz w:val="23"/>
          <w:szCs w:val="23"/>
        </w:rPr>
        <w:t>.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A5FF8" w:rsidRPr="003209DC" w:rsidRDefault="00DA5FF8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SEÇÃO </w:t>
      </w:r>
      <w:r w:rsidR="002B1A52" w:rsidRPr="003209DC">
        <w:rPr>
          <w:rFonts w:ascii="Times New Roman" w:hAnsi="Times New Roman"/>
          <w:b/>
          <w:bCs/>
          <w:sz w:val="23"/>
          <w:szCs w:val="23"/>
        </w:rPr>
        <w:t>V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E30163" w:rsidRPr="003209DC" w:rsidRDefault="00E30163" w:rsidP="00C17B5E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A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valiação do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urso e das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C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ondições de </w:t>
      </w:r>
      <w:r w:rsidR="000C19F7" w:rsidRPr="003209DC">
        <w:rPr>
          <w:rFonts w:ascii="Times New Roman" w:hAnsi="Times New Roman"/>
          <w:b/>
          <w:bCs/>
          <w:sz w:val="23"/>
          <w:szCs w:val="23"/>
        </w:rPr>
        <w:t>A</w:t>
      </w:r>
      <w:r w:rsidRPr="003209DC">
        <w:rPr>
          <w:rFonts w:ascii="Times New Roman" w:hAnsi="Times New Roman"/>
          <w:b/>
          <w:bCs/>
          <w:sz w:val="23"/>
          <w:szCs w:val="23"/>
        </w:rPr>
        <w:t xml:space="preserve">proveitamento </w:t>
      </w:r>
    </w:p>
    <w:p w:rsidR="00E30163" w:rsidRPr="003209DC" w:rsidRDefault="00E3016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FB4CF0" w:rsidRPr="003209DC" w:rsidRDefault="00FB4CF0" w:rsidP="00FB4C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722CBB" w:rsidRPr="003151C1">
        <w:rPr>
          <w:rFonts w:ascii="Times New Roman" w:hAnsi="Times New Roman"/>
          <w:b/>
          <w:sz w:val="23"/>
          <w:szCs w:val="23"/>
        </w:rPr>
        <w:t>7</w:t>
      </w:r>
      <w:r w:rsidR="00622D95">
        <w:rPr>
          <w:rFonts w:ascii="Times New Roman" w:hAnsi="Times New Roman"/>
          <w:b/>
          <w:sz w:val="23"/>
          <w:szCs w:val="23"/>
        </w:rPr>
        <w:t>4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A avaliação de desempenho do aluno em cada componente será traduzida de acordo com os seguintes conceitos: </w:t>
      </w:r>
    </w:p>
    <w:p w:rsidR="00FB4CF0" w:rsidRPr="003209DC" w:rsidRDefault="003151C1" w:rsidP="00FB4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4E0EFC">
        <w:rPr>
          <w:rFonts w:ascii="Times New Roman" w:hAnsi="Times New Roman"/>
          <w:sz w:val="23"/>
          <w:szCs w:val="23"/>
        </w:rPr>
        <w:t xml:space="preserve">  </w:t>
      </w:r>
      <w:r w:rsidR="006C46AC">
        <w:rPr>
          <w:rFonts w:ascii="Times New Roman" w:hAnsi="Times New Roman"/>
          <w:sz w:val="23"/>
          <w:szCs w:val="23"/>
        </w:rPr>
        <w:t xml:space="preserve">I – </w:t>
      </w:r>
      <w:r w:rsidR="00FB4CF0" w:rsidRPr="003209DC">
        <w:rPr>
          <w:rFonts w:ascii="Times New Roman" w:hAnsi="Times New Roman"/>
          <w:sz w:val="23"/>
          <w:szCs w:val="23"/>
        </w:rPr>
        <w:t>A – Muito Bom</w:t>
      </w:r>
      <w:r w:rsidR="002C6045">
        <w:rPr>
          <w:rFonts w:ascii="Times New Roman" w:hAnsi="Times New Roman"/>
          <w:sz w:val="23"/>
          <w:szCs w:val="23"/>
        </w:rPr>
        <w:t>;</w:t>
      </w:r>
      <w:r w:rsidR="00FB4CF0" w:rsidRPr="003209DC">
        <w:rPr>
          <w:rFonts w:ascii="Times New Roman" w:hAnsi="Times New Roman"/>
          <w:sz w:val="23"/>
          <w:szCs w:val="23"/>
        </w:rPr>
        <w:t xml:space="preserve"> </w:t>
      </w:r>
    </w:p>
    <w:p w:rsidR="00FB4CF0" w:rsidRPr="003209DC" w:rsidRDefault="003151C1" w:rsidP="00FB4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4E0EFC">
        <w:rPr>
          <w:rFonts w:ascii="Times New Roman" w:hAnsi="Times New Roman"/>
          <w:sz w:val="23"/>
          <w:szCs w:val="23"/>
        </w:rPr>
        <w:t xml:space="preserve"> II – </w:t>
      </w:r>
      <w:r w:rsidR="00FB4CF0" w:rsidRPr="003209DC">
        <w:rPr>
          <w:rFonts w:ascii="Times New Roman" w:hAnsi="Times New Roman"/>
          <w:sz w:val="23"/>
          <w:szCs w:val="23"/>
        </w:rPr>
        <w:t>B – Bom</w:t>
      </w:r>
      <w:r w:rsidR="002C6045">
        <w:rPr>
          <w:rFonts w:ascii="Times New Roman" w:hAnsi="Times New Roman"/>
          <w:sz w:val="23"/>
          <w:szCs w:val="23"/>
        </w:rPr>
        <w:t>;</w:t>
      </w:r>
      <w:r w:rsidR="00FB4CF0" w:rsidRPr="003209DC">
        <w:rPr>
          <w:rFonts w:ascii="Times New Roman" w:hAnsi="Times New Roman"/>
          <w:sz w:val="23"/>
          <w:szCs w:val="23"/>
        </w:rPr>
        <w:t xml:space="preserve"> </w:t>
      </w:r>
    </w:p>
    <w:p w:rsidR="00FB4CF0" w:rsidRPr="003209DC" w:rsidRDefault="003151C1" w:rsidP="00FB4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  </w:t>
      </w:r>
      <w:r w:rsidR="004E0EFC">
        <w:rPr>
          <w:rFonts w:ascii="Times New Roman" w:hAnsi="Times New Roman"/>
          <w:sz w:val="23"/>
          <w:szCs w:val="23"/>
        </w:rPr>
        <w:t xml:space="preserve">III – </w:t>
      </w:r>
      <w:r w:rsidR="00FB4CF0" w:rsidRPr="003209DC">
        <w:rPr>
          <w:rFonts w:ascii="Times New Roman" w:hAnsi="Times New Roman"/>
          <w:sz w:val="23"/>
          <w:szCs w:val="23"/>
        </w:rPr>
        <w:t>C – Regular</w:t>
      </w:r>
      <w:r w:rsidR="002C6045">
        <w:rPr>
          <w:rFonts w:ascii="Times New Roman" w:hAnsi="Times New Roman"/>
          <w:sz w:val="23"/>
          <w:szCs w:val="23"/>
        </w:rPr>
        <w:t>;</w:t>
      </w:r>
    </w:p>
    <w:p w:rsidR="00FB4CF0" w:rsidRPr="003209DC" w:rsidRDefault="003151C1" w:rsidP="00FB4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4E0EFC">
        <w:rPr>
          <w:rFonts w:ascii="Times New Roman" w:hAnsi="Times New Roman"/>
          <w:sz w:val="23"/>
          <w:szCs w:val="23"/>
        </w:rPr>
        <w:t xml:space="preserve">IV – </w:t>
      </w:r>
      <w:r w:rsidR="00FB4CF0" w:rsidRPr="003209DC">
        <w:rPr>
          <w:rFonts w:ascii="Times New Roman" w:hAnsi="Times New Roman"/>
          <w:sz w:val="23"/>
          <w:szCs w:val="23"/>
        </w:rPr>
        <w:t>D – Insuficiente</w:t>
      </w:r>
      <w:r w:rsidR="002C6045">
        <w:rPr>
          <w:rFonts w:ascii="Times New Roman" w:hAnsi="Times New Roman"/>
          <w:sz w:val="23"/>
          <w:szCs w:val="23"/>
        </w:rPr>
        <w:t>;</w:t>
      </w:r>
    </w:p>
    <w:p w:rsidR="00FB4CF0" w:rsidRPr="003209DC" w:rsidRDefault="003151C1" w:rsidP="00FB4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4E0EFC">
        <w:rPr>
          <w:rFonts w:ascii="Times New Roman" w:hAnsi="Times New Roman"/>
          <w:sz w:val="23"/>
          <w:szCs w:val="23"/>
        </w:rPr>
        <w:t xml:space="preserve">V – </w:t>
      </w:r>
      <w:r w:rsidR="00FB4CF0" w:rsidRPr="003209DC">
        <w:rPr>
          <w:rFonts w:ascii="Times New Roman" w:hAnsi="Times New Roman"/>
          <w:sz w:val="23"/>
          <w:szCs w:val="23"/>
        </w:rPr>
        <w:t>E – Reprovado por faltas</w:t>
      </w:r>
      <w:r w:rsidR="002C6045">
        <w:rPr>
          <w:rFonts w:ascii="Times New Roman" w:hAnsi="Times New Roman"/>
          <w:sz w:val="23"/>
          <w:szCs w:val="23"/>
        </w:rPr>
        <w:t>.</w:t>
      </w:r>
    </w:p>
    <w:p w:rsidR="00AF7F8C" w:rsidRPr="003209DC" w:rsidRDefault="00AF7F8C" w:rsidP="00FB4CF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</w:p>
    <w:p w:rsidR="00FB4CF0" w:rsidRPr="003209DC" w:rsidRDefault="003151C1" w:rsidP="00FB4CF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5E72EC" w:rsidRPr="009E7B20">
        <w:rPr>
          <w:rFonts w:ascii="Times New Roman" w:hAnsi="Times New Roman"/>
          <w:sz w:val="23"/>
          <w:szCs w:val="23"/>
        </w:rPr>
        <w:t xml:space="preserve">Parágrafo </w:t>
      </w:r>
      <w:r w:rsidRPr="009E7B20">
        <w:rPr>
          <w:rFonts w:ascii="Times New Roman" w:hAnsi="Times New Roman"/>
          <w:sz w:val="23"/>
          <w:szCs w:val="23"/>
        </w:rPr>
        <w:t>ú</w:t>
      </w:r>
      <w:r w:rsidR="005E72EC" w:rsidRPr="009E7B20">
        <w:rPr>
          <w:rFonts w:ascii="Times New Roman" w:hAnsi="Times New Roman"/>
          <w:sz w:val="23"/>
          <w:szCs w:val="23"/>
        </w:rPr>
        <w:t>nico</w:t>
      </w:r>
      <w:r w:rsidRPr="009E7B20">
        <w:rPr>
          <w:rFonts w:ascii="Times New Roman" w:hAnsi="Times New Roman"/>
          <w:sz w:val="23"/>
          <w:szCs w:val="23"/>
        </w:rPr>
        <w:t>.</w:t>
      </w:r>
      <w:r w:rsidR="004B03DE" w:rsidRPr="003209DC">
        <w:rPr>
          <w:rFonts w:ascii="Times New Roman" w:hAnsi="Times New Roman"/>
          <w:sz w:val="23"/>
          <w:szCs w:val="23"/>
        </w:rPr>
        <w:t xml:space="preserve"> A média final </w:t>
      </w:r>
      <w:r w:rsidR="009078D0" w:rsidRPr="003209DC">
        <w:rPr>
          <w:rFonts w:ascii="Times New Roman" w:hAnsi="Times New Roman"/>
          <w:sz w:val="23"/>
          <w:szCs w:val="23"/>
        </w:rPr>
        <w:t>(CR</w:t>
      </w:r>
      <w:r w:rsidR="009078D0" w:rsidRPr="003209DC">
        <w:rPr>
          <w:rFonts w:ascii="Times New Roman" w:hAnsi="Times New Roman"/>
          <w:sz w:val="23"/>
          <w:szCs w:val="23"/>
          <w:vertAlign w:val="subscript"/>
        </w:rPr>
        <w:t>M</w:t>
      </w:r>
      <w:r w:rsidR="009078D0" w:rsidRPr="003209DC">
        <w:rPr>
          <w:rFonts w:ascii="Times New Roman" w:hAnsi="Times New Roman"/>
          <w:sz w:val="23"/>
          <w:szCs w:val="23"/>
        </w:rPr>
        <w:t xml:space="preserve">) </w:t>
      </w:r>
      <w:r w:rsidR="004B03DE" w:rsidRPr="003209DC">
        <w:rPr>
          <w:rFonts w:ascii="Times New Roman" w:hAnsi="Times New Roman"/>
          <w:sz w:val="23"/>
          <w:szCs w:val="23"/>
        </w:rPr>
        <w:t>será calculada a partir d</w:t>
      </w:r>
      <w:r w:rsidR="004259FD" w:rsidRPr="003209DC">
        <w:rPr>
          <w:rFonts w:ascii="Times New Roman" w:hAnsi="Times New Roman"/>
          <w:sz w:val="23"/>
          <w:szCs w:val="23"/>
        </w:rPr>
        <w:t xml:space="preserve">a </w:t>
      </w:r>
      <w:r w:rsidR="00FF0899" w:rsidRPr="003209DC">
        <w:rPr>
          <w:rFonts w:ascii="Times New Roman" w:hAnsi="Times New Roman"/>
          <w:sz w:val="23"/>
          <w:szCs w:val="23"/>
        </w:rPr>
        <w:t xml:space="preserve">média aritmética </w:t>
      </w:r>
      <w:r w:rsidR="004259FD" w:rsidRPr="003209DC">
        <w:rPr>
          <w:rFonts w:ascii="Times New Roman" w:hAnsi="Times New Roman"/>
          <w:sz w:val="23"/>
          <w:szCs w:val="23"/>
        </w:rPr>
        <w:t xml:space="preserve">dos conceitos </w:t>
      </w:r>
      <w:r w:rsidR="00FB4CF0" w:rsidRPr="003209DC">
        <w:rPr>
          <w:rFonts w:ascii="Times New Roman" w:hAnsi="Times New Roman"/>
          <w:sz w:val="23"/>
          <w:szCs w:val="23"/>
        </w:rPr>
        <w:t xml:space="preserve">A, B, C, D e </w:t>
      </w:r>
      <w:proofErr w:type="spellStart"/>
      <w:r w:rsidR="00FB4CF0" w:rsidRPr="003209DC">
        <w:rPr>
          <w:rFonts w:ascii="Times New Roman" w:hAnsi="Times New Roman"/>
          <w:sz w:val="23"/>
          <w:szCs w:val="23"/>
        </w:rPr>
        <w:t>E</w:t>
      </w:r>
      <w:proofErr w:type="spellEnd"/>
      <w:r w:rsidR="004259FD" w:rsidRPr="003209DC">
        <w:rPr>
          <w:rFonts w:ascii="Times New Roman" w:hAnsi="Times New Roman"/>
          <w:sz w:val="23"/>
          <w:szCs w:val="23"/>
        </w:rPr>
        <w:t xml:space="preserve"> </w:t>
      </w:r>
      <w:r w:rsidR="00B22FB7" w:rsidRPr="003209DC">
        <w:rPr>
          <w:rFonts w:ascii="Times New Roman" w:hAnsi="Times New Roman"/>
          <w:sz w:val="23"/>
          <w:szCs w:val="23"/>
        </w:rPr>
        <w:t xml:space="preserve">convertidos </w:t>
      </w:r>
      <w:r w:rsidR="004259FD" w:rsidRPr="003209DC">
        <w:rPr>
          <w:rFonts w:ascii="Times New Roman" w:hAnsi="Times New Roman"/>
          <w:sz w:val="23"/>
          <w:szCs w:val="23"/>
        </w:rPr>
        <w:t>nos</w:t>
      </w:r>
      <w:r w:rsidR="00FB4CF0" w:rsidRPr="003209DC">
        <w:rPr>
          <w:rFonts w:ascii="Times New Roman" w:hAnsi="Times New Roman"/>
          <w:sz w:val="23"/>
          <w:szCs w:val="23"/>
        </w:rPr>
        <w:t xml:space="preserve"> valores numéricos 5, 4, 3, 2 e 1</w:t>
      </w:r>
      <w:r w:rsidR="004259FD" w:rsidRPr="003209DC">
        <w:rPr>
          <w:rFonts w:ascii="Times New Roman" w:hAnsi="Times New Roman"/>
          <w:sz w:val="23"/>
          <w:szCs w:val="23"/>
        </w:rPr>
        <w:t>, respectivamente</w:t>
      </w:r>
      <w:r w:rsidR="00B22FB7" w:rsidRPr="003209DC">
        <w:rPr>
          <w:rFonts w:ascii="Times New Roman" w:hAnsi="Times New Roman"/>
          <w:sz w:val="23"/>
          <w:szCs w:val="23"/>
        </w:rPr>
        <w:t>.</w:t>
      </w:r>
    </w:p>
    <w:p w:rsidR="00E85631" w:rsidRPr="003209DC" w:rsidRDefault="000D4A02" w:rsidP="00E85631">
      <w:pPr>
        <w:spacing w:after="0"/>
        <w:ind w:left="708" w:firstLine="1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722CBB" w:rsidRPr="003151C1">
        <w:rPr>
          <w:rFonts w:ascii="Times New Roman" w:hAnsi="Times New Roman"/>
          <w:b/>
          <w:sz w:val="23"/>
          <w:szCs w:val="23"/>
        </w:rPr>
        <w:t>7</w:t>
      </w:r>
      <w:r w:rsidR="00622D95">
        <w:rPr>
          <w:rFonts w:ascii="Times New Roman" w:hAnsi="Times New Roman"/>
          <w:b/>
          <w:sz w:val="23"/>
          <w:szCs w:val="23"/>
        </w:rPr>
        <w:t>5</w:t>
      </w:r>
      <w:r w:rsidR="003151C1">
        <w:rPr>
          <w:rFonts w:ascii="Times New Roman" w:hAnsi="Times New Roman"/>
          <w:b/>
          <w:bCs/>
          <w:sz w:val="23"/>
          <w:szCs w:val="23"/>
        </w:rPr>
        <w:t>.</w:t>
      </w:r>
      <w:r w:rsidR="00E85631" w:rsidRPr="003209D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85631" w:rsidRPr="003209DC">
        <w:rPr>
          <w:rFonts w:ascii="Times New Roman" w:hAnsi="Times New Roman"/>
          <w:sz w:val="23"/>
          <w:szCs w:val="23"/>
        </w:rPr>
        <w:t>Será considerado aprovado</w:t>
      </w:r>
      <w:r w:rsidR="002458FD" w:rsidRPr="003209DC">
        <w:rPr>
          <w:rFonts w:ascii="Times New Roman" w:hAnsi="Times New Roman"/>
          <w:sz w:val="23"/>
          <w:szCs w:val="23"/>
        </w:rPr>
        <w:t xml:space="preserve"> no curso</w:t>
      </w:r>
      <w:r w:rsidR="00E85631" w:rsidRPr="003209DC">
        <w:rPr>
          <w:rFonts w:ascii="Times New Roman" w:hAnsi="Times New Roman"/>
          <w:sz w:val="23"/>
          <w:szCs w:val="23"/>
        </w:rPr>
        <w:t>, o aluno que satisfizer os seguintes requisitos:</w:t>
      </w:r>
    </w:p>
    <w:p w:rsidR="00E85631" w:rsidRPr="003209DC" w:rsidRDefault="00E85631" w:rsidP="00E85631">
      <w:pPr>
        <w:pStyle w:val="Textosimples"/>
        <w:ind w:firstLine="708"/>
        <w:jc w:val="both"/>
        <w:rPr>
          <w:sz w:val="23"/>
          <w:szCs w:val="23"/>
        </w:rPr>
      </w:pPr>
      <w:r w:rsidRPr="003209DC">
        <w:rPr>
          <w:sz w:val="23"/>
          <w:szCs w:val="23"/>
        </w:rPr>
        <w:t>I – aprovação em tod</w:t>
      </w:r>
      <w:r w:rsidR="005E72EC" w:rsidRPr="003209DC">
        <w:rPr>
          <w:sz w:val="23"/>
          <w:szCs w:val="23"/>
        </w:rPr>
        <w:t>o</w:t>
      </w:r>
      <w:r w:rsidRPr="003209DC">
        <w:rPr>
          <w:sz w:val="23"/>
          <w:szCs w:val="23"/>
        </w:rPr>
        <w:t xml:space="preserve">s </w:t>
      </w:r>
      <w:r w:rsidR="002458FD" w:rsidRPr="003209DC">
        <w:rPr>
          <w:sz w:val="23"/>
          <w:szCs w:val="23"/>
        </w:rPr>
        <w:t>os componentes curriculares</w:t>
      </w:r>
      <w:r w:rsidRPr="003209DC">
        <w:rPr>
          <w:sz w:val="23"/>
          <w:szCs w:val="23"/>
        </w:rPr>
        <w:t xml:space="preserve"> com </w:t>
      </w:r>
      <w:r w:rsidR="002458FD" w:rsidRPr="003209DC">
        <w:rPr>
          <w:sz w:val="23"/>
          <w:szCs w:val="23"/>
        </w:rPr>
        <w:t>co</w:t>
      </w:r>
      <w:r w:rsidR="005E72EC" w:rsidRPr="003209DC">
        <w:rPr>
          <w:sz w:val="23"/>
          <w:szCs w:val="23"/>
        </w:rPr>
        <w:t>nceito igual ou superior a “C”</w:t>
      </w:r>
      <w:r w:rsidRPr="003209DC">
        <w:rPr>
          <w:sz w:val="23"/>
          <w:szCs w:val="23"/>
        </w:rPr>
        <w:t>;</w:t>
      </w:r>
    </w:p>
    <w:p w:rsidR="00E85631" w:rsidRPr="003209DC" w:rsidRDefault="00722CBB" w:rsidP="00E85631">
      <w:pPr>
        <w:pStyle w:val="Textosimples"/>
        <w:ind w:firstLine="708"/>
        <w:jc w:val="both"/>
        <w:rPr>
          <w:sz w:val="23"/>
          <w:szCs w:val="23"/>
        </w:rPr>
      </w:pPr>
      <w:r w:rsidRPr="003209DC">
        <w:rPr>
          <w:sz w:val="23"/>
          <w:szCs w:val="23"/>
        </w:rPr>
        <w:t xml:space="preserve">II </w:t>
      </w:r>
      <w:r w:rsidR="004E0EFC">
        <w:rPr>
          <w:sz w:val="23"/>
          <w:szCs w:val="23"/>
        </w:rPr>
        <w:t xml:space="preserve">– </w:t>
      </w:r>
      <w:r w:rsidRPr="003209DC">
        <w:rPr>
          <w:sz w:val="23"/>
          <w:szCs w:val="23"/>
        </w:rPr>
        <w:t>frequ</w:t>
      </w:r>
      <w:r w:rsidR="00E85631" w:rsidRPr="003209DC">
        <w:rPr>
          <w:sz w:val="23"/>
          <w:szCs w:val="23"/>
        </w:rPr>
        <w:t>ência mínima de 75% (setenta e cinco por cento)</w:t>
      </w:r>
      <w:r w:rsidR="002E58B0" w:rsidRPr="003209DC">
        <w:rPr>
          <w:sz w:val="23"/>
          <w:szCs w:val="23"/>
        </w:rPr>
        <w:t xml:space="preserve"> em cada componente</w:t>
      </w:r>
      <w:r w:rsidR="004B03DE" w:rsidRPr="003209DC">
        <w:rPr>
          <w:sz w:val="23"/>
          <w:szCs w:val="23"/>
        </w:rPr>
        <w:t>;</w:t>
      </w:r>
      <w:r w:rsidR="00E85631" w:rsidRPr="003209DC">
        <w:rPr>
          <w:sz w:val="23"/>
          <w:szCs w:val="23"/>
        </w:rPr>
        <w:t xml:space="preserve"> </w:t>
      </w:r>
    </w:p>
    <w:p w:rsidR="00E85631" w:rsidRPr="003209DC" w:rsidRDefault="004A6222" w:rsidP="00E85631">
      <w:pPr>
        <w:pStyle w:val="Textosimples"/>
        <w:ind w:firstLine="708"/>
        <w:jc w:val="both"/>
        <w:rPr>
          <w:sz w:val="23"/>
          <w:szCs w:val="23"/>
        </w:rPr>
      </w:pPr>
      <w:r w:rsidRPr="003209DC">
        <w:rPr>
          <w:sz w:val="23"/>
          <w:szCs w:val="23"/>
        </w:rPr>
        <w:t>I</w:t>
      </w:r>
      <w:r w:rsidR="00584C7A" w:rsidRPr="003209DC">
        <w:rPr>
          <w:sz w:val="23"/>
          <w:szCs w:val="23"/>
        </w:rPr>
        <w:t>II</w:t>
      </w:r>
      <w:r w:rsidRPr="003209DC">
        <w:rPr>
          <w:sz w:val="23"/>
          <w:szCs w:val="23"/>
        </w:rPr>
        <w:t xml:space="preserve"> – aprovação do trabalho </w:t>
      </w:r>
      <w:r w:rsidR="004B03DE" w:rsidRPr="003209DC">
        <w:rPr>
          <w:sz w:val="23"/>
          <w:szCs w:val="23"/>
        </w:rPr>
        <w:t xml:space="preserve">de conclusão </w:t>
      </w:r>
      <w:r w:rsidRPr="003209DC">
        <w:rPr>
          <w:sz w:val="23"/>
          <w:szCs w:val="23"/>
        </w:rPr>
        <w:t>de curso conforme definido no projeto.</w:t>
      </w:r>
      <w:r w:rsidR="00E85631" w:rsidRPr="003209DC">
        <w:rPr>
          <w:sz w:val="23"/>
          <w:szCs w:val="23"/>
        </w:rPr>
        <w:t xml:space="preserve"> </w:t>
      </w:r>
    </w:p>
    <w:p w:rsidR="000D4A02" w:rsidRPr="003209DC" w:rsidRDefault="00584C7A" w:rsidP="000D4A02">
      <w:pPr>
        <w:pStyle w:val="Default"/>
        <w:ind w:firstLine="708"/>
        <w:rPr>
          <w:sz w:val="23"/>
          <w:szCs w:val="23"/>
        </w:rPr>
      </w:pPr>
      <w:r w:rsidRPr="003209DC">
        <w:rPr>
          <w:sz w:val="23"/>
          <w:szCs w:val="23"/>
        </w:rPr>
        <w:t>§ 1</w:t>
      </w:r>
      <w:r w:rsidR="004E0EFC">
        <w:rPr>
          <w:sz w:val="23"/>
          <w:szCs w:val="23"/>
          <w:u w:val="single"/>
          <w:vertAlign w:val="superscript"/>
        </w:rPr>
        <w:t>o</w:t>
      </w:r>
      <w:r w:rsidR="000D4A02" w:rsidRPr="003209DC">
        <w:rPr>
          <w:sz w:val="23"/>
          <w:szCs w:val="23"/>
        </w:rPr>
        <w:t xml:space="preserve"> O trabalho de conclusão é de caráter individual.</w:t>
      </w:r>
    </w:p>
    <w:p w:rsidR="00584C7A" w:rsidRPr="003209DC" w:rsidRDefault="00584C7A" w:rsidP="000D4A02">
      <w:pPr>
        <w:pStyle w:val="Default"/>
        <w:ind w:firstLine="708"/>
        <w:rPr>
          <w:lang w:eastAsia="pt-BR"/>
        </w:rPr>
      </w:pPr>
      <w:r w:rsidRPr="003209DC">
        <w:rPr>
          <w:sz w:val="23"/>
          <w:szCs w:val="23"/>
        </w:rPr>
        <w:t>§ 2</w:t>
      </w:r>
      <w:r w:rsidR="004E0EFC">
        <w:rPr>
          <w:sz w:val="23"/>
          <w:szCs w:val="23"/>
          <w:u w:val="single"/>
          <w:vertAlign w:val="superscript"/>
        </w:rPr>
        <w:t>o</w:t>
      </w:r>
      <w:r w:rsidRPr="003209DC">
        <w:rPr>
          <w:sz w:val="23"/>
          <w:szCs w:val="23"/>
        </w:rPr>
        <w:t xml:space="preserve"> Nos cursos à distância, </w:t>
      </w:r>
      <w:r w:rsidR="004B0909" w:rsidRPr="003209DC">
        <w:rPr>
          <w:sz w:val="23"/>
          <w:szCs w:val="23"/>
        </w:rPr>
        <w:t>as</w:t>
      </w:r>
      <w:r w:rsidRPr="003209DC">
        <w:rPr>
          <w:sz w:val="23"/>
          <w:szCs w:val="23"/>
        </w:rPr>
        <w:t xml:space="preserve"> provas e defesa do trabalho de conclusão </w:t>
      </w:r>
      <w:r w:rsidR="004B0909" w:rsidRPr="003209DC">
        <w:rPr>
          <w:sz w:val="23"/>
          <w:szCs w:val="23"/>
        </w:rPr>
        <w:t xml:space="preserve">serão </w:t>
      </w:r>
      <w:r w:rsidRPr="003209DC">
        <w:rPr>
          <w:sz w:val="23"/>
          <w:szCs w:val="23"/>
        </w:rPr>
        <w:t>presenciais.</w:t>
      </w:r>
    </w:p>
    <w:p w:rsidR="00BD26D7" w:rsidRPr="003209DC" w:rsidRDefault="00722CBB" w:rsidP="004A6222">
      <w:pPr>
        <w:pStyle w:val="Textosimples"/>
        <w:ind w:firstLine="708"/>
        <w:jc w:val="both"/>
        <w:rPr>
          <w:sz w:val="23"/>
          <w:szCs w:val="23"/>
        </w:rPr>
      </w:pPr>
      <w:r w:rsidRPr="003151C1">
        <w:rPr>
          <w:b/>
          <w:sz w:val="23"/>
          <w:szCs w:val="23"/>
        </w:rPr>
        <w:t>Art. 7</w:t>
      </w:r>
      <w:r w:rsidR="00622D95">
        <w:rPr>
          <w:b/>
          <w:sz w:val="23"/>
          <w:szCs w:val="23"/>
        </w:rPr>
        <w:t>6</w:t>
      </w:r>
      <w:r w:rsidR="003151C1">
        <w:rPr>
          <w:sz w:val="23"/>
          <w:szCs w:val="23"/>
        </w:rPr>
        <w:t>.</w:t>
      </w:r>
      <w:r w:rsidR="00BD26D7" w:rsidRPr="003209DC">
        <w:rPr>
          <w:sz w:val="23"/>
          <w:szCs w:val="23"/>
        </w:rPr>
        <w:t xml:space="preserve"> Uma vez satisfeitas todas as exi</w:t>
      </w:r>
      <w:r w:rsidRPr="003209DC">
        <w:rPr>
          <w:sz w:val="23"/>
          <w:szCs w:val="23"/>
        </w:rPr>
        <w:t>gências estabelecidas no Art. 7</w:t>
      </w:r>
      <w:r w:rsidR="00026924">
        <w:rPr>
          <w:sz w:val="23"/>
          <w:szCs w:val="23"/>
        </w:rPr>
        <w:t>5</w:t>
      </w:r>
      <w:r w:rsidR="00BD26D7" w:rsidRPr="003209DC">
        <w:rPr>
          <w:sz w:val="23"/>
          <w:szCs w:val="23"/>
        </w:rPr>
        <w:t>, o aluno poderá requerer a emissão do certificado a que faz jus.</w:t>
      </w:r>
    </w:p>
    <w:p w:rsidR="00085613" w:rsidRPr="003209DC" w:rsidRDefault="00085613" w:rsidP="004A6222">
      <w:pPr>
        <w:pStyle w:val="Textosimples"/>
        <w:ind w:firstLine="708"/>
        <w:jc w:val="both"/>
        <w:rPr>
          <w:sz w:val="23"/>
          <w:szCs w:val="23"/>
        </w:rPr>
      </w:pPr>
      <w:r w:rsidRPr="003151C1">
        <w:rPr>
          <w:b/>
          <w:sz w:val="23"/>
          <w:szCs w:val="23"/>
        </w:rPr>
        <w:t xml:space="preserve">Art. </w:t>
      </w:r>
      <w:r w:rsidR="00A4281B" w:rsidRPr="003151C1">
        <w:rPr>
          <w:b/>
          <w:sz w:val="23"/>
          <w:szCs w:val="23"/>
        </w:rPr>
        <w:t>7</w:t>
      </w:r>
      <w:r w:rsidR="00622D95">
        <w:rPr>
          <w:b/>
          <w:sz w:val="23"/>
          <w:szCs w:val="23"/>
        </w:rPr>
        <w:t>7</w:t>
      </w:r>
      <w:r w:rsidR="003151C1">
        <w:rPr>
          <w:sz w:val="23"/>
          <w:szCs w:val="23"/>
        </w:rPr>
        <w:t>.</w:t>
      </w:r>
      <w:r w:rsidRPr="003209DC">
        <w:rPr>
          <w:sz w:val="23"/>
          <w:szCs w:val="23"/>
        </w:rPr>
        <w:t xml:space="preserve"> </w:t>
      </w:r>
      <w:r w:rsidR="00812485" w:rsidRPr="003209DC">
        <w:rPr>
          <w:sz w:val="23"/>
          <w:szCs w:val="23"/>
        </w:rPr>
        <w:t xml:space="preserve">Após o término das atividades letivas do curso, </w:t>
      </w:r>
      <w:r w:rsidR="00035F32" w:rsidRPr="003209DC">
        <w:rPr>
          <w:sz w:val="23"/>
          <w:szCs w:val="23"/>
        </w:rPr>
        <w:t xml:space="preserve">o coordenador </w:t>
      </w:r>
      <w:r w:rsidRPr="003209DC">
        <w:rPr>
          <w:sz w:val="23"/>
          <w:szCs w:val="23"/>
        </w:rPr>
        <w:t xml:space="preserve">deve apresentar à </w:t>
      </w:r>
      <w:proofErr w:type="spellStart"/>
      <w:r w:rsidRPr="003209DC">
        <w:rPr>
          <w:sz w:val="23"/>
          <w:szCs w:val="23"/>
        </w:rPr>
        <w:t>Pró-Reitoria</w:t>
      </w:r>
      <w:proofErr w:type="spellEnd"/>
      <w:r w:rsidRPr="003209DC">
        <w:rPr>
          <w:sz w:val="23"/>
          <w:szCs w:val="23"/>
        </w:rPr>
        <w:t xml:space="preserve"> de Pós-Graduação</w:t>
      </w:r>
      <w:r w:rsidR="00005E94" w:rsidRPr="003209DC">
        <w:rPr>
          <w:sz w:val="23"/>
          <w:szCs w:val="23"/>
        </w:rPr>
        <w:t>,</w:t>
      </w:r>
      <w:r w:rsidR="00812485" w:rsidRPr="003209DC">
        <w:rPr>
          <w:sz w:val="23"/>
          <w:szCs w:val="23"/>
        </w:rPr>
        <w:t xml:space="preserve"> </w:t>
      </w:r>
      <w:r w:rsidR="00005E94" w:rsidRPr="003209DC">
        <w:rPr>
          <w:sz w:val="23"/>
          <w:szCs w:val="23"/>
        </w:rPr>
        <w:t xml:space="preserve">relatório </w:t>
      </w:r>
      <w:r w:rsidRPr="003209DC">
        <w:rPr>
          <w:sz w:val="23"/>
          <w:szCs w:val="23"/>
        </w:rPr>
        <w:t xml:space="preserve">das atividades acadêmicas e financeiras </w:t>
      </w:r>
      <w:proofErr w:type="gramStart"/>
      <w:r w:rsidRPr="003209DC">
        <w:rPr>
          <w:sz w:val="23"/>
          <w:szCs w:val="23"/>
        </w:rPr>
        <w:t>desenvolvidas, devidamente aprovado pelo conselho da respectiva unidade acadêmica</w:t>
      </w:r>
      <w:proofErr w:type="gramEnd"/>
      <w:r w:rsidR="00005E94" w:rsidRPr="003209DC">
        <w:rPr>
          <w:sz w:val="23"/>
          <w:szCs w:val="23"/>
        </w:rPr>
        <w:t>.</w:t>
      </w:r>
      <w:r w:rsidRPr="003209DC">
        <w:rPr>
          <w:sz w:val="23"/>
          <w:szCs w:val="23"/>
        </w:rPr>
        <w:t xml:space="preserve"> </w:t>
      </w:r>
    </w:p>
    <w:p w:rsidR="00812485" w:rsidRPr="003209DC" w:rsidRDefault="00781995" w:rsidP="00781995">
      <w:pPr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ab/>
      </w:r>
      <w:r w:rsidRPr="009E7B20">
        <w:rPr>
          <w:rFonts w:ascii="Times New Roman" w:hAnsi="Times New Roman"/>
          <w:sz w:val="23"/>
          <w:szCs w:val="23"/>
        </w:rPr>
        <w:t xml:space="preserve">Parágrafo </w:t>
      </w:r>
      <w:r w:rsidR="003151C1" w:rsidRPr="009E7B20">
        <w:rPr>
          <w:rFonts w:ascii="Times New Roman" w:hAnsi="Times New Roman"/>
          <w:sz w:val="23"/>
          <w:szCs w:val="23"/>
        </w:rPr>
        <w:t>ú</w:t>
      </w:r>
      <w:r w:rsidRPr="009E7B20">
        <w:rPr>
          <w:rFonts w:ascii="Times New Roman" w:hAnsi="Times New Roman"/>
          <w:sz w:val="23"/>
          <w:szCs w:val="23"/>
        </w:rPr>
        <w:t>nico</w:t>
      </w:r>
      <w:r w:rsidR="003151C1" w:rsidRPr="009E7B20">
        <w:rPr>
          <w:rFonts w:ascii="Times New Roman" w:hAnsi="Times New Roman"/>
          <w:sz w:val="23"/>
          <w:szCs w:val="23"/>
        </w:rPr>
        <w:t>.</w:t>
      </w:r>
      <w:r w:rsidRPr="009E7B20">
        <w:rPr>
          <w:rFonts w:ascii="Times New Roman" w:hAnsi="Times New Roman"/>
          <w:sz w:val="23"/>
          <w:szCs w:val="23"/>
        </w:rPr>
        <w:t xml:space="preserve"> </w:t>
      </w:r>
      <w:r w:rsidRPr="003209DC">
        <w:rPr>
          <w:rFonts w:ascii="Times New Roman" w:hAnsi="Times New Roman"/>
          <w:sz w:val="23"/>
          <w:szCs w:val="23"/>
        </w:rPr>
        <w:t xml:space="preserve">Enquanto o relatório não for aprovado, o coordenador ficará impedido de submeter novas propostas e ministrar aulas </w:t>
      </w:r>
      <w:r w:rsidR="004C32AC" w:rsidRPr="003209DC">
        <w:rPr>
          <w:rFonts w:ascii="Times New Roman" w:hAnsi="Times New Roman"/>
          <w:sz w:val="23"/>
          <w:szCs w:val="23"/>
        </w:rPr>
        <w:t xml:space="preserve">em </w:t>
      </w:r>
      <w:r w:rsidRPr="003209DC">
        <w:rPr>
          <w:rFonts w:ascii="Times New Roman" w:hAnsi="Times New Roman"/>
          <w:sz w:val="23"/>
          <w:szCs w:val="23"/>
        </w:rPr>
        <w:t>curso</w:t>
      </w:r>
      <w:r w:rsidR="004C32AC" w:rsidRPr="003209DC">
        <w:rPr>
          <w:rFonts w:ascii="Times New Roman" w:hAnsi="Times New Roman"/>
          <w:sz w:val="23"/>
          <w:szCs w:val="23"/>
        </w:rPr>
        <w:t>s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0F5E1E" w:rsidRPr="003209DC">
        <w:rPr>
          <w:rFonts w:ascii="Times New Roman" w:hAnsi="Times New Roman"/>
          <w:i/>
          <w:sz w:val="23"/>
          <w:szCs w:val="23"/>
        </w:rPr>
        <w:t>lato</w:t>
      </w:r>
      <w:r w:rsidRPr="003209DC">
        <w:rPr>
          <w:rFonts w:ascii="Times New Roman" w:hAnsi="Times New Roman"/>
          <w:i/>
          <w:sz w:val="23"/>
          <w:szCs w:val="23"/>
        </w:rPr>
        <w:t xml:space="preserve"> sensu</w:t>
      </w:r>
      <w:r w:rsidRPr="003209DC">
        <w:rPr>
          <w:rFonts w:ascii="Times New Roman" w:hAnsi="Times New Roman"/>
          <w:sz w:val="23"/>
          <w:szCs w:val="23"/>
        </w:rPr>
        <w:t xml:space="preserve">. </w:t>
      </w:r>
    </w:p>
    <w:p w:rsidR="00005E94" w:rsidRPr="003209DC" w:rsidRDefault="00005E94" w:rsidP="00E30163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E30163" w:rsidRPr="003209DC" w:rsidRDefault="00E30163" w:rsidP="00DF68A6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584C7A" w:rsidRPr="003209DC" w:rsidRDefault="00584C7A" w:rsidP="00C93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3"/>
          <w:szCs w:val="23"/>
          <w:highlight w:val="yellow"/>
        </w:rPr>
      </w:pPr>
    </w:p>
    <w:p w:rsidR="00085613" w:rsidRPr="003209DC" w:rsidRDefault="00085613" w:rsidP="00C17B5E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TÍTULO IV </w:t>
      </w:r>
    </w:p>
    <w:p w:rsidR="00E30163" w:rsidRPr="003209DC" w:rsidRDefault="00E30163" w:rsidP="00C17B5E">
      <w:pPr>
        <w:spacing w:after="0"/>
        <w:ind w:firstLine="900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5613" w:rsidRPr="003209DC" w:rsidRDefault="00085613" w:rsidP="00C17B5E">
      <w:pPr>
        <w:spacing w:after="0"/>
        <w:ind w:firstLine="900"/>
        <w:jc w:val="center"/>
        <w:rPr>
          <w:rFonts w:ascii="Times New Roman" w:hAnsi="Times New Roman"/>
          <w:sz w:val="23"/>
          <w:szCs w:val="23"/>
        </w:rPr>
      </w:pPr>
      <w:r w:rsidRPr="003209DC">
        <w:rPr>
          <w:rFonts w:ascii="Times New Roman" w:hAnsi="Times New Roman"/>
          <w:b/>
          <w:bCs/>
          <w:sz w:val="23"/>
          <w:szCs w:val="23"/>
        </w:rPr>
        <w:t xml:space="preserve">DAS DISPOSIÇÕES GERAIS E TRANSITÓRIAS </w:t>
      </w:r>
    </w:p>
    <w:p w:rsidR="00E30163" w:rsidRPr="003209DC" w:rsidRDefault="00E30163" w:rsidP="00C17B5E">
      <w:pPr>
        <w:spacing w:after="0"/>
        <w:ind w:firstLine="900"/>
        <w:jc w:val="both"/>
        <w:rPr>
          <w:rFonts w:ascii="Times New Roman" w:hAnsi="Times New Roman"/>
          <w:sz w:val="23"/>
          <w:szCs w:val="23"/>
        </w:rPr>
      </w:pPr>
    </w:p>
    <w:p w:rsidR="00886C05" w:rsidRDefault="00886C05" w:rsidP="003151C1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Art. 78.  </w:t>
      </w:r>
      <w:r w:rsidR="00291418" w:rsidRPr="00291418">
        <w:rPr>
          <w:rFonts w:ascii="Times New Roman" w:hAnsi="Times New Roman"/>
          <w:sz w:val="23"/>
          <w:szCs w:val="23"/>
        </w:rPr>
        <w:t xml:space="preserve">Esta </w:t>
      </w:r>
      <w:r w:rsidR="00534857">
        <w:rPr>
          <w:rFonts w:ascii="Times New Roman" w:hAnsi="Times New Roman"/>
          <w:sz w:val="23"/>
          <w:szCs w:val="23"/>
        </w:rPr>
        <w:t>R</w:t>
      </w:r>
      <w:r w:rsidRPr="00886C05">
        <w:rPr>
          <w:rFonts w:ascii="Times New Roman" w:hAnsi="Times New Roman"/>
          <w:sz w:val="23"/>
          <w:szCs w:val="23"/>
        </w:rPr>
        <w:t>esolução entra</w:t>
      </w:r>
      <w:r>
        <w:rPr>
          <w:rFonts w:ascii="Times New Roman" w:hAnsi="Times New Roman"/>
          <w:sz w:val="23"/>
          <w:szCs w:val="23"/>
        </w:rPr>
        <w:t>rá</w:t>
      </w:r>
      <w:r w:rsidRPr="00886C05">
        <w:rPr>
          <w:rFonts w:ascii="Times New Roman" w:hAnsi="Times New Roman"/>
          <w:sz w:val="23"/>
          <w:szCs w:val="23"/>
        </w:rPr>
        <w:t xml:space="preserve"> em vigor </w:t>
      </w:r>
      <w:r w:rsidR="00026924">
        <w:rPr>
          <w:rFonts w:ascii="Times New Roman" w:hAnsi="Times New Roman"/>
          <w:sz w:val="23"/>
          <w:szCs w:val="23"/>
        </w:rPr>
        <w:t>a partir do início do período letivo 2014.1</w:t>
      </w:r>
      <w:r>
        <w:rPr>
          <w:rFonts w:ascii="Times New Roman" w:hAnsi="Times New Roman"/>
          <w:sz w:val="23"/>
          <w:szCs w:val="23"/>
        </w:rPr>
        <w:t>.</w:t>
      </w:r>
    </w:p>
    <w:p w:rsidR="00886C05" w:rsidRPr="00886C05" w:rsidRDefault="00886C05" w:rsidP="003151C1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9E7B20">
        <w:rPr>
          <w:rFonts w:ascii="Times New Roman" w:hAnsi="Times New Roman"/>
          <w:sz w:val="23"/>
          <w:szCs w:val="23"/>
        </w:rPr>
        <w:t>Parágrafo único</w:t>
      </w:r>
      <w:r w:rsidR="008F3895" w:rsidRPr="009E7B20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Ficam resguardados os direitos dos alunos que ingressaram no Sistema antes da data da publicação desta Resolução.</w:t>
      </w:r>
    </w:p>
    <w:p w:rsidR="00085613" w:rsidRPr="003209DC" w:rsidRDefault="00085613" w:rsidP="003151C1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79</w:t>
      </w:r>
      <w:r w:rsidR="003151C1">
        <w:rPr>
          <w:rFonts w:ascii="Times New Roman" w:hAnsi="Times New Roman"/>
          <w:sz w:val="23"/>
          <w:szCs w:val="23"/>
        </w:rPr>
        <w:t>.</w:t>
      </w:r>
      <w:r w:rsidRPr="003209DC">
        <w:rPr>
          <w:rFonts w:ascii="Times New Roman" w:hAnsi="Times New Roman"/>
          <w:sz w:val="23"/>
          <w:szCs w:val="23"/>
        </w:rPr>
        <w:t xml:space="preserve"> Os programas de pós-graduação deverão </w:t>
      </w:r>
      <w:r w:rsidR="00812485" w:rsidRPr="003209DC">
        <w:rPr>
          <w:rFonts w:ascii="Times New Roman" w:hAnsi="Times New Roman"/>
          <w:sz w:val="23"/>
          <w:szCs w:val="23"/>
        </w:rPr>
        <w:t xml:space="preserve">providenciar a </w:t>
      </w:r>
      <w:r w:rsidRPr="003209DC">
        <w:rPr>
          <w:rFonts w:ascii="Times New Roman" w:hAnsi="Times New Roman"/>
          <w:sz w:val="23"/>
          <w:szCs w:val="23"/>
        </w:rPr>
        <w:t>adequa</w:t>
      </w:r>
      <w:r w:rsidR="00812485" w:rsidRPr="003209DC">
        <w:rPr>
          <w:rFonts w:ascii="Times New Roman" w:hAnsi="Times New Roman"/>
          <w:sz w:val="23"/>
          <w:szCs w:val="23"/>
        </w:rPr>
        <w:t>ção dos seus regimentos</w:t>
      </w:r>
      <w:r w:rsidRPr="003209DC">
        <w:rPr>
          <w:rFonts w:ascii="Times New Roman" w:hAnsi="Times New Roman"/>
          <w:sz w:val="23"/>
          <w:szCs w:val="23"/>
        </w:rPr>
        <w:t xml:space="preserve"> </w:t>
      </w:r>
      <w:r w:rsidR="00812485" w:rsidRPr="003209DC">
        <w:rPr>
          <w:rFonts w:ascii="Times New Roman" w:hAnsi="Times New Roman"/>
          <w:sz w:val="23"/>
          <w:szCs w:val="23"/>
        </w:rPr>
        <w:t xml:space="preserve">e normas </w:t>
      </w:r>
      <w:r w:rsidRPr="003209DC">
        <w:rPr>
          <w:rFonts w:ascii="Times New Roman" w:hAnsi="Times New Roman"/>
          <w:sz w:val="23"/>
          <w:szCs w:val="23"/>
        </w:rPr>
        <w:t>a esta Regulamentação Ge</w:t>
      </w:r>
      <w:r w:rsidR="00812485" w:rsidRPr="003209DC">
        <w:rPr>
          <w:rFonts w:ascii="Times New Roman" w:hAnsi="Times New Roman"/>
          <w:sz w:val="23"/>
          <w:szCs w:val="23"/>
        </w:rPr>
        <w:t xml:space="preserve">ral </w:t>
      </w:r>
      <w:r w:rsidR="0036490C">
        <w:rPr>
          <w:rFonts w:ascii="Times New Roman" w:hAnsi="Times New Roman"/>
          <w:sz w:val="23"/>
          <w:szCs w:val="23"/>
        </w:rPr>
        <w:t xml:space="preserve">em um prazo de 180 dias contados </w:t>
      </w:r>
      <w:r w:rsidRPr="003209DC">
        <w:rPr>
          <w:rFonts w:ascii="Times New Roman" w:hAnsi="Times New Roman"/>
          <w:sz w:val="23"/>
          <w:szCs w:val="23"/>
        </w:rPr>
        <w:t xml:space="preserve">a partir </w:t>
      </w:r>
      <w:r w:rsidR="00D57F82" w:rsidRPr="003209DC">
        <w:rPr>
          <w:rFonts w:ascii="Times New Roman" w:hAnsi="Times New Roman"/>
          <w:sz w:val="23"/>
          <w:szCs w:val="23"/>
        </w:rPr>
        <w:t xml:space="preserve">da data </w:t>
      </w:r>
      <w:r w:rsidRPr="003209DC">
        <w:rPr>
          <w:rFonts w:ascii="Times New Roman" w:hAnsi="Times New Roman"/>
          <w:sz w:val="23"/>
          <w:szCs w:val="23"/>
        </w:rPr>
        <w:t>d</w:t>
      </w:r>
      <w:r w:rsidR="00D57F82" w:rsidRPr="003209DC">
        <w:rPr>
          <w:rFonts w:ascii="Times New Roman" w:hAnsi="Times New Roman"/>
          <w:sz w:val="23"/>
          <w:szCs w:val="23"/>
        </w:rPr>
        <w:t>e</w:t>
      </w:r>
      <w:r w:rsidRPr="003209DC">
        <w:rPr>
          <w:rFonts w:ascii="Times New Roman" w:hAnsi="Times New Roman"/>
          <w:sz w:val="23"/>
          <w:szCs w:val="23"/>
        </w:rPr>
        <w:t xml:space="preserve"> sua publicação. </w:t>
      </w:r>
    </w:p>
    <w:p w:rsidR="00085613" w:rsidRPr="003209DC" w:rsidRDefault="001A4ABD" w:rsidP="003151C1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3151C1">
        <w:rPr>
          <w:rFonts w:ascii="Times New Roman" w:hAnsi="Times New Roman"/>
          <w:b/>
          <w:sz w:val="23"/>
          <w:szCs w:val="23"/>
        </w:rPr>
        <w:t xml:space="preserve">Art. </w:t>
      </w:r>
      <w:r w:rsidR="00A4281B" w:rsidRPr="003151C1">
        <w:rPr>
          <w:rFonts w:ascii="Times New Roman" w:hAnsi="Times New Roman"/>
          <w:b/>
          <w:sz w:val="23"/>
          <w:szCs w:val="23"/>
        </w:rPr>
        <w:t>80</w:t>
      </w:r>
      <w:r w:rsidR="003151C1">
        <w:rPr>
          <w:rFonts w:ascii="Times New Roman" w:hAnsi="Times New Roman"/>
          <w:sz w:val="23"/>
          <w:szCs w:val="23"/>
        </w:rPr>
        <w:t>.</w:t>
      </w:r>
      <w:r w:rsidR="00085613" w:rsidRPr="003209DC">
        <w:rPr>
          <w:rFonts w:ascii="Times New Roman" w:hAnsi="Times New Roman"/>
          <w:sz w:val="23"/>
          <w:szCs w:val="23"/>
        </w:rPr>
        <w:t xml:space="preserve"> Os casos omissos serão resolvidos pela Comissão de Pós-Graduação</w:t>
      </w:r>
      <w:r w:rsidR="008F3895">
        <w:rPr>
          <w:rFonts w:ascii="Times New Roman" w:hAnsi="Times New Roman"/>
          <w:sz w:val="23"/>
          <w:szCs w:val="23"/>
        </w:rPr>
        <w:t>,</w:t>
      </w:r>
      <w:r w:rsidR="00085613" w:rsidRPr="003209DC">
        <w:rPr>
          <w:rFonts w:ascii="Times New Roman" w:hAnsi="Times New Roman"/>
          <w:sz w:val="23"/>
          <w:szCs w:val="23"/>
        </w:rPr>
        <w:t xml:space="preserve"> da </w:t>
      </w:r>
      <w:proofErr w:type="spellStart"/>
      <w:r w:rsidR="00085613" w:rsidRPr="003209DC">
        <w:rPr>
          <w:rFonts w:ascii="Times New Roman" w:hAnsi="Times New Roman"/>
          <w:sz w:val="23"/>
          <w:szCs w:val="23"/>
        </w:rPr>
        <w:t>P</w:t>
      </w:r>
      <w:r w:rsidR="008F3895">
        <w:rPr>
          <w:rFonts w:ascii="Times New Roman" w:hAnsi="Times New Roman"/>
          <w:sz w:val="23"/>
          <w:szCs w:val="23"/>
        </w:rPr>
        <w:t>ró-Reitoria</w:t>
      </w:r>
      <w:proofErr w:type="spellEnd"/>
      <w:r w:rsidR="008F3895">
        <w:rPr>
          <w:rFonts w:ascii="Times New Roman" w:hAnsi="Times New Roman"/>
          <w:sz w:val="23"/>
          <w:szCs w:val="23"/>
        </w:rPr>
        <w:t xml:space="preserve"> de Pós-Graduação – P</w:t>
      </w:r>
      <w:r w:rsidR="00085613" w:rsidRPr="003209DC">
        <w:rPr>
          <w:rFonts w:ascii="Times New Roman" w:hAnsi="Times New Roman"/>
          <w:sz w:val="23"/>
          <w:szCs w:val="23"/>
        </w:rPr>
        <w:t>PG e</w:t>
      </w:r>
      <w:r w:rsidR="00026924">
        <w:rPr>
          <w:rFonts w:ascii="Times New Roman" w:hAnsi="Times New Roman"/>
          <w:sz w:val="23"/>
          <w:szCs w:val="23"/>
        </w:rPr>
        <w:t>/ou</w:t>
      </w:r>
      <w:r w:rsidR="00085613" w:rsidRPr="003209DC">
        <w:rPr>
          <w:rFonts w:ascii="Times New Roman" w:hAnsi="Times New Roman"/>
          <w:sz w:val="23"/>
          <w:szCs w:val="23"/>
        </w:rPr>
        <w:t xml:space="preserve"> pelo Conselho de Ensino, Pesquisa e Extensão</w:t>
      </w:r>
      <w:r w:rsidR="008F3895">
        <w:rPr>
          <w:rFonts w:ascii="Times New Roman" w:hAnsi="Times New Roman"/>
          <w:sz w:val="23"/>
          <w:szCs w:val="23"/>
        </w:rPr>
        <w:t xml:space="preserve"> – CONSEPE</w:t>
      </w:r>
      <w:proofErr w:type="gramStart"/>
      <w:r w:rsidR="008F3895">
        <w:rPr>
          <w:rFonts w:ascii="Times New Roman" w:hAnsi="Times New Roman"/>
          <w:sz w:val="23"/>
          <w:szCs w:val="23"/>
        </w:rPr>
        <w:t xml:space="preserve"> </w:t>
      </w:r>
      <w:r w:rsidR="00085613" w:rsidRPr="003209DC">
        <w:rPr>
          <w:rFonts w:ascii="Times New Roman" w:hAnsi="Times New Roman"/>
          <w:sz w:val="23"/>
          <w:szCs w:val="23"/>
        </w:rPr>
        <w:t xml:space="preserve"> </w:t>
      </w:r>
      <w:proofErr w:type="gramEnd"/>
      <w:r w:rsidR="00085613" w:rsidRPr="003209DC">
        <w:rPr>
          <w:rFonts w:ascii="Times New Roman" w:hAnsi="Times New Roman"/>
          <w:sz w:val="23"/>
          <w:szCs w:val="23"/>
        </w:rPr>
        <w:t xml:space="preserve">da UFRN, de acordo com as suas atribuições estatutárias e regimentais. </w:t>
      </w:r>
    </w:p>
    <w:p w:rsidR="00F97F93" w:rsidRPr="003209DC" w:rsidRDefault="00F97F93" w:rsidP="00F97F93">
      <w:pPr>
        <w:spacing w:after="0"/>
        <w:ind w:firstLine="900"/>
        <w:jc w:val="center"/>
        <w:rPr>
          <w:rFonts w:ascii="Times New Roman" w:hAnsi="Times New Roman"/>
          <w:sz w:val="23"/>
          <w:szCs w:val="23"/>
        </w:rPr>
      </w:pPr>
    </w:p>
    <w:sectPr w:rsidR="00F97F93" w:rsidRPr="003209DC" w:rsidSect="002463E9">
      <w:headerReference w:type="default" r:id="rId11"/>
      <w:pgSz w:w="11906" w:h="16838" w:code="9"/>
      <w:pgMar w:top="85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13" w:rsidRDefault="008D2213" w:rsidP="003B5DB7">
      <w:pPr>
        <w:spacing w:after="0" w:line="240" w:lineRule="auto"/>
      </w:pPr>
      <w:r>
        <w:separator/>
      </w:r>
    </w:p>
  </w:endnote>
  <w:endnote w:type="continuationSeparator" w:id="0">
    <w:p w:rsidR="008D2213" w:rsidRDefault="008D2213" w:rsidP="003B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13" w:rsidRDefault="008D2213" w:rsidP="003B5DB7">
      <w:pPr>
        <w:spacing w:after="0" w:line="240" w:lineRule="auto"/>
      </w:pPr>
      <w:r>
        <w:separator/>
      </w:r>
    </w:p>
  </w:footnote>
  <w:footnote w:type="continuationSeparator" w:id="0">
    <w:p w:rsidR="008D2213" w:rsidRDefault="008D2213" w:rsidP="003B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1C" w:rsidRDefault="0045111C" w:rsidP="0086135D">
    <w:pPr>
      <w:pageBreakBefore/>
      <w:autoSpaceDE w:val="0"/>
      <w:autoSpaceDN w:val="0"/>
      <w:adjustRightInd w:val="0"/>
      <w:spacing w:before="100" w:after="100" w:line="240" w:lineRule="auto"/>
      <w:rPr>
        <w:rFonts w:ascii="Times New Roman" w:hAnsi="Times New Roman"/>
        <w:b/>
        <w:bCs/>
        <w:color w:val="000000"/>
        <w:sz w:val="23"/>
        <w:szCs w:val="23"/>
      </w:rPr>
    </w:pPr>
    <w:r>
      <w:rPr>
        <w:rFonts w:ascii="Times New Roman" w:hAnsi="Times New Roman"/>
        <w:b/>
        <w:bCs/>
        <w:color w:val="000000"/>
        <w:sz w:val="23"/>
        <w:szCs w:val="23"/>
      </w:rPr>
      <w:t>A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 xml:space="preserve">nexo </w:t>
    </w:r>
    <w:r>
      <w:rPr>
        <w:rFonts w:ascii="Times New Roman" w:hAnsi="Times New Roman"/>
        <w:b/>
        <w:bCs/>
        <w:color w:val="000000"/>
        <w:sz w:val="23"/>
        <w:szCs w:val="23"/>
      </w:rPr>
      <w:t>da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 xml:space="preserve"> Resolução n</w:t>
    </w:r>
    <w:r>
      <w:rPr>
        <w:rFonts w:ascii="Times New Roman" w:hAnsi="Times New Roman"/>
        <w:b/>
        <w:bCs/>
        <w:color w:val="000000"/>
        <w:sz w:val="23"/>
        <w:szCs w:val="23"/>
        <w:u w:val="single"/>
        <w:vertAlign w:val="superscript"/>
      </w:rPr>
      <w:t>o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 xml:space="preserve"> </w:t>
    </w:r>
    <w:r>
      <w:rPr>
        <w:rFonts w:ascii="Times New Roman" w:hAnsi="Times New Roman"/>
        <w:b/>
        <w:bCs/>
        <w:color w:val="000000"/>
        <w:sz w:val="23"/>
        <w:szCs w:val="23"/>
      </w:rPr>
      <w:t>197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>/201</w:t>
    </w:r>
    <w:r>
      <w:rPr>
        <w:rFonts w:ascii="Times New Roman" w:hAnsi="Times New Roman"/>
        <w:b/>
        <w:bCs/>
        <w:color w:val="000000"/>
        <w:sz w:val="23"/>
        <w:szCs w:val="23"/>
      </w:rPr>
      <w:t>3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 xml:space="preserve"> - CONSEPE, de </w:t>
    </w:r>
    <w:r>
      <w:rPr>
        <w:rFonts w:ascii="Times New Roman" w:hAnsi="Times New Roman"/>
        <w:b/>
        <w:bCs/>
        <w:color w:val="000000"/>
        <w:sz w:val="23"/>
        <w:szCs w:val="23"/>
      </w:rPr>
      <w:t>10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 xml:space="preserve"> de </w:t>
    </w:r>
    <w:r>
      <w:rPr>
        <w:rFonts w:ascii="Times New Roman" w:hAnsi="Times New Roman"/>
        <w:b/>
        <w:bCs/>
        <w:color w:val="000000"/>
        <w:sz w:val="23"/>
        <w:szCs w:val="23"/>
      </w:rPr>
      <w:t>dezembro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 xml:space="preserve"> </w:t>
    </w:r>
    <w:r>
      <w:rPr>
        <w:rFonts w:ascii="Times New Roman" w:hAnsi="Times New Roman"/>
        <w:b/>
        <w:bCs/>
        <w:color w:val="000000"/>
        <w:sz w:val="23"/>
        <w:szCs w:val="23"/>
      </w:rPr>
      <w:t>de 2013</w:t>
    </w:r>
    <w:r w:rsidRPr="003B5DB7">
      <w:rPr>
        <w:rFonts w:ascii="Times New Roman" w:hAnsi="Times New Roman"/>
        <w:b/>
        <w:bCs/>
        <w:color w:val="000000"/>
        <w:sz w:val="23"/>
        <w:szCs w:val="23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0CF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EA1BD0"/>
    <w:multiLevelType w:val="hybridMultilevel"/>
    <w:tmpl w:val="6BA87DEA"/>
    <w:lvl w:ilvl="0" w:tplc="BBD67AEE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6C77A0"/>
    <w:multiLevelType w:val="hybridMultilevel"/>
    <w:tmpl w:val="866C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2B8B"/>
    <w:multiLevelType w:val="hybridMultilevel"/>
    <w:tmpl w:val="B02E7DBA"/>
    <w:lvl w:ilvl="0" w:tplc="1556DB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51"/>
    <w:rsid w:val="00005E94"/>
    <w:rsid w:val="0000643C"/>
    <w:rsid w:val="00013D21"/>
    <w:rsid w:val="00014121"/>
    <w:rsid w:val="00015173"/>
    <w:rsid w:val="00022688"/>
    <w:rsid w:val="00026924"/>
    <w:rsid w:val="000272A1"/>
    <w:rsid w:val="00027CE7"/>
    <w:rsid w:val="00031498"/>
    <w:rsid w:val="00035F32"/>
    <w:rsid w:val="00040782"/>
    <w:rsid w:val="00045863"/>
    <w:rsid w:val="000512BD"/>
    <w:rsid w:val="00055C2D"/>
    <w:rsid w:val="0006132F"/>
    <w:rsid w:val="00062E68"/>
    <w:rsid w:val="000702D0"/>
    <w:rsid w:val="000713E5"/>
    <w:rsid w:val="00071B80"/>
    <w:rsid w:val="0007260E"/>
    <w:rsid w:val="0007482F"/>
    <w:rsid w:val="00075C03"/>
    <w:rsid w:val="000779A4"/>
    <w:rsid w:val="0008127A"/>
    <w:rsid w:val="000845A6"/>
    <w:rsid w:val="00085613"/>
    <w:rsid w:val="00090A12"/>
    <w:rsid w:val="00094FFD"/>
    <w:rsid w:val="00097FEA"/>
    <w:rsid w:val="000A0AF3"/>
    <w:rsid w:val="000A291B"/>
    <w:rsid w:val="000B163D"/>
    <w:rsid w:val="000C19F7"/>
    <w:rsid w:val="000C2EAD"/>
    <w:rsid w:val="000D4A02"/>
    <w:rsid w:val="000E5DB5"/>
    <w:rsid w:val="000E6F84"/>
    <w:rsid w:val="000F0524"/>
    <w:rsid w:val="000F0DD5"/>
    <w:rsid w:val="000F4112"/>
    <w:rsid w:val="000F5E1E"/>
    <w:rsid w:val="000F67B4"/>
    <w:rsid w:val="00102659"/>
    <w:rsid w:val="0012111D"/>
    <w:rsid w:val="00126915"/>
    <w:rsid w:val="0012728C"/>
    <w:rsid w:val="00130B85"/>
    <w:rsid w:val="001319F9"/>
    <w:rsid w:val="00135587"/>
    <w:rsid w:val="00145251"/>
    <w:rsid w:val="00146FFF"/>
    <w:rsid w:val="001477C9"/>
    <w:rsid w:val="00150D95"/>
    <w:rsid w:val="001512A7"/>
    <w:rsid w:val="001553E4"/>
    <w:rsid w:val="00155FA9"/>
    <w:rsid w:val="00156C0A"/>
    <w:rsid w:val="0017037F"/>
    <w:rsid w:val="00173769"/>
    <w:rsid w:val="00174362"/>
    <w:rsid w:val="001900BA"/>
    <w:rsid w:val="00190967"/>
    <w:rsid w:val="00191108"/>
    <w:rsid w:val="001923B1"/>
    <w:rsid w:val="00196547"/>
    <w:rsid w:val="001A4ABD"/>
    <w:rsid w:val="001B1832"/>
    <w:rsid w:val="001B1B95"/>
    <w:rsid w:val="001C398B"/>
    <w:rsid w:val="001C52DF"/>
    <w:rsid w:val="001E1FD5"/>
    <w:rsid w:val="001F0322"/>
    <w:rsid w:val="001F12C4"/>
    <w:rsid w:val="002038C4"/>
    <w:rsid w:val="00211398"/>
    <w:rsid w:val="00211B76"/>
    <w:rsid w:val="00220496"/>
    <w:rsid w:val="002458FD"/>
    <w:rsid w:val="002463E9"/>
    <w:rsid w:val="002478F3"/>
    <w:rsid w:val="00247B02"/>
    <w:rsid w:val="002569B6"/>
    <w:rsid w:val="00257E0E"/>
    <w:rsid w:val="00257ED5"/>
    <w:rsid w:val="0026284D"/>
    <w:rsid w:val="00266B42"/>
    <w:rsid w:val="00277719"/>
    <w:rsid w:val="002814A0"/>
    <w:rsid w:val="00282230"/>
    <w:rsid w:val="00282535"/>
    <w:rsid w:val="002828D8"/>
    <w:rsid w:val="00291418"/>
    <w:rsid w:val="00293530"/>
    <w:rsid w:val="002A0F4E"/>
    <w:rsid w:val="002A647E"/>
    <w:rsid w:val="002A6E1C"/>
    <w:rsid w:val="002B0702"/>
    <w:rsid w:val="002B09E7"/>
    <w:rsid w:val="002B1A52"/>
    <w:rsid w:val="002B3064"/>
    <w:rsid w:val="002B4E77"/>
    <w:rsid w:val="002C1CE1"/>
    <w:rsid w:val="002C2646"/>
    <w:rsid w:val="002C3889"/>
    <w:rsid w:val="002C4CF2"/>
    <w:rsid w:val="002C5FD3"/>
    <w:rsid w:val="002C6045"/>
    <w:rsid w:val="002D49DE"/>
    <w:rsid w:val="002D528C"/>
    <w:rsid w:val="002D7C45"/>
    <w:rsid w:val="002E364C"/>
    <w:rsid w:val="002E58B0"/>
    <w:rsid w:val="002F2185"/>
    <w:rsid w:val="002F393A"/>
    <w:rsid w:val="002F5B4F"/>
    <w:rsid w:val="00307E5D"/>
    <w:rsid w:val="00314A1C"/>
    <w:rsid w:val="003151C1"/>
    <w:rsid w:val="003209DC"/>
    <w:rsid w:val="00325723"/>
    <w:rsid w:val="00330E4A"/>
    <w:rsid w:val="00335FC5"/>
    <w:rsid w:val="00342646"/>
    <w:rsid w:val="003474C6"/>
    <w:rsid w:val="00347BB5"/>
    <w:rsid w:val="00352F9D"/>
    <w:rsid w:val="00354ED1"/>
    <w:rsid w:val="0036217F"/>
    <w:rsid w:val="0036490C"/>
    <w:rsid w:val="00370EFB"/>
    <w:rsid w:val="003810CA"/>
    <w:rsid w:val="003812E7"/>
    <w:rsid w:val="00386CF5"/>
    <w:rsid w:val="003B5DB7"/>
    <w:rsid w:val="003B6E15"/>
    <w:rsid w:val="003C531A"/>
    <w:rsid w:val="003C7225"/>
    <w:rsid w:val="003D1040"/>
    <w:rsid w:val="003D3DFD"/>
    <w:rsid w:val="003D4D08"/>
    <w:rsid w:val="003F02B9"/>
    <w:rsid w:val="003F0BB4"/>
    <w:rsid w:val="003F612F"/>
    <w:rsid w:val="003F6218"/>
    <w:rsid w:val="0040061B"/>
    <w:rsid w:val="004157E3"/>
    <w:rsid w:val="004219E7"/>
    <w:rsid w:val="0042390E"/>
    <w:rsid w:val="00425851"/>
    <w:rsid w:val="004259FD"/>
    <w:rsid w:val="00433303"/>
    <w:rsid w:val="00435448"/>
    <w:rsid w:val="004471FE"/>
    <w:rsid w:val="0045111C"/>
    <w:rsid w:val="00453BAC"/>
    <w:rsid w:val="004564A0"/>
    <w:rsid w:val="0047087C"/>
    <w:rsid w:val="00471AAD"/>
    <w:rsid w:val="004743AA"/>
    <w:rsid w:val="00476527"/>
    <w:rsid w:val="00482F95"/>
    <w:rsid w:val="00484632"/>
    <w:rsid w:val="004914A3"/>
    <w:rsid w:val="00494E86"/>
    <w:rsid w:val="004A2DD7"/>
    <w:rsid w:val="004A581B"/>
    <w:rsid w:val="004A6222"/>
    <w:rsid w:val="004B03DE"/>
    <w:rsid w:val="004B06DF"/>
    <w:rsid w:val="004B0909"/>
    <w:rsid w:val="004B158A"/>
    <w:rsid w:val="004B531C"/>
    <w:rsid w:val="004B6E77"/>
    <w:rsid w:val="004C07DB"/>
    <w:rsid w:val="004C32AC"/>
    <w:rsid w:val="004C65F7"/>
    <w:rsid w:val="004E0EFC"/>
    <w:rsid w:val="004E3A16"/>
    <w:rsid w:val="004E63E0"/>
    <w:rsid w:val="00500F8D"/>
    <w:rsid w:val="00506914"/>
    <w:rsid w:val="00506F3A"/>
    <w:rsid w:val="00507A0D"/>
    <w:rsid w:val="00511502"/>
    <w:rsid w:val="005143B9"/>
    <w:rsid w:val="005144B8"/>
    <w:rsid w:val="00516817"/>
    <w:rsid w:val="00520CA1"/>
    <w:rsid w:val="00522172"/>
    <w:rsid w:val="00525499"/>
    <w:rsid w:val="005308AD"/>
    <w:rsid w:val="00534857"/>
    <w:rsid w:val="00536086"/>
    <w:rsid w:val="005362D1"/>
    <w:rsid w:val="005362DE"/>
    <w:rsid w:val="00543A4B"/>
    <w:rsid w:val="00544B58"/>
    <w:rsid w:val="00546818"/>
    <w:rsid w:val="00554644"/>
    <w:rsid w:val="00566D00"/>
    <w:rsid w:val="00583B70"/>
    <w:rsid w:val="00584C7A"/>
    <w:rsid w:val="005970C4"/>
    <w:rsid w:val="005B1104"/>
    <w:rsid w:val="005B761F"/>
    <w:rsid w:val="005C0C8D"/>
    <w:rsid w:val="005C1172"/>
    <w:rsid w:val="005C4F49"/>
    <w:rsid w:val="005C7988"/>
    <w:rsid w:val="005E0057"/>
    <w:rsid w:val="005E53BB"/>
    <w:rsid w:val="005E72EC"/>
    <w:rsid w:val="005E7327"/>
    <w:rsid w:val="005F035F"/>
    <w:rsid w:val="005F44BA"/>
    <w:rsid w:val="005F5199"/>
    <w:rsid w:val="00600AF7"/>
    <w:rsid w:val="0060733B"/>
    <w:rsid w:val="006101E4"/>
    <w:rsid w:val="0061103E"/>
    <w:rsid w:val="00613B3A"/>
    <w:rsid w:val="0061671F"/>
    <w:rsid w:val="00622D95"/>
    <w:rsid w:val="00627394"/>
    <w:rsid w:val="006303B4"/>
    <w:rsid w:val="00636399"/>
    <w:rsid w:val="006426E4"/>
    <w:rsid w:val="00653D2F"/>
    <w:rsid w:val="00657152"/>
    <w:rsid w:val="00663E82"/>
    <w:rsid w:val="0066490F"/>
    <w:rsid w:val="00671525"/>
    <w:rsid w:val="006801C6"/>
    <w:rsid w:val="00682884"/>
    <w:rsid w:val="00693CD3"/>
    <w:rsid w:val="00694C92"/>
    <w:rsid w:val="00695D2F"/>
    <w:rsid w:val="006968D1"/>
    <w:rsid w:val="006A2DE3"/>
    <w:rsid w:val="006A36C7"/>
    <w:rsid w:val="006B1494"/>
    <w:rsid w:val="006B292F"/>
    <w:rsid w:val="006C46AC"/>
    <w:rsid w:val="006D10FF"/>
    <w:rsid w:val="006D16A1"/>
    <w:rsid w:val="006D1A5C"/>
    <w:rsid w:val="006D1B2B"/>
    <w:rsid w:val="006D510F"/>
    <w:rsid w:val="006F7141"/>
    <w:rsid w:val="00701342"/>
    <w:rsid w:val="0070264B"/>
    <w:rsid w:val="00702F5E"/>
    <w:rsid w:val="00703E07"/>
    <w:rsid w:val="007062BB"/>
    <w:rsid w:val="00706370"/>
    <w:rsid w:val="00714096"/>
    <w:rsid w:val="00720D0F"/>
    <w:rsid w:val="00722CBB"/>
    <w:rsid w:val="00722EBC"/>
    <w:rsid w:val="00723542"/>
    <w:rsid w:val="00724B4A"/>
    <w:rsid w:val="00731F5C"/>
    <w:rsid w:val="00735059"/>
    <w:rsid w:val="007378B8"/>
    <w:rsid w:val="007432D9"/>
    <w:rsid w:val="00743D08"/>
    <w:rsid w:val="0075673E"/>
    <w:rsid w:val="00756F8D"/>
    <w:rsid w:val="007572A0"/>
    <w:rsid w:val="0075751E"/>
    <w:rsid w:val="00760682"/>
    <w:rsid w:val="00763939"/>
    <w:rsid w:val="00766541"/>
    <w:rsid w:val="00781995"/>
    <w:rsid w:val="00781FD0"/>
    <w:rsid w:val="00784481"/>
    <w:rsid w:val="007865B7"/>
    <w:rsid w:val="00791EAA"/>
    <w:rsid w:val="00794180"/>
    <w:rsid w:val="00794459"/>
    <w:rsid w:val="00794E9A"/>
    <w:rsid w:val="007A4CAC"/>
    <w:rsid w:val="007A5B08"/>
    <w:rsid w:val="007A655C"/>
    <w:rsid w:val="007B096F"/>
    <w:rsid w:val="007B148B"/>
    <w:rsid w:val="007B34C2"/>
    <w:rsid w:val="007B4C23"/>
    <w:rsid w:val="007B4F81"/>
    <w:rsid w:val="007C6760"/>
    <w:rsid w:val="007C67A6"/>
    <w:rsid w:val="007C6974"/>
    <w:rsid w:val="007D1374"/>
    <w:rsid w:val="007D27C9"/>
    <w:rsid w:val="007D36EC"/>
    <w:rsid w:val="007D4611"/>
    <w:rsid w:val="007D6713"/>
    <w:rsid w:val="007E4DF6"/>
    <w:rsid w:val="007F0688"/>
    <w:rsid w:val="007F1902"/>
    <w:rsid w:val="00802D40"/>
    <w:rsid w:val="00804607"/>
    <w:rsid w:val="00812485"/>
    <w:rsid w:val="00816D38"/>
    <w:rsid w:val="00816E9E"/>
    <w:rsid w:val="00823639"/>
    <w:rsid w:val="00824628"/>
    <w:rsid w:val="00826351"/>
    <w:rsid w:val="00835540"/>
    <w:rsid w:val="0084177C"/>
    <w:rsid w:val="00846EE8"/>
    <w:rsid w:val="008510A2"/>
    <w:rsid w:val="0086135D"/>
    <w:rsid w:val="00861525"/>
    <w:rsid w:val="00864980"/>
    <w:rsid w:val="00865DEB"/>
    <w:rsid w:val="008676A7"/>
    <w:rsid w:val="008712A0"/>
    <w:rsid w:val="00872E8C"/>
    <w:rsid w:val="00883AA8"/>
    <w:rsid w:val="00883E61"/>
    <w:rsid w:val="00886C05"/>
    <w:rsid w:val="00896BA0"/>
    <w:rsid w:val="008A0662"/>
    <w:rsid w:val="008B200F"/>
    <w:rsid w:val="008B4803"/>
    <w:rsid w:val="008B4988"/>
    <w:rsid w:val="008B5BF6"/>
    <w:rsid w:val="008B6181"/>
    <w:rsid w:val="008C0CF6"/>
    <w:rsid w:val="008D2213"/>
    <w:rsid w:val="008D5860"/>
    <w:rsid w:val="008E3F72"/>
    <w:rsid w:val="008E40F5"/>
    <w:rsid w:val="008E447A"/>
    <w:rsid w:val="008F1517"/>
    <w:rsid w:val="008F3895"/>
    <w:rsid w:val="008F4571"/>
    <w:rsid w:val="0090149C"/>
    <w:rsid w:val="00902D43"/>
    <w:rsid w:val="00905BBA"/>
    <w:rsid w:val="009078D0"/>
    <w:rsid w:val="009125C0"/>
    <w:rsid w:val="00930969"/>
    <w:rsid w:val="00930C37"/>
    <w:rsid w:val="00931B42"/>
    <w:rsid w:val="00936822"/>
    <w:rsid w:val="00957698"/>
    <w:rsid w:val="00965B17"/>
    <w:rsid w:val="00966950"/>
    <w:rsid w:val="009678BB"/>
    <w:rsid w:val="00974377"/>
    <w:rsid w:val="00974538"/>
    <w:rsid w:val="009762AB"/>
    <w:rsid w:val="0098047E"/>
    <w:rsid w:val="009835A9"/>
    <w:rsid w:val="00983995"/>
    <w:rsid w:val="00983FB8"/>
    <w:rsid w:val="00990C95"/>
    <w:rsid w:val="009927F4"/>
    <w:rsid w:val="00992CDE"/>
    <w:rsid w:val="009972AF"/>
    <w:rsid w:val="009A5472"/>
    <w:rsid w:val="009A7CB2"/>
    <w:rsid w:val="009B2560"/>
    <w:rsid w:val="009B2BE3"/>
    <w:rsid w:val="009B3BE5"/>
    <w:rsid w:val="009C0527"/>
    <w:rsid w:val="009C4898"/>
    <w:rsid w:val="009D01DB"/>
    <w:rsid w:val="009D1802"/>
    <w:rsid w:val="009D5F7D"/>
    <w:rsid w:val="009D6A41"/>
    <w:rsid w:val="009D78B1"/>
    <w:rsid w:val="009E20AD"/>
    <w:rsid w:val="009E4BB9"/>
    <w:rsid w:val="009E7B20"/>
    <w:rsid w:val="009F2170"/>
    <w:rsid w:val="00A01C0E"/>
    <w:rsid w:val="00A02FE8"/>
    <w:rsid w:val="00A06AD7"/>
    <w:rsid w:val="00A10459"/>
    <w:rsid w:val="00A1199F"/>
    <w:rsid w:val="00A12FE0"/>
    <w:rsid w:val="00A144EB"/>
    <w:rsid w:val="00A21261"/>
    <w:rsid w:val="00A215DB"/>
    <w:rsid w:val="00A25049"/>
    <w:rsid w:val="00A278E7"/>
    <w:rsid w:val="00A32AD2"/>
    <w:rsid w:val="00A36FD8"/>
    <w:rsid w:val="00A424CC"/>
    <w:rsid w:val="00A4281B"/>
    <w:rsid w:val="00A52F3F"/>
    <w:rsid w:val="00A60138"/>
    <w:rsid w:val="00A67B61"/>
    <w:rsid w:val="00A67F89"/>
    <w:rsid w:val="00A84572"/>
    <w:rsid w:val="00A958F6"/>
    <w:rsid w:val="00AA0708"/>
    <w:rsid w:val="00AA3DDA"/>
    <w:rsid w:val="00AA58B0"/>
    <w:rsid w:val="00AA7717"/>
    <w:rsid w:val="00AB3929"/>
    <w:rsid w:val="00AB3EEF"/>
    <w:rsid w:val="00AB71C0"/>
    <w:rsid w:val="00AB786F"/>
    <w:rsid w:val="00AC296C"/>
    <w:rsid w:val="00AC2A37"/>
    <w:rsid w:val="00AC64D1"/>
    <w:rsid w:val="00AD3C3E"/>
    <w:rsid w:val="00AD4E79"/>
    <w:rsid w:val="00AE00A5"/>
    <w:rsid w:val="00AE06A5"/>
    <w:rsid w:val="00AE23D6"/>
    <w:rsid w:val="00AE256C"/>
    <w:rsid w:val="00AE4906"/>
    <w:rsid w:val="00AE72CF"/>
    <w:rsid w:val="00AF3A19"/>
    <w:rsid w:val="00AF4D57"/>
    <w:rsid w:val="00AF4ECD"/>
    <w:rsid w:val="00AF7F8C"/>
    <w:rsid w:val="00B0371D"/>
    <w:rsid w:val="00B04C70"/>
    <w:rsid w:val="00B11739"/>
    <w:rsid w:val="00B14E4D"/>
    <w:rsid w:val="00B16B15"/>
    <w:rsid w:val="00B22FB7"/>
    <w:rsid w:val="00B26AD8"/>
    <w:rsid w:val="00B27FF3"/>
    <w:rsid w:val="00B31699"/>
    <w:rsid w:val="00B328F2"/>
    <w:rsid w:val="00B34D1E"/>
    <w:rsid w:val="00B34F96"/>
    <w:rsid w:val="00B41CD9"/>
    <w:rsid w:val="00B461F0"/>
    <w:rsid w:val="00B478E7"/>
    <w:rsid w:val="00B544DB"/>
    <w:rsid w:val="00B55D11"/>
    <w:rsid w:val="00B56C0E"/>
    <w:rsid w:val="00B57CEC"/>
    <w:rsid w:val="00B61DED"/>
    <w:rsid w:val="00B659C0"/>
    <w:rsid w:val="00B66D99"/>
    <w:rsid w:val="00B77898"/>
    <w:rsid w:val="00B844C7"/>
    <w:rsid w:val="00B86220"/>
    <w:rsid w:val="00B87E26"/>
    <w:rsid w:val="00B90849"/>
    <w:rsid w:val="00B92887"/>
    <w:rsid w:val="00BA01DC"/>
    <w:rsid w:val="00BA0AC6"/>
    <w:rsid w:val="00BA0F8F"/>
    <w:rsid w:val="00BA3314"/>
    <w:rsid w:val="00BA3375"/>
    <w:rsid w:val="00BA4E53"/>
    <w:rsid w:val="00BB2732"/>
    <w:rsid w:val="00BB5FCF"/>
    <w:rsid w:val="00BC14F0"/>
    <w:rsid w:val="00BC752E"/>
    <w:rsid w:val="00BD26D7"/>
    <w:rsid w:val="00BE1FBB"/>
    <w:rsid w:val="00BE55F4"/>
    <w:rsid w:val="00BF063F"/>
    <w:rsid w:val="00BF3114"/>
    <w:rsid w:val="00C00711"/>
    <w:rsid w:val="00C02BD1"/>
    <w:rsid w:val="00C044A9"/>
    <w:rsid w:val="00C11758"/>
    <w:rsid w:val="00C11AD5"/>
    <w:rsid w:val="00C16671"/>
    <w:rsid w:val="00C17B5E"/>
    <w:rsid w:val="00C3153D"/>
    <w:rsid w:val="00C405C9"/>
    <w:rsid w:val="00C41285"/>
    <w:rsid w:val="00C4187F"/>
    <w:rsid w:val="00C441A7"/>
    <w:rsid w:val="00C45BB5"/>
    <w:rsid w:val="00C51F7A"/>
    <w:rsid w:val="00C54369"/>
    <w:rsid w:val="00C54387"/>
    <w:rsid w:val="00C54DCF"/>
    <w:rsid w:val="00C55A77"/>
    <w:rsid w:val="00C56237"/>
    <w:rsid w:val="00C56641"/>
    <w:rsid w:val="00C56FB7"/>
    <w:rsid w:val="00C6342A"/>
    <w:rsid w:val="00C7602A"/>
    <w:rsid w:val="00C82852"/>
    <w:rsid w:val="00C875CB"/>
    <w:rsid w:val="00C93F9A"/>
    <w:rsid w:val="00C94F71"/>
    <w:rsid w:val="00C967F2"/>
    <w:rsid w:val="00CA1DC3"/>
    <w:rsid w:val="00CA56EE"/>
    <w:rsid w:val="00CB3100"/>
    <w:rsid w:val="00CB53C8"/>
    <w:rsid w:val="00CB6149"/>
    <w:rsid w:val="00CC5C5B"/>
    <w:rsid w:val="00CC6C33"/>
    <w:rsid w:val="00CD6ED6"/>
    <w:rsid w:val="00CD7757"/>
    <w:rsid w:val="00CE08D4"/>
    <w:rsid w:val="00CE510A"/>
    <w:rsid w:val="00CF06E7"/>
    <w:rsid w:val="00CF18A2"/>
    <w:rsid w:val="00CF2EBF"/>
    <w:rsid w:val="00CF3CE8"/>
    <w:rsid w:val="00CF3DC7"/>
    <w:rsid w:val="00CF6C23"/>
    <w:rsid w:val="00CF7E27"/>
    <w:rsid w:val="00D01271"/>
    <w:rsid w:val="00D0195A"/>
    <w:rsid w:val="00D02A10"/>
    <w:rsid w:val="00D04AF1"/>
    <w:rsid w:val="00D12120"/>
    <w:rsid w:val="00D12DAA"/>
    <w:rsid w:val="00D17B8D"/>
    <w:rsid w:val="00D2722B"/>
    <w:rsid w:val="00D42CAE"/>
    <w:rsid w:val="00D451BE"/>
    <w:rsid w:val="00D4521B"/>
    <w:rsid w:val="00D57F82"/>
    <w:rsid w:val="00D6488F"/>
    <w:rsid w:val="00D804D3"/>
    <w:rsid w:val="00D81594"/>
    <w:rsid w:val="00D82E0C"/>
    <w:rsid w:val="00D852A7"/>
    <w:rsid w:val="00D87A8D"/>
    <w:rsid w:val="00D925FE"/>
    <w:rsid w:val="00D945A5"/>
    <w:rsid w:val="00DA5FF8"/>
    <w:rsid w:val="00DA60B3"/>
    <w:rsid w:val="00DB0022"/>
    <w:rsid w:val="00DB4535"/>
    <w:rsid w:val="00DC5825"/>
    <w:rsid w:val="00DD07B4"/>
    <w:rsid w:val="00DD0805"/>
    <w:rsid w:val="00DD21A3"/>
    <w:rsid w:val="00DD473F"/>
    <w:rsid w:val="00DE0269"/>
    <w:rsid w:val="00DE78AB"/>
    <w:rsid w:val="00DF2920"/>
    <w:rsid w:val="00DF4779"/>
    <w:rsid w:val="00DF52FA"/>
    <w:rsid w:val="00DF541F"/>
    <w:rsid w:val="00DF622F"/>
    <w:rsid w:val="00DF68A6"/>
    <w:rsid w:val="00E000AD"/>
    <w:rsid w:val="00E009AA"/>
    <w:rsid w:val="00E020EB"/>
    <w:rsid w:val="00E042A6"/>
    <w:rsid w:val="00E10410"/>
    <w:rsid w:val="00E1472C"/>
    <w:rsid w:val="00E15067"/>
    <w:rsid w:val="00E1575C"/>
    <w:rsid w:val="00E160D8"/>
    <w:rsid w:val="00E30163"/>
    <w:rsid w:val="00E42441"/>
    <w:rsid w:val="00E43C94"/>
    <w:rsid w:val="00E51958"/>
    <w:rsid w:val="00E61D06"/>
    <w:rsid w:val="00E66CEC"/>
    <w:rsid w:val="00E707C7"/>
    <w:rsid w:val="00E72E92"/>
    <w:rsid w:val="00E73E28"/>
    <w:rsid w:val="00E80709"/>
    <w:rsid w:val="00E80804"/>
    <w:rsid w:val="00E84501"/>
    <w:rsid w:val="00E85631"/>
    <w:rsid w:val="00E85922"/>
    <w:rsid w:val="00E86ADA"/>
    <w:rsid w:val="00E903BD"/>
    <w:rsid w:val="00E95BE4"/>
    <w:rsid w:val="00E963BF"/>
    <w:rsid w:val="00EA2FFA"/>
    <w:rsid w:val="00EA4FF3"/>
    <w:rsid w:val="00EB0FB0"/>
    <w:rsid w:val="00EC285E"/>
    <w:rsid w:val="00EC4B85"/>
    <w:rsid w:val="00ED21AE"/>
    <w:rsid w:val="00ED2769"/>
    <w:rsid w:val="00ED5B21"/>
    <w:rsid w:val="00EE0605"/>
    <w:rsid w:val="00EE7C8D"/>
    <w:rsid w:val="00EF16FE"/>
    <w:rsid w:val="00EF2788"/>
    <w:rsid w:val="00EF36DA"/>
    <w:rsid w:val="00F0471C"/>
    <w:rsid w:val="00F04D68"/>
    <w:rsid w:val="00F23BE5"/>
    <w:rsid w:val="00F24076"/>
    <w:rsid w:val="00F256E1"/>
    <w:rsid w:val="00F274E1"/>
    <w:rsid w:val="00F351E0"/>
    <w:rsid w:val="00F40EB7"/>
    <w:rsid w:val="00F679FD"/>
    <w:rsid w:val="00F74CD5"/>
    <w:rsid w:val="00F84F6D"/>
    <w:rsid w:val="00F86DAC"/>
    <w:rsid w:val="00F950C7"/>
    <w:rsid w:val="00F961B4"/>
    <w:rsid w:val="00F97F93"/>
    <w:rsid w:val="00FA1EBD"/>
    <w:rsid w:val="00FB106B"/>
    <w:rsid w:val="00FB3F90"/>
    <w:rsid w:val="00FB4CF0"/>
    <w:rsid w:val="00FC4BCC"/>
    <w:rsid w:val="00FE582C"/>
    <w:rsid w:val="00FF0899"/>
    <w:rsid w:val="00FF151A"/>
    <w:rsid w:val="00FF1828"/>
    <w:rsid w:val="00FF1B00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B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Default"/>
    <w:next w:val="Default"/>
    <w:link w:val="Ttulo1Char"/>
    <w:uiPriority w:val="99"/>
    <w:qFormat/>
    <w:rsid w:val="00425851"/>
    <w:pPr>
      <w:outlineLvl w:val="0"/>
    </w:pPr>
    <w:rPr>
      <w:color w:val="auto"/>
    </w:rPr>
  </w:style>
  <w:style w:type="paragraph" w:styleId="Ttulo4">
    <w:name w:val="heading 4"/>
    <w:basedOn w:val="Default"/>
    <w:next w:val="Default"/>
    <w:link w:val="Ttulo4Char"/>
    <w:uiPriority w:val="99"/>
    <w:qFormat/>
    <w:rsid w:val="00425851"/>
    <w:pPr>
      <w:outlineLvl w:val="3"/>
    </w:pPr>
    <w:rPr>
      <w:color w:val="auto"/>
    </w:rPr>
  </w:style>
  <w:style w:type="paragraph" w:styleId="Ttulo7">
    <w:name w:val="heading 7"/>
    <w:basedOn w:val="Default"/>
    <w:next w:val="Default"/>
    <w:link w:val="Ttulo7Char"/>
    <w:uiPriority w:val="99"/>
    <w:qFormat/>
    <w:rsid w:val="00425851"/>
    <w:pPr>
      <w:outlineLvl w:val="6"/>
    </w:pPr>
    <w:rPr>
      <w:color w:val="auto"/>
    </w:rPr>
  </w:style>
  <w:style w:type="paragraph" w:styleId="Ttulo8">
    <w:name w:val="heading 8"/>
    <w:basedOn w:val="Default"/>
    <w:next w:val="Default"/>
    <w:link w:val="Ttulo8Char"/>
    <w:uiPriority w:val="99"/>
    <w:qFormat/>
    <w:rsid w:val="00425851"/>
    <w:pPr>
      <w:outlineLvl w:val="7"/>
    </w:pPr>
    <w:rPr>
      <w:color w:val="auto"/>
    </w:rPr>
  </w:style>
  <w:style w:type="paragraph" w:styleId="Ttulo9">
    <w:name w:val="heading 9"/>
    <w:basedOn w:val="Default"/>
    <w:next w:val="Default"/>
    <w:link w:val="Ttulo9Char"/>
    <w:uiPriority w:val="99"/>
    <w:qFormat/>
    <w:rsid w:val="00425851"/>
    <w:pPr>
      <w:outlineLvl w:val="8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link w:val="Ttulo4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link w:val="Ttulo7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58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425851"/>
    <w:rPr>
      <w:color w:val="auto"/>
    </w:rPr>
  </w:style>
  <w:style w:type="paragraph" w:styleId="Rodap">
    <w:name w:val="footer"/>
    <w:basedOn w:val="Default"/>
    <w:next w:val="Default"/>
    <w:link w:val="RodapChar"/>
    <w:uiPriority w:val="99"/>
    <w:rsid w:val="00425851"/>
    <w:rPr>
      <w:color w:val="auto"/>
    </w:rPr>
  </w:style>
  <w:style w:type="character" w:customStyle="1" w:styleId="RodapChar">
    <w:name w:val="Rodapé Char"/>
    <w:link w:val="Rodap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425851"/>
    <w:rPr>
      <w:color w:val="auto"/>
    </w:rPr>
  </w:style>
  <w:style w:type="character" w:customStyle="1" w:styleId="RecuodecorpodetextoChar">
    <w:name w:val="Recuo de corpo de texto Char"/>
    <w:link w:val="Recuodecorpodetexto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Default"/>
    <w:next w:val="Default"/>
    <w:link w:val="Corpodetexto2Char"/>
    <w:uiPriority w:val="99"/>
    <w:rsid w:val="00425851"/>
    <w:rPr>
      <w:color w:val="auto"/>
    </w:rPr>
  </w:style>
  <w:style w:type="character" w:customStyle="1" w:styleId="Corpodetexto2Char">
    <w:name w:val="Corpo de texto 2 Char"/>
    <w:link w:val="Corpodetexto2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425851"/>
    <w:rPr>
      <w:color w:val="auto"/>
    </w:rPr>
  </w:style>
  <w:style w:type="character" w:customStyle="1" w:styleId="CorpodetextoChar">
    <w:name w:val="Corpo de texto Char"/>
    <w:link w:val="Corpodetexto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583B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B7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83B7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B7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3B70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B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3B70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B5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B5DB7"/>
    <w:rPr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E4BB9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E4BB9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8561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085613"/>
    <w:rPr>
      <w:sz w:val="16"/>
      <w:szCs w:val="16"/>
      <w:lang w:eastAsia="en-US"/>
    </w:rPr>
  </w:style>
  <w:style w:type="paragraph" w:customStyle="1" w:styleId="Textosimples">
    <w:name w:val="Texto simples"/>
    <w:basedOn w:val="Default"/>
    <w:next w:val="Default"/>
    <w:uiPriority w:val="99"/>
    <w:rsid w:val="00085613"/>
    <w:rPr>
      <w:color w:val="auto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B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Default"/>
    <w:next w:val="Default"/>
    <w:link w:val="Ttulo1Char"/>
    <w:uiPriority w:val="99"/>
    <w:qFormat/>
    <w:rsid w:val="00425851"/>
    <w:pPr>
      <w:outlineLvl w:val="0"/>
    </w:pPr>
    <w:rPr>
      <w:color w:val="auto"/>
    </w:rPr>
  </w:style>
  <w:style w:type="paragraph" w:styleId="Ttulo4">
    <w:name w:val="heading 4"/>
    <w:basedOn w:val="Default"/>
    <w:next w:val="Default"/>
    <w:link w:val="Ttulo4Char"/>
    <w:uiPriority w:val="99"/>
    <w:qFormat/>
    <w:rsid w:val="00425851"/>
    <w:pPr>
      <w:outlineLvl w:val="3"/>
    </w:pPr>
    <w:rPr>
      <w:color w:val="auto"/>
    </w:rPr>
  </w:style>
  <w:style w:type="paragraph" w:styleId="Ttulo7">
    <w:name w:val="heading 7"/>
    <w:basedOn w:val="Default"/>
    <w:next w:val="Default"/>
    <w:link w:val="Ttulo7Char"/>
    <w:uiPriority w:val="99"/>
    <w:qFormat/>
    <w:rsid w:val="00425851"/>
    <w:pPr>
      <w:outlineLvl w:val="6"/>
    </w:pPr>
    <w:rPr>
      <w:color w:val="auto"/>
    </w:rPr>
  </w:style>
  <w:style w:type="paragraph" w:styleId="Ttulo8">
    <w:name w:val="heading 8"/>
    <w:basedOn w:val="Default"/>
    <w:next w:val="Default"/>
    <w:link w:val="Ttulo8Char"/>
    <w:uiPriority w:val="99"/>
    <w:qFormat/>
    <w:rsid w:val="00425851"/>
    <w:pPr>
      <w:outlineLvl w:val="7"/>
    </w:pPr>
    <w:rPr>
      <w:color w:val="auto"/>
    </w:rPr>
  </w:style>
  <w:style w:type="paragraph" w:styleId="Ttulo9">
    <w:name w:val="heading 9"/>
    <w:basedOn w:val="Default"/>
    <w:next w:val="Default"/>
    <w:link w:val="Ttulo9Char"/>
    <w:uiPriority w:val="99"/>
    <w:qFormat/>
    <w:rsid w:val="00425851"/>
    <w:pPr>
      <w:outlineLvl w:val="8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link w:val="Ttulo4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link w:val="Ttulo7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58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425851"/>
    <w:rPr>
      <w:color w:val="auto"/>
    </w:rPr>
  </w:style>
  <w:style w:type="paragraph" w:styleId="Rodap">
    <w:name w:val="footer"/>
    <w:basedOn w:val="Default"/>
    <w:next w:val="Default"/>
    <w:link w:val="RodapChar"/>
    <w:uiPriority w:val="99"/>
    <w:rsid w:val="00425851"/>
    <w:rPr>
      <w:color w:val="auto"/>
    </w:rPr>
  </w:style>
  <w:style w:type="character" w:customStyle="1" w:styleId="RodapChar">
    <w:name w:val="Rodapé Char"/>
    <w:link w:val="Rodap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425851"/>
    <w:rPr>
      <w:color w:val="auto"/>
    </w:rPr>
  </w:style>
  <w:style w:type="character" w:customStyle="1" w:styleId="RecuodecorpodetextoChar">
    <w:name w:val="Recuo de corpo de texto Char"/>
    <w:link w:val="Recuodecorpodetexto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Default"/>
    <w:next w:val="Default"/>
    <w:link w:val="Corpodetexto2Char"/>
    <w:uiPriority w:val="99"/>
    <w:rsid w:val="00425851"/>
    <w:rPr>
      <w:color w:val="auto"/>
    </w:rPr>
  </w:style>
  <w:style w:type="character" w:customStyle="1" w:styleId="Corpodetexto2Char">
    <w:name w:val="Corpo de texto 2 Char"/>
    <w:link w:val="Corpodetexto2"/>
    <w:uiPriority w:val="99"/>
    <w:rsid w:val="0042585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425851"/>
    <w:rPr>
      <w:color w:val="auto"/>
    </w:rPr>
  </w:style>
  <w:style w:type="character" w:customStyle="1" w:styleId="CorpodetextoChar">
    <w:name w:val="Corpo de texto Char"/>
    <w:link w:val="Corpodetexto"/>
    <w:uiPriority w:val="99"/>
    <w:rsid w:val="00425851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583B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B7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83B7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B7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3B70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B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3B70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B5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B5DB7"/>
    <w:rPr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E4BB9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E4BB9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8561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085613"/>
    <w:rPr>
      <w:sz w:val="16"/>
      <w:szCs w:val="16"/>
      <w:lang w:eastAsia="en-US"/>
    </w:rPr>
  </w:style>
  <w:style w:type="paragraph" w:customStyle="1" w:styleId="Textosimples">
    <w:name w:val="Texto simples"/>
    <w:basedOn w:val="Default"/>
    <w:next w:val="Default"/>
    <w:uiPriority w:val="99"/>
    <w:rsid w:val="00085613"/>
    <w:rPr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BC335-3B5F-49DA-A58D-4705FE6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7069</Words>
  <Characters>38177</Characters>
  <Application>Microsoft Office Word</Application>
  <DocSecurity>0</DocSecurity>
  <Lines>318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RESOLUÇÃO No 0XX/2011-CONSEPE, XX de XXXX de 2011</vt:lpstr>
      <vt:lpstr>RESOLUÇÃO No 0XX/2011-CONSEPE, XX de XXXX de 2011</vt:lpstr>
    </vt:vector>
  </TitlesOfParts>
  <Company>Hewlett-Packard Company</Company>
  <LinksUpToDate>false</LinksUpToDate>
  <CharactersWithSpaces>45156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No 0XX/2011-CONSEPE, XX de XXXX de 2011</dc:title>
  <dc:creator>Tulio</dc:creator>
  <cp:lastModifiedBy>Programa de Pós-graduação em Design</cp:lastModifiedBy>
  <cp:revision>2</cp:revision>
  <dcterms:created xsi:type="dcterms:W3CDTF">2014-04-10T17:17:00Z</dcterms:created>
  <dcterms:modified xsi:type="dcterms:W3CDTF">2014-04-10T17:17:00Z</dcterms:modified>
</cp:coreProperties>
</file>