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AFF2" w14:textId="77777777" w:rsidR="00615970" w:rsidRDefault="00234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REQUERIMENTO DE INSCRIÇÃO EM DISCIPLINAS</w:t>
      </w:r>
    </w:p>
    <w:p w14:paraId="60579B9F" w14:textId="697CB86E" w:rsidR="00615970" w:rsidRDefault="00234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ALUNO ESPECIAL – SEMESTRE LETIVO 202</w:t>
      </w:r>
      <w:r w:rsidR="00066B6E">
        <w:rPr>
          <w:rFonts w:ascii="Georgia" w:eastAsia="Georgia" w:hAnsi="Georgia" w:cs="Georgia"/>
          <w:color w:val="000000"/>
          <w:sz w:val="32"/>
          <w:szCs w:val="32"/>
        </w:rPr>
        <w:t>6</w:t>
      </w:r>
      <w:r>
        <w:rPr>
          <w:rFonts w:ascii="Georgia" w:eastAsia="Georgia" w:hAnsi="Georgia" w:cs="Georgia"/>
          <w:color w:val="000000"/>
          <w:sz w:val="32"/>
          <w:szCs w:val="32"/>
        </w:rPr>
        <w:t>.</w:t>
      </w:r>
      <w:r w:rsidR="00066B6E">
        <w:rPr>
          <w:rFonts w:ascii="Georgia" w:eastAsia="Georgia" w:hAnsi="Georgia" w:cs="Georgia"/>
          <w:color w:val="000000"/>
          <w:sz w:val="32"/>
          <w:szCs w:val="32"/>
        </w:rPr>
        <w:t>1</w:t>
      </w:r>
    </w:p>
    <w:tbl>
      <w:tblPr>
        <w:tblStyle w:val="a"/>
        <w:tblW w:w="10348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35"/>
        <w:gridCol w:w="329"/>
        <w:gridCol w:w="1850"/>
        <w:gridCol w:w="169"/>
        <w:gridCol w:w="1561"/>
        <w:gridCol w:w="819"/>
        <w:gridCol w:w="669"/>
        <w:gridCol w:w="426"/>
        <w:gridCol w:w="1002"/>
        <w:gridCol w:w="276"/>
        <w:gridCol w:w="1882"/>
      </w:tblGrid>
      <w:tr w:rsidR="00615970" w14:paraId="57E0A010" w14:textId="77777777">
        <w:trPr>
          <w:trHeight w:val="240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A1242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Nome: </w:t>
            </w:r>
          </w:p>
        </w:tc>
        <w:tc>
          <w:tcPr>
            <w:tcW w:w="59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B2C3D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D1E30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C0535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___/___/_____</w:t>
            </w:r>
          </w:p>
        </w:tc>
      </w:tr>
      <w:tr w:rsidR="00615970" w14:paraId="586CD136" w14:textId="77777777">
        <w:trPr>
          <w:cantSplit/>
          <w:trHeight w:val="210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6F89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Identidade:</w:t>
            </w:r>
          </w:p>
        </w:tc>
        <w:tc>
          <w:tcPr>
            <w:tcW w:w="3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BFEC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7A2D0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DFCEC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59EB606F" w14:textId="77777777">
        <w:trPr>
          <w:trHeight w:val="240"/>
        </w:trPr>
        <w:tc>
          <w:tcPr>
            <w:tcW w:w="37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2D89C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Telefones para contato c/ DDD:</w:t>
            </w:r>
          </w:p>
        </w:tc>
        <w:tc>
          <w:tcPr>
            <w:tcW w:w="3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CCA43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5443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8C12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37ABD801" w14:textId="77777777">
        <w:trPr>
          <w:cantSplit/>
          <w:trHeight w:val="210"/>
        </w:trPr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709F" w14:textId="77777777"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E-mail(s):</w:t>
            </w:r>
          </w:p>
        </w:tc>
        <w:tc>
          <w:tcPr>
            <w:tcW w:w="86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0459F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15891EBA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A5FC6" w14:textId="2A535F2D"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DISCIPLINAS QUE DESEJA CURSAR NO PPGCFL (máximo três).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Atenção: o Aluno Especial estará submetido às mesmas formas de avaliação e aprovação em disciplina que o Aluno Regular.</w:t>
            </w:r>
          </w:p>
        </w:tc>
      </w:tr>
      <w:tr w:rsidR="00615970" w14:paraId="04781285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C7958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60F239A5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1ADD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066DE0BE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A52F8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626F8315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39B09" w14:textId="77777777"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DISCIPLINAS JÁ CURSADAS NO PPGCFL (se houver):</w:t>
            </w:r>
          </w:p>
        </w:tc>
      </w:tr>
      <w:tr w:rsidR="00615970" w14:paraId="2AE7C170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9C29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22677B19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4B8F0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119FDF66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327D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59336938" w14:textId="77777777">
        <w:trPr>
          <w:cantSplit/>
          <w:trHeight w:val="677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F471" w14:textId="77777777" w:rsidR="00615970" w:rsidRDefault="0023460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FORMAÇÃO ACADÊMICA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(Informe abaixo na linha “Graduação”. Atenção: serão analisadas apenas candidaturas de graduados ou estudantes de graduação em andamento nos seguintes cursos: Engenharia Florestal, Engenharia Agronômica ou Agronomia, Ciências Biológicas ou Biologia, Ecologia, Engenharia Agrícola, Engenharia Industrial Madeireira, Engenharia Química, Química, Engenharia de Biotecnologia e Bioprocessos, Engenharia de Energias, Licenciatura em Ciências Agrárias, Engenharia Ambiental, Tecnologia em Gestão Ambiental (Curso Superior) e Tecnologia em Agroecologia (Curso Superior).</w:t>
            </w:r>
          </w:p>
        </w:tc>
      </w:tr>
      <w:tr w:rsidR="00615970" w14:paraId="0F91221F" w14:textId="77777777">
        <w:trPr>
          <w:cantSplit/>
          <w:trHeight w:val="210"/>
        </w:trPr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5ED7" w14:textId="77777777" w:rsidR="00615970" w:rsidRDefault="0023460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Graduação: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(Se a graduação estiver em andamento, informe também o período)</w:t>
            </w:r>
          </w:p>
        </w:tc>
        <w:tc>
          <w:tcPr>
            <w:tcW w:w="68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1B3F" w14:textId="77777777"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0842AF8B" w14:textId="77777777">
        <w:trPr>
          <w:cantSplit/>
          <w:trHeight w:val="196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6B7D5" w14:textId="77777777" w:rsidR="00615970" w:rsidRDefault="0061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10395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3"/>
              <w:gridCol w:w="4395"/>
              <w:gridCol w:w="1559"/>
              <w:gridCol w:w="2808"/>
            </w:tblGrid>
            <w:tr w:rsidR="00615970" w14:paraId="60B81734" w14:textId="77777777">
              <w:trPr>
                <w:cantSplit/>
                <w:trHeight w:val="210"/>
              </w:trPr>
              <w:tc>
                <w:tcPr>
                  <w:tcW w:w="16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157458A" w14:textId="77777777" w:rsidR="00615970" w:rsidRDefault="0023460F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Universidade: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138CD5" w14:textId="77777777"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  <w:p w14:paraId="250EAF15" w14:textId="77777777"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5F7B17" w14:textId="77777777" w:rsidR="00615970" w:rsidRDefault="0023460F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</w:rPr>
                    <w:t>Data de conclusão (ou previsão):</w:t>
                  </w:r>
                </w:p>
              </w:tc>
              <w:tc>
                <w:tcPr>
                  <w:tcW w:w="2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D01FF9D" w14:textId="77777777"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14:paraId="115F18AF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3A37A5C6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234B" w14:textId="77777777"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</w:t>
            </w:r>
          </w:p>
        </w:tc>
      </w:tr>
      <w:tr w:rsidR="00615970" w14:paraId="2F3B1C70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F793F" w14:textId="77777777"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– Explique o interesse na(s) disciplina(s) pleiteada(s)</w:t>
            </w:r>
          </w:p>
        </w:tc>
      </w:tr>
      <w:tr w:rsidR="00615970" w14:paraId="739F1568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B129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18AAECD4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53ABB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3B1E428D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C5322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0175B4DE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F72A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24C64A98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5B61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378E2259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6A97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3FE2C8C1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8794F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7C3BD0D5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C7405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0A8641BD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786AC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71D2D568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AD8D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 w14:paraId="09858391" w14:textId="77777777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F928" w14:textId="77777777"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3D04F78" w14:textId="77777777"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5"/>
                <w:tab w:val="right" w:pos="1022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 ____/____/_______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Assinatura: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</w:tbl>
    <w:p w14:paraId="62150467" w14:textId="77777777" w:rsidR="00615970" w:rsidRDefault="0061597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CCCCCC"/>
        </w:rPr>
      </w:pPr>
    </w:p>
    <w:p w14:paraId="5B56BC22" w14:textId="77777777" w:rsidR="00615970" w:rsidRDefault="002346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shd w:val="clear" w:color="auto" w:fill="CCCCCC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OBSERVAÇÕES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b/>
          <w:color w:val="000000"/>
          <w:sz w:val="18"/>
          <w:szCs w:val="18"/>
          <w:shd w:val="clear" w:color="auto" w:fill="CCCCCC"/>
        </w:rPr>
        <w:t xml:space="preserve"> </w:t>
      </w:r>
    </w:p>
    <w:p w14:paraId="297C4097" w14:textId="4AFDA086" w:rsidR="00615970" w:rsidRDefault="00767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7CFA">
        <w:rPr>
          <w:rFonts w:ascii="Arial" w:eastAsia="Arial" w:hAnsi="Arial" w:cs="Arial"/>
          <w:b/>
          <w:color w:val="000000"/>
          <w:sz w:val="18"/>
          <w:szCs w:val="18"/>
        </w:rPr>
        <w:t xml:space="preserve">Enviar a cópia digital dos seguintes documentos, </w:t>
      </w:r>
      <w:r w:rsidRPr="00D929B0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até o dia 26/02/2026</w:t>
      </w:r>
      <w:r w:rsidRPr="00767CFA">
        <w:rPr>
          <w:rFonts w:ascii="Arial" w:eastAsia="Arial" w:hAnsi="Arial" w:cs="Arial"/>
          <w:b/>
          <w:color w:val="000000"/>
          <w:sz w:val="18"/>
          <w:szCs w:val="18"/>
        </w:rPr>
        <w:t xml:space="preserve">, para o e-mail da secretaria </w:t>
      </w:r>
      <w:r w:rsidR="0023460F" w:rsidRPr="00CF0985">
        <w:rPr>
          <w:rFonts w:ascii="Arial" w:eastAsia="Arial" w:hAnsi="Arial" w:cs="Arial"/>
          <w:b/>
          <w:color w:val="000000"/>
          <w:sz w:val="18"/>
          <w:szCs w:val="18"/>
        </w:rPr>
        <w:t>(</w:t>
      </w:r>
      <w:hyperlink r:id="rId8" w:history="1">
        <w:r w:rsidR="00CF0985" w:rsidRPr="00CF0985">
          <w:rPr>
            <w:rStyle w:val="Hyperlink"/>
            <w:rFonts w:ascii="Arial" w:hAnsi="Arial" w:cs="Arial"/>
            <w:b/>
            <w:bCs/>
            <w:position w:val="0"/>
            <w:sz w:val="18"/>
            <w:szCs w:val="18"/>
          </w:rPr>
          <w:t>secppgpa@gmail.com</w:t>
        </w:r>
      </w:hyperlink>
      <w:r w:rsidR="0023460F" w:rsidRPr="00CF0985">
        <w:rPr>
          <w:rFonts w:ascii="Arial" w:eastAsia="Arial" w:hAnsi="Arial" w:cs="Arial"/>
          <w:b/>
          <w:color w:val="000000"/>
          <w:sz w:val="18"/>
          <w:szCs w:val="18"/>
        </w:rPr>
        <w:t>)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, com cópia para </w:t>
      </w:r>
      <w:hyperlink r:id="rId9" w:history="1">
        <w:r w:rsidRPr="00D7040A">
          <w:rPr>
            <w:rStyle w:val="Hyperlink"/>
            <w:rFonts w:ascii="Arial" w:eastAsia="Arial" w:hAnsi="Arial" w:cs="Arial"/>
            <w:b/>
            <w:position w:val="0"/>
            <w:sz w:val="18"/>
            <w:szCs w:val="18"/>
          </w:rPr>
          <w:t>ppgcfl@eaj.ufrn.br</w:t>
        </w:r>
      </w:hyperlink>
      <w:r w:rsidR="0023460F" w:rsidRPr="00CF0985">
        <w:rPr>
          <w:rFonts w:ascii="Arial" w:eastAsia="Arial" w:hAnsi="Arial" w:cs="Arial"/>
          <w:b/>
          <w:sz w:val="18"/>
          <w:szCs w:val="18"/>
        </w:rPr>
        <w:t>:</w:t>
      </w:r>
    </w:p>
    <w:p w14:paraId="1EC6AB56" w14:textId="77777777"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lastRenderedPageBreak/>
        <w:t xml:space="preserve">Requerimento de Inscrição em Disciplina – Aluno Especial (este documento): </w:t>
      </w:r>
      <w:r w:rsidRPr="00CF098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ASSINADO.</w:t>
      </w:r>
    </w:p>
    <w:p w14:paraId="46A7CAD9" w14:textId="77777777"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da identidade;</w:t>
      </w:r>
    </w:p>
    <w:p w14:paraId="2E1DC10C" w14:textId="77777777"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do histórico escolar da graduação.</w:t>
      </w:r>
    </w:p>
    <w:p w14:paraId="4683B782" w14:textId="77777777"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do diploma da graduação ou declaração de formado – para alunos já formados</w:t>
      </w:r>
    </w:p>
    <w:p w14:paraId="4623E160" w14:textId="77777777"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Autorização do coordenador da graduação – para os alunos que ainda estão cursando a graduação.</w:t>
      </w:r>
    </w:p>
    <w:p w14:paraId="6989EFF9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De acordo com o Regimento do PPGCFL, o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aluno </w:t>
      </w:r>
      <w:r w:rsidRPr="00B36DD1">
        <w:rPr>
          <w:rFonts w:ascii="Arial" w:eastAsia="Arial" w:hAnsi="Arial" w:cs="Arial"/>
          <w:color w:val="000000"/>
          <w:sz w:val="18"/>
          <w:szCs w:val="18"/>
          <w:u w:val="single"/>
        </w:rPr>
        <w:t>não poderá cursar, nem acumular, mais que 3 (três) disciplinas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do Programa na condição de Aluno Especial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estará submetido às mesmas formas de avaliação do aproveitamento e aprovação em disciplina que o Aluno Regular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BC803F6" w14:textId="0E628C33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 alunos especiais poderão se matricular nas seguintes disciplinas no semestre letivo 202</w:t>
      </w:r>
      <w:r w:rsidR="00B36DD1">
        <w:rPr>
          <w:rFonts w:ascii="Arial" w:eastAsia="Arial" w:hAnsi="Arial" w:cs="Arial"/>
          <w:b/>
          <w:color w:val="000000"/>
          <w:sz w:val="18"/>
          <w:szCs w:val="18"/>
        </w:rPr>
        <w:t>6</w:t>
      </w:r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  <w:r w:rsidR="00B36DD1">
        <w:rPr>
          <w:rFonts w:ascii="Arial" w:eastAsia="Arial" w:hAnsi="Arial" w:cs="Arial"/>
          <w:b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5B7F1BE1" w14:textId="3E961E47" w:rsidR="007B2CB0" w:rsidRDefault="0023460F" w:rsidP="007B2CB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CFL2040 - TÓPICOS ESPECIAIS EM CIÊNCIAS FLORESTAIS II (Escrita científica de alto impacto) - </w:t>
      </w:r>
      <w:r>
        <w:rPr>
          <w:rFonts w:ascii="Arial" w:eastAsia="Arial" w:hAnsi="Arial" w:cs="Arial"/>
          <w:color w:val="FF0000"/>
          <w:sz w:val="18"/>
          <w:szCs w:val="18"/>
        </w:rPr>
        <w:t>Profa. Elaine</w:t>
      </w:r>
      <w:r w:rsidR="007B2CB0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>– 2</w:t>
      </w:r>
      <w:r w:rsidR="007B2CB0">
        <w:rPr>
          <w:rFonts w:ascii="Arial" w:eastAsia="Arial" w:hAnsi="Arial" w:cs="Arial"/>
          <w:color w:val="FF0000"/>
          <w:sz w:val="18"/>
          <w:szCs w:val="18"/>
        </w:rPr>
        <w:t>T12</w:t>
      </w:r>
    </w:p>
    <w:p w14:paraId="2014589F" w14:textId="2E0C6D25" w:rsidR="007B2CB0" w:rsidRPr="007B2CB0" w:rsidRDefault="007B2CB0" w:rsidP="007B2CB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 w:rsidRPr="007B2CB0">
        <w:rPr>
          <w:rFonts w:ascii="Arial" w:eastAsia="Arial" w:hAnsi="Arial" w:cs="Arial"/>
          <w:b/>
          <w:color w:val="FF0000"/>
          <w:sz w:val="18"/>
          <w:szCs w:val="18"/>
        </w:rPr>
        <w:t>CFL2041 - TÓPICOS ESPECIAIS EM CIÊNCIAS FLORESTAIS III: BIOCHAR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– Prof. Alexandre e Prof.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Neyton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 xml:space="preserve"> – 4M234</w:t>
      </w:r>
    </w:p>
    <w:p w14:paraId="03F89E69" w14:textId="77777777" w:rsidR="00D52160" w:rsidRPr="007B2CB0" w:rsidRDefault="00D52160" w:rsidP="00D5216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 w:rsidRPr="007B2CB0">
        <w:rPr>
          <w:rFonts w:ascii="Arial" w:eastAsia="Arial" w:hAnsi="Arial" w:cs="Arial"/>
          <w:b/>
          <w:color w:val="FF0000"/>
          <w:sz w:val="18"/>
          <w:szCs w:val="18"/>
        </w:rPr>
        <w:t>CFL2041 - TÓPICOS ESPECIAIS EM CIÊNCIAS FLORESTAIS III: Química de Compostos Fenólicos</w:t>
      </w:r>
      <w:r>
        <w:rPr>
          <w:rFonts w:ascii="Arial" w:eastAsia="Arial" w:hAnsi="Arial" w:cs="Arial"/>
          <w:color w:val="FF0000"/>
          <w:sz w:val="18"/>
          <w:szCs w:val="18"/>
        </w:rPr>
        <w:t>– Profa. Tatiane – 5M234</w:t>
      </w:r>
    </w:p>
    <w:p w14:paraId="2CC879FD" w14:textId="375782C2" w:rsidR="00615970" w:rsidRPr="007B2CB0" w:rsidRDefault="007B2CB0" w:rsidP="007B2CB0">
      <w:pPr>
        <w:numPr>
          <w:ilvl w:val="0"/>
          <w:numId w:val="4"/>
        </w:numPr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CFL2010</w:t>
      </w:r>
      <w:r w:rsidR="0023460F">
        <w:rPr>
          <w:rFonts w:ascii="Arial" w:eastAsia="Arial" w:hAnsi="Arial" w:cs="Arial"/>
          <w:b/>
          <w:color w:val="FF0000"/>
          <w:sz w:val="18"/>
          <w:szCs w:val="18"/>
        </w:rPr>
        <w:t xml:space="preserve"> - </w:t>
      </w:r>
      <w:r w:rsidRPr="007B2CB0">
        <w:rPr>
          <w:rFonts w:ascii="Arial" w:eastAsia="Arial" w:hAnsi="Arial" w:cs="Arial"/>
          <w:b/>
          <w:color w:val="FF0000"/>
          <w:sz w:val="18"/>
          <w:szCs w:val="18"/>
        </w:rPr>
        <w:t xml:space="preserve">PRODUÇÃO DE SEMENTES FLORESTAIS </w:t>
      </w:r>
      <w:r w:rsidRPr="007B2CB0">
        <w:rPr>
          <w:rFonts w:ascii="Arial" w:eastAsia="Arial" w:hAnsi="Arial" w:cs="Arial"/>
          <w:color w:val="FF0000"/>
          <w:sz w:val="18"/>
          <w:szCs w:val="18"/>
        </w:rPr>
        <w:t>- Prof. Mauro</w:t>
      </w:r>
      <w:r w:rsidRPr="007B2CB0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>– 4T123</w:t>
      </w:r>
    </w:p>
    <w:p w14:paraId="21FCA113" w14:textId="3E17BB31" w:rsidR="00615970" w:rsidRDefault="0023460F" w:rsidP="007B2CB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 202</w:t>
      </w:r>
      <w:r w:rsidR="007B2CB0">
        <w:rPr>
          <w:rFonts w:ascii="Arial" w:eastAsia="Arial" w:hAnsi="Arial" w:cs="Arial"/>
          <w:b/>
          <w:color w:val="FF0000"/>
          <w:sz w:val="18"/>
          <w:szCs w:val="18"/>
        </w:rPr>
        <w:t xml:space="preserve">0 - </w:t>
      </w:r>
      <w:r w:rsidR="007B2CB0" w:rsidRPr="007B2CB0">
        <w:rPr>
          <w:rFonts w:ascii="Arial" w:eastAsia="Arial" w:hAnsi="Arial" w:cs="Arial"/>
          <w:b/>
          <w:color w:val="FF0000"/>
          <w:sz w:val="18"/>
          <w:szCs w:val="18"/>
        </w:rPr>
        <w:t>MANEJO E CONSERVAÇÃO DE SOLOS FLORESTAIS E DA ÁGUA</w:t>
      </w:r>
      <w:r w:rsidR="007B2CB0">
        <w:rPr>
          <w:rFonts w:ascii="Arial" w:eastAsia="Arial" w:hAnsi="Arial" w:cs="Arial"/>
          <w:b/>
          <w:color w:val="FF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Prof</w:t>
      </w:r>
      <w:r w:rsidR="007B2CB0">
        <w:rPr>
          <w:rFonts w:ascii="Arial" w:eastAsia="Arial" w:hAnsi="Arial" w:cs="Arial"/>
          <w:color w:val="FF0000"/>
          <w:sz w:val="18"/>
          <w:szCs w:val="18"/>
        </w:rPr>
        <w:t xml:space="preserve">. Gualter </w:t>
      </w:r>
      <w:r w:rsidR="00C220CA">
        <w:rPr>
          <w:rFonts w:ascii="Arial" w:eastAsia="Arial" w:hAnsi="Arial" w:cs="Arial"/>
          <w:color w:val="FF0000"/>
          <w:sz w:val="18"/>
          <w:szCs w:val="18"/>
        </w:rPr>
        <w:t>– 5T</w:t>
      </w:r>
      <w:r>
        <w:rPr>
          <w:rFonts w:ascii="Arial" w:eastAsia="Arial" w:hAnsi="Arial" w:cs="Arial"/>
          <w:color w:val="FF0000"/>
          <w:sz w:val="18"/>
          <w:szCs w:val="18"/>
        </w:rPr>
        <w:t>123</w:t>
      </w:r>
      <w:r w:rsidR="00C220CA">
        <w:rPr>
          <w:rFonts w:ascii="Arial" w:eastAsia="Arial" w:hAnsi="Arial" w:cs="Arial"/>
          <w:color w:val="FF0000"/>
          <w:sz w:val="18"/>
          <w:szCs w:val="18"/>
        </w:rPr>
        <w:t>4</w:t>
      </w:r>
    </w:p>
    <w:p w14:paraId="4374A2C3" w14:textId="138A8F9C" w:rsidR="007B2CB0" w:rsidRDefault="007B2CB0" w:rsidP="007B2CB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 w:rsidRPr="007B2CB0">
        <w:rPr>
          <w:rFonts w:ascii="Arial" w:eastAsia="Arial" w:hAnsi="Arial" w:cs="Arial"/>
          <w:b/>
          <w:color w:val="FF0000"/>
          <w:sz w:val="18"/>
          <w:szCs w:val="18"/>
        </w:rPr>
        <w:t>CFL2012 - PAINÉIS RESCONSTITUÍDOS DE MADEIRA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- </w:t>
      </w:r>
      <w:r w:rsidRPr="007B2CB0">
        <w:rPr>
          <w:rFonts w:ascii="Arial" w:eastAsia="Arial" w:hAnsi="Arial" w:cs="Arial"/>
          <w:color w:val="FF0000"/>
          <w:sz w:val="18"/>
          <w:szCs w:val="18"/>
        </w:rPr>
        <w:t>Profa. Rosimeire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– 6M123</w:t>
      </w:r>
    </w:p>
    <w:p w14:paraId="1673362C" w14:textId="73EC6ACD" w:rsidR="00E550D6" w:rsidRPr="00E550D6" w:rsidRDefault="00E550D6" w:rsidP="007B2CB0">
      <w:pPr>
        <w:numPr>
          <w:ilvl w:val="0"/>
          <w:numId w:val="4"/>
        </w:numPr>
        <w:rPr>
          <w:rFonts w:ascii="Arial" w:eastAsia="Arial" w:hAnsi="Arial" w:cs="Arial"/>
          <w:b/>
          <w:bCs/>
          <w:color w:val="FF0000"/>
          <w:sz w:val="18"/>
          <w:szCs w:val="18"/>
        </w:rPr>
      </w:pPr>
      <w:r w:rsidRPr="00E550D6">
        <w:rPr>
          <w:rFonts w:ascii="Arial" w:eastAsia="Arial" w:hAnsi="Arial" w:cs="Arial"/>
          <w:b/>
          <w:bCs/>
          <w:color w:val="FF0000"/>
          <w:sz w:val="18"/>
          <w:szCs w:val="18"/>
        </w:rPr>
        <w:t>CFL2002 - TÉCNICAS EXPERIMENTAIS EM CIÊNCIAS FLORESTAIS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- </w:t>
      </w:r>
      <w:r w:rsidRPr="007B2CB0">
        <w:rPr>
          <w:rFonts w:ascii="Arial" w:eastAsia="Arial" w:hAnsi="Arial" w:cs="Arial"/>
          <w:color w:val="FF0000"/>
          <w:sz w:val="18"/>
          <w:szCs w:val="18"/>
        </w:rPr>
        <w:t xml:space="preserve">Prof. </w:t>
      </w:r>
      <w:r>
        <w:rPr>
          <w:rFonts w:ascii="Arial" w:eastAsia="Arial" w:hAnsi="Arial" w:cs="Arial"/>
          <w:color w:val="FF0000"/>
          <w:sz w:val="18"/>
          <w:szCs w:val="18"/>
        </w:rPr>
        <w:t>Fábio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– </w:t>
      </w:r>
      <w:r w:rsidRPr="00E550D6">
        <w:rPr>
          <w:rFonts w:ascii="Arial" w:eastAsia="Arial" w:hAnsi="Arial" w:cs="Arial"/>
          <w:color w:val="FF0000"/>
          <w:sz w:val="18"/>
          <w:szCs w:val="18"/>
        </w:rPr>
        <w:t>3T1234</w:t>
      </w:r>
    </w:p>
    <w:p w14:paraId="73BC1849" w14:textId="73E1C535" w:rsidR="00615970" w:rsidRDefault="007B2CB0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CFL2015</w:t>
      </w:r>
      <w:r w:rsidR="0023460F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–</w:t>
      </w:r>
      <w:r w:rsidR="0023460F"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FISIOLOGIA DAS ÁRVORES</w:t>
      </w:r>
      <w:r w:rsidR="0023460F">
        <w:rPr>
          <w:rFonts w:ascii="Arial" w:eastAsia="Arial" w:hAnsi="Arial" w:cs="Arial"/>
          <w:b/>
          <w:color w:val="FF0000"/>
          <w:sz w:val="18"/>
          <w:szCs w:val="18"/>
        </w:rPr>
        <w:t xml:space="preserve"> –</w:t>
      </w:r>
      <w:r w:rsidR="0023460F">
        <w:rPr>
          <w:rFonts w:ascii="Arial" w:eastAsia="Arial" w:hAnsi="Arial" w:cs="Arial"/>
          <w:color w:val="FF0000"/>
          <w:sz w:val="18"/>
          <w:szCs w:val="18"/>
        </w:rPr>
        <w:t xml:space="preserve"> Prof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a. Elaine </w:t>
      </w:r>
      <w:r w:rsidR="0023460F">
        <w:rPr>
          <w:rFonts w:ascii="Arial" w:eastAsia="Arial" w:hAnsi="Arial" w:cs="Arial"/>
          <w:color w:val="FF0000"/>
          <w:sz w:val="18"/>
          <w:szCs w:val="18"/>
        </w:rPr>
        <w:t>– A disciplina será mi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nistrada de forma condensada entre os dias 16 </w:t>
      </w:r>
      <w:proofErr w:type="gramStart"/>
      <w:r>
        <w:rPr>
          <w:rFonts w:ascii="Arial" w:eastAsia="Arial" w:hAnsi="Arial" w:cs="Arial"/>
          <w:color w:val="FF000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FF0000"/>
          <w:sz w:val="18"/>
          <w:szCs w:val="18"/>
        </w:rPr>
        <w:t xml:space="preserve"> 20 de março (manhã e tarde)</w:t>
      </w:r>
      <w:r w:rsidR="00D52160"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14:paraId="11FCA62D" w14:textId="77777777" w:rsidR="00615970" w:rsidRDefault="00615970">
      <w:pPr>
        <w:ind w:left="1080"/>
        <w:rPr>
          <w:rFonts w:ascii="Arial" w:eastAsia="Arial" w:hAnsi="Arial" w:cs="Arial"/>
          <w:color w:val="FF0000"/>
          <w:sz w:val="18"/>
          <w:szCs w:val="18"/>
        </w:rPr>
      </w:pPr>
    </w:p>
    <w:p w14:paraId="247FD75A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Os alunos especiais serão selecionados mediante disponibilidade de vagas e análise dos documentos.</w:t>
      </w:r>
    </w:p>
    <w:p w14:paraId="57756AB7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Os alunos regulares do PPGCFL terão preferência no preenchimento das vagas nas disciplinas ofertadas. A disponibilidade de matrícula de alunos especiais na(s) disciplina(s) pretendida(s) dependerá do número de vagas excedentes.</w:t>
      </w:r>
    </w:p>
    <w:p w14:paraId="4E8BD236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Caso o número de alunos especiais interessados na(s) disciplina(s) seja maior que o de vagas excedentes, terão preferência aqueles que já concluíram a graduação ou que estão mais próximos da conclusão.</w:t>
      </w:r>
    </w:p>
    <w:p w14:paraId="650C3263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 acordo com a Resolução Nº 008/2022 – CONSEPE, é vedada a matrícula na condição de aluno especial da Pós-graduação em mais de 2 (dois) programas em um período de 5 (cinco) anos.</w:t>
      </w:r>
    </w:p>
    <w:p w14:paraId="1FF5F8D4" w14:textId="77777777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solicitação de aproveitamento dos componentes curriculares (créditos) referentes às disciplinas cursadas como Aluno Especial terá validade dentro do quadriênio de avaliação da CAPES (2025-2028).</w:t>
      </w:r>
    </w:p>
    <w:p w14:paraId="3A578FF8" w14:textId="6134FE35"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O processamento da matrícula ocorrerá durante o período de 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23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a 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27</w:t>
      </w:r>
      <w:r>
        <w:rPr>
          <w:rFonts w:ascii="Arial" w:eastAsia="Arial" w:hAnsi="Arial" w:cs="Arial"/>
          <w:b/>
          <w:color w:val="000000"/>
          <w:sz w:val="18"/>
          <w:szCs w:val="18"/>
        </w:rPr>
        <w:t>/0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2</w:t>
      </w:r>
      <w:r>
        <w:rPr>
          <w:rFonts w:ascii="Arial" w:eastAsia="Arial" w:hAnsi="Arial" w:cs="Arial"/>
          <w:b/>
          <w:color w:val="000000"/>
          <w:sz w:val="18"/>
          <w:szCs w:val="18"/>
        </w:rPr>
        <w:t>/2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6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. Os alunos serão informados sobre o resultado (deferimento ou indeferimento) da matrícula na data provável de 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02</w:t>
      </w:r>
      <w:r>
        <w:rPr>
          <w:rFonts w:ascii="Arial" w:eastAsia="Arial" w:hAnsi="Arial" w:cs="Arial"/>
          <w:b/>
          <w:color w:val="000000"/>
          <w:sz w:val="18"/>
          <w:szCs w:val="18"/>
        </w:rPr>
        <w:t>/0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3</w:t>
      </w:r>
      <w:r>
        <w:rPr>
          <w:rFonts w:ascii="Arial" w:eastAsia="Arial" w:hAnsi="Arial" w:cs="Arial"/>
          <w:b/>
          <w:color w:val="000000"/>
          <w:sz w:val="18"/>
          <w:szCs w:val="18"/>
        </w:rPr>
        <w:t>/2</w:t>
      </w:r>
      <w:r w:rsidR="00CB4C60">
        <w:rPr>
          <w:rFonts w:ascii="Arial" w:eastAsia="Arial" w:hAnsi="Arial" w:cs="Arial"/>
          <w:b/>
          <w:color w:val="000000"/>
          <w:sz w:val="18"/>
          <w:szCs w:val="18"/>
        </w:rPr>
        <w:t>6</w:t>
      </w:r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4C3AE45A" w14:textId="77777777" w:rsidR="00615970" w:rsidRDefault="00615970">
      <w:pPr>
        <w:rPr>
          <w:sz w:val="20"/>
          <w:szCs w:val="20"/>
        </w:rPr>
      </w:pPr>
    </w:p>
    <w:p w14:paraId="0A572093" w14:textId="0AB23217" w:rsidR="00615970" w:rsidRDefault="0023460F">
      <w:pPr>
        <w:numPr>
          <w:ilvl w:val="0"/>
          <w:numId w:val="3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Dúvidas sobre as disciplinas ou ementa devem ser obtidas com a secret</w:t>
      </w:r>
      <w:r w:rsidR="00767CFA"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ria do programa pelo WhatsApp (84) </w:t>
      </w:r>
      <w:r w:rsidR="00767CFA" w:rsidRPr="00767CFA">
        <w:rPr>
          <w:rFonts w:ascii="Arial" w:eastAsia="Arial" w:hAnsi="Arial" w:cs="Arial"/>
          <w:b/>
          <w:sz w:val="18"/>
          <w:szCs w:val="18"/>
        </w:rPr>
        <w:t xml:space="preserve">84 </w:t>
      </w:r>
      <w:r w:rsidR="00767CFA">
        <w:rPr>
          <w:rFonts w:ascii="Arial" w:eastAsia="Arial" w:hAnsi="Arial" w:cs="Arial"/>
          <w:b/>
          <w:sz w:val="18"/>
          <w:szCs w:val="18"/>
        </w:rPr>
        <w:t>9</w:t>
      </w:r>
      <w:r w:rsidR="00767CFA" w:rsidRPr="00767CFA">
        <w:rPr>
          <w:rFonts w:ascii="Arial" w:eastAsia="Arial" w:hAnsi="Arial" w:cs="Arial"/>
          <w:b/>
          <w:sz w:val="18"/>
          <w:szCs w:val="18"/>
        </w:rPr>
        <w:t>9403-9330</w:t>
      </w:r>
      <w:r w:rsidR="00767CFA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 no site: </w:t>
      </w:r>
      <w:hyperlink r:id="rId10">
        <w:r>
          <w:rPr>
            <w:rFonts w:ascii="Arial" w:eastAsia="Arial" w:hAnsi="Arial" w:cs="Arial"/>
            <w:b/>
            <w:color w:val="0000FF"/>
            <w:sz w:val="18"/>
            <w:szCs w:val="18"/>
            <w:u w:val="single"/>
          </w:rPr>
          <w:t>http://www.posgraduacao.ufrn.br//cfl</w:t>
        </w:r>
      </w:hyperlink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sectPr w:rsidR="00615970">
      <w:footerReference w:type="default" r:id="rId11"/>
      <w:headerReference w:type="first" r:id="rId12"/>
      <w:footerReference w:type="first" r:id="rId13"/>
      <w:pgSz w:w="11907" w:h="16840"/>
      <w:pgMar w:top="851" w:right="737" w:bottom="249" w:left="737" w:header="28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E665" w14:textId="77777777" w:rsidR="00A85B70" w:rsidRDefault="00A85B70">
      <w:r>
        <w:separator/>
      </w:r>
    </w:p>
  </w:endnote>
  <w:endnote w:type="continuationSeparator" w:id="0">
    <w:p w14:paraId="611CCE5A" w14:textId="77777777" w:rsidR="00A85B70" w:rsidRDefault="00A8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me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4A5E" w14:textId="77777777" w:rsidR="00615970" w:rsidRDefault="002346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 </w:t>
    </w:r>
    <w:r>
      <w:rPr>
        <w:color w:val="000000"/>
        <w:sz w:val="19"/>
        <w:szCs w:val="19"/>
      </w:rPr>
      <w:tab/>
      <w:t xml:space="preserve">-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7B2CB0"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  <w:r>
      <w:rPr>
        <w:color w:val="000000"/>
        <w:sz w:val="19"/>
        <w:szCs w:val="19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E236" w14:textId="77777777" w:rsidR="00615970" w:rsidRDefault="0023460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imelight" w:eastAsia="Limelight" w:hAnsi="Limelight" w:cs="Limelight"/>
        <w:color w:val="000000"/>
        <w:sz w:val="19"/>
        <w:szCs w:val="19"/>
      </w:rPr>
    </w:pPr>
    <w:r>
      <w:rPr>
        <w:rFonts w:ascii="Limelight" w:eastAsia="Limelight" w:hAnsi="Limelight" w:cs="Limelight"/>
        <w:color w:val="00000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45EA" w14:textId="77777777" w:rsidR="00A85B70" w:rsidRDefault="00A85B70">
      <w:r>
        <w:separator/>
      </w:r>
    </w:p>
  </w:footnote>
  <w:footnote w:type="continuationSeparator" w:id="0">
    <w:p w14:paraId="0438338C" w14:textId="77777777" w:rsidR="00A85B70" w:rsidRDefault="00A8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A464" w14:textId="77777777" w:rsidR="00615970" w:rsidRDefault="006159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8"/>
        <w:szCs w:val="18"/>
      </w:rPr>
    </w:pPr>
  </w:p>
  <w:tbl>
    <w:tblPr>
      <w:tblStyle w:val="a1"/>
      <w:tblW w:w="9945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822"/>
      <w:gridCol w:w="6302"/>
      <w:gridCol w:w="1821"/>
    </w:tblGrid>
    <w:tr w:rsidR="00615970" w14:paraId="3810C43F" w14:textId="77777777">
      <w:trPr>
        <w:cantSplit/>
        <w:trHeight w:val="1808"/>
      </w:trPr>
      <w:tc>
        <w:tcPr>
          <w:tcW w:w="1822" w:type="dxa"/>
        </w:tcPr>
        <w:p w14:paraId="2E294707" w14:textId="77777777"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3"/>
              <w:szCs w:val="2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7B6DB64" wp14:editId="6D0B72A7">
                <wp:simplePos x="0" y="0"/>
                <wp:positionH relativeFrom="column">
                  <wp:posOffset>2896870</wp:posOffset>
                </wp:positionH>
                <wp:positionV relativeFrom="paragraph">
                  <wp:posOffset>46990</wp:posOffset>
                </wp:positionV>
                <wp:extent cx="831215" cy="982345"/>
                <wp:effectExtent l="0" t="0" r="0" b="0"/>
                <wp:wrapSquare wrapText="bothSides" distT="0" distB="0" distL="114300" distR="11430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9823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02" w:type="dxa"/>
          <w:vAlign w:val="center"/>
        </w:tcPr>
        <w:p w14:paraId="0096A1F3" w14:textId="77777777"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240" w:line="360" w:lineRule="auto"/>
            <w:jc w:val="center"/>
            <w:rPr>
              <w:rFonts w:ascii="Georgia" w:eastAsia="Georgia" w:hAnsi="Georgia" w:cs="Georgia"/>
              <w:color w:val="000000"/>
              <w:sz w:val="19"/>
              <w:szCs w:val="19"/>
            </w:rPr>
          </w:pP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t>UNIVERSIDADE FEDERAL DO RIO GRANDE DO NORTE</w:t>
          </w: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br/>
            <w:t>UNIDADE ACADÊMICA ESPECIALIZADA EM CIÊNCIAS AGRÁRIAS</w:t>
          </w:r>
        </w:p>
        <w:p w14:paraId="2DCFA8EA" w14:textId="77777777"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20" w:line="360" w:lineRule="auto"/>
            <w:jc w:val="center"/>
            <w:rPr>
              <w:rFonts w:ascii="Arial" w:eastAsia="Arial" w:hAnsi="Arial" w:cs="Arial"/>
              <w:color w:val="000000"/>
              <w:sz w:val="27"/>
              <w:szCs w:val="27"/>
            </w:rPr>
          </w:pP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t>PROGRAMA DE PÓS-GRADUAÇÃO EM CIÊNCIAS FLORESTAIS</w:t>
          </w:r>
        </w:p>
      </w:tc>
      <w:tc>
        <w:tcPr>
          <w:tcW w:w="1821" w:type="dxa"/>
        </w:tcPr>
        <w:p w14:paraId="128FF759" w14:textId="77777777"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/>
            <w:jc w:val="center"/>
            <w:rPr>
              <w:color w:val="000000"/>
              <w:sz w:val="23"/>
              <w:szCs w:val="23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6B3A5D03" wp14:editId="390F2F1B">
                <wp:extent cx="716280" cy="904240"/>
                <wp:effectExtent l="0" t="0" r="0" b="0"/>
                <wp:docPr id="1026" name="image1.jpg" descr="D:\Meus documentos\PPGCFL\LOGO\CIENCIASFLORESTAIS_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Meus documentos\PPGCFL\LOGO\CIENCIASFLORESTAIS_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457BD7" w14:textId="77777777" w:rsidR="00615970" w:rsidRDefault="006159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784"/>
    <w:multiLevelType w:val="multilevel"/>
    <w:tmpl w:val="B0F8A2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D97536"/>
    <w:multiLevelType w:val="multilevel"/>
    <w:tmpl w:val="F1D63E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21D398D"/>
    <w:multiLevelType w:val="multilevel"/>
    <w:tmpl w:val="26446F46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687E649C"/>
    <w:multiLevelType w:val="multilevel"/>
    <w:tmpl w:val="FD24E0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13585484">
    <w:abstractNumId w:val="0"/>
  </w:num>
  <w:num w:numId="2" w16cid:durableId="1234582625">
    <w:abstractNumId w:val="2"/>
  </w:num>
  <w:num w:numId="3" w16cid:durableId="2145389089">
    <w:abstractNumId w:val="1"/>
  </w:num>
  <w:num w:numId="4" w16cid:durableId="66848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970"/>
    <w:rsid w:val="00066B6E"/>
    <w:rsid w:val="00142122"/>
    <w:rsid w:val="0023460F"/>
    <w:rsid w:val="005D37C1"/>
    <w:rsid w:val="00615970"/>
    <w:rsid w:val="00767CFA"/>
    <w:rsid w:val="007B2CB0"/>
    <w:rsid w:val="009C2E84"/>
    <w:rsid w:val="00A85B70"/>
    <w:rsid w:val="00B02983"/>
    <w:rsid w:val="00B36DD1"/>
    <w:rsid w:val="00C220CA"/>
    <w:rsid w:val="00C36857"/>
    <w:rsid w:val="00CB4C60"/>
    <w:rsid w:val="00CF0985"/>
    <w:rsid w:val="00D1449C"/>
    <w:rsid w:val="00D52160"/>
    <w:rsid w:val="00D929B0"/>
    <w:rsid w:val="00E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D55E1"/>
  <w15:docId w15:val="{59F461D7-3A59-4F7D-92D0-879C9A54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roadway" w:hAnsi="Broadway"/>
      <w:position w:val="-1"/>
      <w:sz w:val="28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20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0CA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ppgp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sgraduacao.ufrn.br//cf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cfl@eaj.ufrn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6ae0rc5BZpW17U018rF6PLgNiQ==">CgMxLjA4AHIhMTRzelFZOWZuTDNCZ3dJaHlLb0lkTGdJZGo4T2hsT29P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625</Words>
  <Characters>3693</Characters>
  <Application>Microsoft Office Word</Application>
  <DocSecurity>0</DocSecurity>
  <Lines>102</Lines>
  <Paragraphs>52</Paragraphs>
  <ScaleCrop>false</ScaleCrop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PPGEd</dc:creator>
  <cp:lastModifiedBy>Fábio Vieira</cp:lastModifiedBy>
  <cp:revision>13</cp:revision>
  <dcterms:created xsi:type="dcterms:W3CDTF">2025-07-15T19:07:00Z</dcterms:created>
  <dcterms:modified xsi:type="dcterms:W3CDTF">2026-01-22T18:38:00Z</dcterms:modified>
</cp:coreProperties>
</file>