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REQUERIMENTO DE AUXÍLIO FINANCEIRO A ESTUDANTE</w:t>
            </w:r>
          </w:p>
        </w:tc>
      </w:tr>
    </w:tbl>
    <w:p w:rsidR="00000000" w:rsidDel="00000000" w:rsidP="00000000" w:rsidRDefault="00000000" w:rsidRPr="00000000" w14:paraId="00000003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DE IDENTIFICAÇÃO DO DISCENTE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Bolsista (sim ou não):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Semestre e ano de ingresso no curso:</w:t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justificativa deve conter informações que argumentem acerca do pedido de auxílio financeiro.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E ASSINATURAS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Natal/RN, ____ de _____________ de 202X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             _______________________________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do(a) Discente                          Assinatura do(a) Orientador(a)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widowControl w:val="0"/>
        <w:spacing w:after="0" w:before="0" w:line="240" w:lineRule="auto"/>
        <w:ind w:left="141.73228346456688" w:right="54.3307086614186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widowControl w:val="0"/>
        <w:spacing w:after="0" w:before="0" w:line="240" w:lineRule="auto"/>
        <w:ind w:left="0" w:right="54.33070866141861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widowControl w:val="0"/>
        <w:spacing w:after="0" w:before="0" w:line="240" w:lineRule="auto"/>
        <w:ind w:left="0" w:right="54.3307086614186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CIÊNCIA DA CAPES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ind w:left="101" w:right="1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ter ciência da Portaria CAPES nº 206, de 04 de setembro de 2018, a qual dispõe sobre a obrigatoriedade de citação da CAPES em trabalhos produzidos ou publicados, em qualquer mídia, que decorram de atividades financiadas, integral ou parcialmente, pela supracitada agência de fomento.</w:t>
      </w:r>
    </w:p>
    <w:p w:rsidR="00000000" w:rsidDel="00000000" w:rsidP="00000000" w:rsidRDefault="00000000" w:rsidRPr="00000000" w14:paraId="0000002D">
      <w:pPr>
        <w:widowControl w:val="0"/>
        <w:spacing w:line="360" w:lineRule="auto"/>
        <w:ind w:left="101" w:right="1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ind w:left="101" w:right="1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ind w:left="101" w:right="11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ind w:left="101" w:right="11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Natal,____de _____________de 202X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101" w:right="1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101" w:right="1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101" w:right="1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0" w:right="11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101" w:right="1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101" w:right="1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discente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90"/>
        <w:tblGridChange w:id="0">
          <w:tblGrid>
            <w:gridCol w:w="90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DOCUMENTOS NECESSÁRIOS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Além deste requerimento, são necessários os seguintes documentos: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bancários;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Comprovante de aceite do trabalho;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Cópia do trabalho completo;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Folder e programação do evento;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Planilha de custos comprovando cada valor solicitado (inscrição, passagens, hospedagem, etc);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Comprovante de vínculo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  <w:rtl w:val="0"/>
              </w:rPr>
              <w:t xml:space="preserve">Histórico Escolar, Atestado de Matrícula ou Declaração de Vínculo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de ciência da CAPES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Para ensaios laboratoriais: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Requisição de auxílio financeiro ao estudante: tipo aula de campo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Anexar: justificativa assinada pelo orientador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Aceite/ permissão para realização dos ensaios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de vínculo e programação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Enviar apenas a primeira e a segunda página deste documento, separadamente, as quais contêm o requerimento do auxílio financeiro e a declaração de ciência da CAPES, respectivamente. Os dois documentos devem ser assinados eletronicamente pelo GOV.BR.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 página, com os documentos necessários, e as demais, orientando sobre a prestação de contas e a assinatura de documentos, são informacionais.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Todos os documentos listados devem ser encaminhados para a Secretaria Integrada de Pós-graduação do Centro de Tecnologia, pelo endereço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forms.ufrn.br/posct.</w:t>
            </w:r>
          </w:p>
        </w:tc>
      </w:tr>
    </w:tbl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  <w:rtl w:val="0"/>
        </w:rPr>
        <w:t xml:space="preserve">PRESTAÇÃO DE CONTAS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Para realizar a prestação de contas é necessário que envie o comprovante de pagamento da inscrição e o certificado de participação no evento via SIGAA (Outros &gt; Auxílio Financeiro &gt; Prestação de Contas &gt; Cadastrar prestação de contas &gt; Anexar o arquivo (certificado) &gt; Adicionar arquivo).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  <w:rtl w:val="0"/>
        </w:rPr>
        <w:t xml:space="preserve">Via SIGAA</w:t>
      </w:r>
    </w:p>
    <w:p w:rsidR="00000000" w:rsidDel="00000000" w:rsidP="00000000" w:rsidRDefault="00000000" w:rsidRPr="00000000" w14:paraId="00000057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  <w:drawing>
          <wp:inline distB="114300" distT="114300" distL="114300" distR="114300">
            <wp:extent cx="3753371" cy="3316932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3371" cy="33169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  <w:rtl w:val="0"/>
        </w:rPr>
        <w:t xml:space="preserve">Ao direcionar para o SIPAC</w:t>
      </w:r>
    </w:p>
    <w:p w:rsidR="00000000" w:rsidDel="00000000" w:rsidP="00000000" w:rsidRDefault="00000000" w:rsidRPr="00000000" w14:paraId="0000005A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  <w:drawing>
          <wp:inline distB="114300" distT="114300" distL="114300" distR="114300">
            <wp:extent cx="5812031" cy="117972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2031" cy="1179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  <w:rtl w:val="0"/>
        </w:rPr>
        <w:t xml:space="preserve">ASSINATURA DE DOCUMENTOS </w:t>
      </w:r>
    </w:p>
    <w:p w:rsidR="00000000" w:rsidDel="00000000" w:rsidP="00000000" w:rsidRDefault="00000000" w:rsidRPr="00000000" w14:paraId="0000005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  <w:rtl w:val="0"/>
        </w:rPr>
        <w:t xml:space="preserve">Via SIGAA</w:t>
      </w:r>
    </w:p>
    <w:p w:rsidR="00000000" w:rsidDel="00000000" w:rsidP="00000000" w:rsidRDefault="00000000" w:rsidRPr="00000000" w14:paraId="0000005E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  <w:drawing>
          <wp:inline distB="114300" distT="114300" distL="114300" distR="114300">
            <wp:extent cx="3524250" cy="3114675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114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4"/>
          <w:szCs w:val="24"/>
          <w:highlight w:val="white"/>
          <w:rtl w:val="0"/>
        </w:rPr>
        <w:t xml:space="preserve">Ao direcionar para o SIPAC</w:t>
      </w:r>
    </w:p>
    <w:p w:rsidR="00000000" w:rsidDel="00000000" w:rsidP="00000000" w:rsidRDefault="00000000" w:rsidRPr="00000000" w14:paraId="0000006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724150" cy="8382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2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879200" cy="4500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9200" cy="45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64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UNIVERSIDADE FEDERAL DO RIO GRANDE DO NORTE</w:t>
    </w:r>
  </w:p>
  <w:p w:rsidR="00000000" w:rsidDel="00000000" w:rsidP="00000000" w:rsidRDefault="00000000" w:rsidRPr="00000000" w14:paraId="00000065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CENTRO DE TECNOLOGIA</w:t>
    </w:r>
  </w:p>
  <w:p w:rsidR="00000000" w:rsidDel="00000000" w:rsidP="00000000" w:rsidRDefault="00000000" w:rsidRPr="00000000" w14:paraId="00000066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SECRETARIA INTEGRADA DE PÓS-GRADUAÇÃO</w:t>
    </w:r>
  </w:p>
  <w:p w:rsidR="00000000" w:rsidDel="00000000" w:rsidP="00000000" w:rsidRDefault="00000000" w:rsidRPr="00000000" w14:paraId="0000006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