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VALIDAÇÃO DA PRODUÇÃO CIENTÍFICA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validação e inclusão da produção científica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com essa solicitação assinada, anexando ainda:</w:t>
            </w:r>
          </w:p>
          <w:p w:rsidR="00000000" w:rsidDel="00000000" w:rsidP="00000000" w:rsidRDefault="00000000" w:rsidRPr="00000000" w14:paraId="0000000E">
            <w:pPr>
              <w:widowControl w:val="1"/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artigo ou capítulo de livro publicado: </w:t>
            </w:r>
            <w:r w:rsidDel="00000000" w:rsidR="00000000" w:rsidRPr="00000000">
              <w:rPr>
                <w:rFonts w:ascii="EB Garamond" w:cs="EB Garamond" w:eastAsia="EB Garamond" w:hAnsi="EB Garamond"/>
                <w:sz w:val="28"/>
                <w:szCs w:val="28"/>
                <w:rtl w:val="0"/>
              </w:rPr>
              <w:t xml:space="preserve">cópia de artigo ou capítulo de livro</w:t>
            </w:r>
          </w:p>
          <w:p w:rsidR="00000000" w:rsidDel="00000000" w:rsidP="00000000" w:rsidRDefault="00000000" w:rsidRPr="00000000" w14:paraId="0000000F">
            <w:pPr>
              <w:widowControl w:val="1"/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artigo aceito para publicação: </w:t>
            </w:r>
          </w:p>
          <w:p w:rsidR="00000000" w:rsidDel="00000000" w:rsidP="00000000" w:rsidRDefault="00000000" w:rsidRPr="00000000" w14:paraId="00000010">
            <w:pPr>
              <w:widowControl w:val="1"/>
              <w:numPr>
                <w:ilvl w:val="1"/>
                <w:numId w:val="1"/>
              </w:numPr>
              <w:spacing w:line="360" w:lineRule="auto"/>
              <w:ind w:left="144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cópia do artigo submetido;</w:t>
            </w:r>
          </w:p>
          <w:p w:rsidR="00000000" w:rsidDel="00000000" w:rsidP="00000000" w:rsidRDefault="00000000" w:rsidRPr="00000000" w14:paraId="00000011">
            <w:pPr>
              <w:widowControl w:val="1"/>
              <w:numPr>
                <w:ilvl w:val="1"/>
                <w:numId w:val="1"/>
              </w:numPr>
              <w:spacing w:line="360" w:lineRule="auto"/>
              <w:ind w:left="144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página de abertura do periódico contendo suas métricas; e </w:t>
            </w:r>
          </w:p>
          <w:p w:rsidR="00000000" w:rsidDel="00000000" w:rsidP="00000000" w:rsidRDefault="00000000" w:rsidRPr="00000000" w14:paraId="00000012">
            <w:pPr>
              <w:widowControl w:val="1"/>
              <w:numPr>
                <w:ilvl w:val="1"/>
                <w:numId w:val="1"/>
              </w:numPr>
              <w:spacing w:line="360" w:lineRule="auto"/>
              <w:ind w:left="144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carta de aceite de publicação.</w:t>
            </w:r>
          </w:p>
          <w:p w:rsidR="00000000" w:rsidDel="00000000" w:rsidP="00000000" w:rsidRDefault="00000000" w:rsidRPr="00000000" w14:paraId="00000013">
            <w:pPr>
              <w:widowControl w:val="1"/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artigo submetido à publicação: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1"/>
              <w:numPr>
                <w:ilvl w:val="1"/>
                <w:numId w:val="1"/>
              </w:numPr>
              <w:spacing w:line="360" w:lineRule="auto"/>
              <w:ind w:left="144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cópia do artigo submetido;</w:t>
            </w:r>
          </w:p>
          <w:p w:rsidR="00000000" w:rsidDel="00000000" w:rsidP="00000000" w:rsidRDefault="00000000" w:rsidRPr="00000000" w14:paraId="00000015">
            <w:pPr>
              <w:widowControl w:val="1"/>
              <w:numPr>
                <w:ilvl w:val="1"/>
                <w:numId w:val="1"/>
              </w:numPr>
              <w:spacing w:line="360" w:lineRule="auto"/>
              <w:ind w:left="144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página de abertura do periódico contendo suas métricas; e </w:t>
            </w:r>
          </w:p>
          <w:p w:rsidR="00000000" w:rsidDel="00000000" w:rsidP="00000000" w:rsidRDefault="00000000" w:rsidRPr="00000000" w14:paraId="00000016">
            <w:pPr>
              <w:widowControl w:val="1"/>
              <w:numPr>
                <w:ilvl w:val="1"/>
                <w:numId w:val="1"/>
              </w:numPr>
              <w:spacing w:line="360" w:lineRule="auto"/>
              <w:ind w:left="144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carta de comprovação de submissão.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 </w:t>
            </w:r>
          </w:p>
        </w:tc>
      </w:tr>
    </w:tbl>
    <w:p w:rsidR="00000000" w:rsidDel="00000000" w:rsidP="00000000" w:rsidRDefault="00000000" w:rsidRPr="00000000" w14:paraId="00000018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</w:t>
      </w:r>
    </w:p>
    <w:p w:rsidR="00000000" w:rsidDel="00000000" w:rsidP="00000000" w:rsidRDefault="00000000" w:rsidRPr="00000000" w14:paraId="0000002E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p w:rsidR="00000000" w:rsidDel="00000000" w:rsidP="00000000" w:rsidRDefault="00000000" w:rsidRPr="00000000" w14:paraId="0000002F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36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J2NBZwFfGyBcerXLBPAMbh8vIQ==">CgMxLjA4AHIhMXFvZmtfRl91Nl9IYnMwZTJpaHpkWnMydHVhQkZoYTcz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